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4E2B55">
        <w:rPr>
          <w:rFonts w:ascii="Arial" w:hAnsi="Arial" w:cs="Arial"/>
          <w:b/>
          <w:bCs/>
          <w:sz w:val="22"/>
          <w:szCs w:val="22"/>
        </w:rPr>
        <w:t xml:space="preserve">o 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2A43E4">
        <w:rPr>
          <w:rFonts w:ascii="Arial" w:hAnsi="Arial" w:cs="Arial"/>
          <w:sz w:val="22"/>
          <w:szCs w:val="22"/>
        </w:rPr>
        <w:t>02 de agosto</w:t>
      </w:r>
      <w:r w:rsidR="00025414">
        <w:rPr>
          <w:rFonts w:ascii="Arial" w:hAnsi="Arial" w:cs="Arial"/>
          <w:sz w:val="22"/>
          <w:szCs w:val="22"/>
        </w:rPr>
        <w:t xml:space="preserve"> de </w:t>
      </w:r>
      <w:r w:rsidR="004936FC">
        <w:rPr>
          <w:rFonts w:ascii="Arial" w:hAnsi="Arial" w:cs="Arial"/>
          <w:sz w:val="22"/>
          <w:szCs w:val="22"/>
        </w:rPr>
        <w:t>2016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C15E42" w:rsidP="002E1A05">
      <w:pPr>
        <w:jc w:val="center"/>
        <w:rPr>
          <w:rFonts w:ascii="Arial" w:hAnsi="Arial" w:cs="Arial"/>
          <w:b/>
          <w:bCs/>
          <w:sz w:val="22"/>
          <w:szCs w:val="22"/>
        </w:rPr>
      </w:pPr>
      <w:r>
        <w:rPr>
          <w:rFonts w:ascii="Arial" w:hAnsi="Arial" w:cs="Arial"/>
          <w:b/>
          <w:bCs/>
          <w:sz w:val="22"/>
          <w:szCs w:val="22"/>
        </w:rPr>
        <w:t xml:space="preserve">Milton Alexandre Alves Neto </w:t>
      </w:r>
    </w:p>
    <w:p w:rsidR="00F8375C" w:rsidRPr="005B56C5" w:rsidRDefault="00F8375C" w:rsidP="00F8375C">
      <w:pPr>
        <w:jc w:val="center"/>
        <w:rPr>
          <w:rFonts w:ascii="Arial" w:eastAsia="MS Mincho" w:hAnsi="Arial" w:cs="Arial"/>
          <w:bCs/>
          <w:sz w:val="22"/>
          <w:szCs w:val="22"/>
        </w:rPr>
      </w:pPr>
      <w:r w:rsidRPr="005B56C5">
        <w:rPr>
          <w:rFonts w:ascii="Arial" w:eastAsia="MS Mincho" w:hAnsi="Arial" w:cs="Arial"/>
          <w:bCs/>
          <w:sz w:val="22"/>
          <w:szCs w:val="22"/>
        </w:rPr>
        <w:t>Pre</w:t>
      </w:r>
      <w:r w:rsidR="004E2B55">
        <w:rPr>
          <w:rFonts w:ascii="Arial" w:eastAsia="MS Mincho" w:hAnsi="Arial" w:cs="Arial"/>
          <w:bCs/>
          <w:sz w:val="22"/>
          <w:szCs w:val="22"/>
        </w:rPr>
        <w:t>goeiro</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7E29EA" w:rsidRDefault="007E29EA" w:rsidP="002E1A05">
      <w:pPr>
        <w:rPr>
          <w:rFonts w:ascii="Arial" w:hAnsi="Arial" w:cs="Arial"/>
          <w:b/>
          <w:bCs/>
          <w:sz w:val="22"/>
          <w:szCs w:val="22"/>
          <w:u w:val="single"/>
        </w:rPr>
      </w:pPr>
    </w:p>
    <w:p w:rsidR="00D43950" w:rsidRDefault="00D43950" w:rsidP="002E1A05">
      <w:pPr>
        <w:rPr>
          <w:rFonts w:ascii="Arial" w:hAnsi="Arial" w:cs="Arial"/>
          <w:b/>
          <w:bCs/>
          <w:sz w:val="22"/>
          <w:szCs w:val="22"/>
          <w:u w:val="single"/>
        </w:rPr>
      </w:pPr>
    </w:p>
    <w:p w:rsidR="00D43950" w:rsidRPr="00612B0C" w:rsidRDefault="00D43950"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2A43E4">
        <w:rPr>
          <w:rFonts w:ascii="Arial" w:hAnsi="Arial" w:cs="Arial"/>
          <w:sz w:val="22"/>
          <w:szCs w:val="22"/>
        </w:rPr>
        <w:t>02 de agosto</w:t>
      </w:r>
      <w:r w:rsidR="00025414">
        <w:rPr>
          <w:rFonts w:ascii="Arial" w:hAnsi="Arial" w:cs="Arial"/>
          <w:sz w:val="22"/>
          <w:szCs w:val="22"/>
        </w:rPr>
        <w:t xml:space="preserve"> de </w:t>
      </w:r>
      <w:r w:rsidR="004936FC">
        <w:rPr>
          <w:rFonts w:ascii="Arial" w:hAnsi="Arial" w:cs="Arial"/>
          <w:sz w:val="22"/>
          <w:szCs w:val="22"/>
        </w:rPr>
        <w:t>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F8375C" w:rsidRDefault="00D66D38" w:rsidP="008D3E0F">
      <w:pPr>
        <w:jc w:val="center"/>
        <w:rPr>
          <w:rFonts w:ascii="Arial" w:hAnsi="Arial" w:cs="Arial"/>
          <w:b/>
          <w:bCs/>
          <w:sz w:val="22"/>
          <w:szCs w:val="22"/>
        </w:rPr>
      </w:pPr>
      <w:r>
        <w:rPr>
          <w:rFonts w:ascii="Arial" w:hAnsi="Arial" w:cs="Arial"/>
          <w:b/>
          <w:bCs/>
          <w:sz w:val="22"/>
          <w:szCs w:val="22"/>
        </w:rPr>
        <w:t>Luiz Fernando da Fonseca Ribeiro</w:t>
      </w:r>
      <w:r w:rsidR="00501674">
        <w:rPr>
          <w:rFonts w:ascii="Arial" w:hAnsi="Arial" w:cs="Arial"/>
          <w:b/>
          <w:bCs/>
          <w:sz w:val="22"/>
          <w:szCs w:val="22"/>
        </w:rPr>
        <w:t xml:space="preserve"> </w:t>
      </w:r>
      <w:r w:rsidR="004E2B55">
        <w:rPr>
          <w:rFonts w:ascii="Arial" w:hAnsi="Arial" w:cs="Arial"/>
          <w:b/>
          <w:bCs/>
          <w:sz w:val="22"/>
          <w:szCs w:val="22"/>
        </w:rPr>
        <w:t xml:space="preserve"> </w:t>
      </w:r>
    </w:p>
    <w:p w:rsidR="002005D6" w:rsidRDefault="002D16B2" w:rsidP="008D3E0F">
      <w:pPr>
        <w:jc w:val="center"/>
        <w:rPr>
          <w:rFonts w:ascii="Arial" w:hAnsi="Arial" w:cs="Arial"/>
          <w:bCs/>
          <w:sz w:val="22"/>
          <w:szCs w:val="22"/>
        </w:rPr>
      </w:pPr>
      <w:r>
        <w:rPr>
          <w:rFonts w:ascii="Arial" w:hAnsi="Arial" w:cs="Arial"/>
          <w:bCs/>
          <w:sz w:val="22"/>
          <w:szCs w:val="22"/>
        </w:rPr>
        <w:t>Secretário</w:t>
      </w:r>
      <w:r w:rsidR="00B86236">
        <w:rPr>
          <w:rFonts w:ascii="Arial" w:hAnsi="Arial" w:cs="Arial"/>
          <w:bCs/>
          <w:sz w:val="22"/>
          <w:szCs w:val="22"/>
        </w:rPr>
        <w:t xml:space="preserve"> Municipal</w:t>
      </w:r>
      <w:r w:rsidR="00BF08C4" w:rsidRPr="005B56C5">
        <w:rPr>
          <w:rFonts w:ascii="Arial" w:hAnsi="Arial" w:cs="Arial"/>
          <w:bCs/>
          <w:sz w:val="22"/>
          <w:szCs w:val="22"/>
        </w:rPr>
        <w:t xml:space="preserve"> </w:t>
      </w:r>
      <w:r w:rsidR="004E2B55">
        <w:rPr>
          <w:rFonts w:ascii="Arial" w:hAnsi="Arial" w:cs="Arial"/>
          <w:bCs/>
          <w:sz w:val="22"/>
          <w:szCs w:val="22"/>
        </w:rPr>
        <w:t xml:space="preserve">de </w:t>
      </w:r>
      <w:r w:rsidR="00D11527">
        <w:rPr>
          <w:rFonts w:ascii="Arial" w:hAnsi="Arial" w:cs="Arial"/>
          <w:bCs/>
          <w:sz w:val="22"/>
          <w:szCs w:val="22"/>
        </w:rPr>
        <w:t xml:space="preserve">Saúde </w:t>
      </w: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Pr="00612B0C" w:rsidRDefault="00C37708" w:rsidP="002E1A05">
      <w:pPr>
        <w:rPr>
          <w:rFonts w:ascii="Arial" w:eastAsia="MS Mincho" w:hAnsi="Arial"/>
          <w:sz w:val="22"/>
          <w:szCs w:val="22"/>
        </w:rPr>
      </w:pPr>
    </w:p>
    <w:p w:rsidR="00BF08C4" w:rsidRDefault="00BF08C4"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7E29EA" w:rsidRDefault="007E29EA" w:rsidP="002E1A05">
      <w:pPr>
        <w:rPr>
          <w:rFonts w:ascii="Arial" w:eastAsia="MS Mincho" w:hAnsi="Arial"/>
          <w:sz w:val="22"/>
          <w:szCs w:val="22"/>
        </w:rPr>
      </w:pPr>
    </w:p>
    <w:p w:rsidR="00156173" w:rsidRPr="00612B0C" w:rsidRDefault="00156173" w:rsidP="002E1A05">
      <w:pPr>
        <w:rPr>
          <w:rFonts w:ascii="Arial" w:eastAsia="MS Mincho" w:hAnsi="Arial"/>
          <w:sz w:val="22"/>
          <w:szCs w:val="22"/>
        </w:rPr>
      </w:pPr>
    </w:p>
    <w:p w:rsidR="00BF08C4" w:rsidRDefault="00BF08C4" w:rsidP="002E1A05">
      <w:pPr>
        <w:rPr>
          <w:rFonts w:ascii="Arial" w:eastAsia="MS Mincho" w:hAnsi="Arial"/>
          <w:sz w:val="22"/>
          <w:szCs w:val="22"/>
        </w:rPr>
      </w:pPr>
    </w:p>
    <w:p w:rsidR="00D43950" w:rsidRPr="00612B0C" w:rsidRDefault="00D43950"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2A43E4">
        <w:rPr>
          <w:rFonts w:ascii="Arial" w:hAnsi="Arial" w:cs="Arial"/>
          <w:b/>
          <w:bCs/>
          <w:sz w:val="22"/>
          <w:szCs w:val="22"/>
        </w:rPr>
        <w:t>67/2016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327A22">
        <w:rPr>
          <w:rFonts w:ascii="Arial" w:hAnsi="Arial" w:cs="Arial"/>
          <w:b/>
          <w:bCs/>
          <w:sz w:val="22"/>
          <w:szCs w:val="22"/>
        </w:rPr>
        <w:t xml:space="preserve">UNITÁRIO </w:t>
      </w:r>
    </w:p>
    <w:p w:rsidR="00221349"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D11527">
        <w:rPr>
          <w:rFonts w:ascii="Arial" w:hAnsi="Arial" w:cs="Arial"/>
          <w:b/>
          <w:bCs/>
          <w:sz w:val="22"/>
          <w:szCs w:val="22"/>
        </w:rPr>
        <w:t>SAÚDE</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C77ADA">
        <w:rPr>
          <w:rFonts w:ascii="Arial" w:hAnsi="Arial" w:cs="Arial"/>
          <w:b/>
          <w:bCs/>
          <w:sz w:val="22"/>
          <w:szCs w:val="22"/>
        </w:rPr>
        <w:t xml:space="preserve"> </w:t>
      </w:r>
      <w:r w:rsidR="002A43E4">
        <w:rPr>
          <w:rFonts w:ascii="Arial" w:hAnsi="Arial" w:cs="Arial"/>
          <w:b/>
          <w:bCs/>
          <w:sz w:val="22"/>
          <w:szCs w:val="22"/>
        </w:rPr>
        <w:t>22/08/2016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025414">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384E4A">
      <w:pPr>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F8375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56173">
        <w:rPr>
          <w:rFonts w:ascii="Arial" w:hAnsi="Arial" w:cs="Arial"/>
          <w:b/>
          <w:sz w:val="22"/>
          <w:szCs w:val="22"/>
        </w:rPr>
        <w:t xml:space="preserve">AQUISIÇÃO DE </w:t>
      </w:r>
      <w:r w:rsidR="00123350">
        <w:rPr>
          <w:rFonts w:ascii="Arial" w:hAnsi="Arial" w:cs="Arial"/>
          <w:b/>
          <w:sz w:val="22"/>
          <w:szCs w:val="22"/>
        </w:rPr>
        <w:t xml:space="preserve">MATERIAL </w:t>
      </w:r>
      <w:r w:rsidR="00366B89">
        <w:rPr>
          <w:rFonts w:ascii="Arial" w:hAnsi="Arial" w:cs="Arial"/>
          <w:b/>
          <w:sz w:val="22"/>
          <w:szCs w:val="22"/>
        </w:rPr>
        <w:t>MÉDICO HOSPITALAR DE CONSUMO</w:t>
      </w:r>
      <w:r w:rsidR="00C32C9F">
        <w:rPr>
          <w:rFonts w:ascii="Arial" w:hAnsi="Arial" w:cs="Arial"/>
          <w:b/>
          <w:sz w:val="22"/>
          <w:szCs w:val="22"/>
        </w:rPr>
        <w:t xml:space="preserve">, </w:t>
      </w:r>
      <w:r w:rsidR="00C32C9F" w:rsidRPr="00C32C9F">
        <w:rPr>
          <w:rFonts w:ascii="Arial" w:hAnsi="Arial" w:cs="Arial"/>
          <w:sz w:val="22"/>
          <w:szCs w:val="22"/>
        </w:rPr>
        <w:t>d</w:t>
      </w:r>
      <w:r w:rsidRPr="00A60088">
        <w:rPr>
          <w:rFonts w:ascii="Arial" w:hAnsi="Arial" w:cs="Arial"/>
          <w:sz w:val="22"/>
          <w:szCs w:val="22"/>
        </w:rPr>
        <w:t xml:space="preserve">e acordo com as especificações do </w:t>
      </w:r>
      <w:r w:rsidR="004E2B55">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w:t>
      </w:r>
      <w:r w:rsidR="004E2B55">
        <w:rPr>
          <w:rFonts w:ascii="Arial" w:hAnsi="Arial" w:cs="Arial"/>
          <w:sz w:val="22"/>
          <w:szCs w:val="22"/>
        </w:rPr>
        <w:t>/MG</w:t>
      </w:r>
      <w:r w:rsidRPr="00A60088">
        <w:rPr>
          <w:rFonts w:ascii="Arial" w:hAnsi="Arial" w:cs="Arial"/>
          <w:sz w:val="22"/>
          <w:szCs w:val="22"/>
        </w:rPr>
        <w:t xml:space="preserv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4E2B55">
        <w:rPr>
          <w:rFonts w:ascii="Arial" w:hAnsi="Arial" w:cs="Arial"/>
          <w:sz w:val="22"/>
          <w:szCs w:val="22"/>
        </w:rPr>
        <w:t xml:space="preserve"> </w:t>
      </w:r>
      <w:r w:rsidR="00805350">
        <w:rPr>
          <w:rFonts w:ascii="Arial" w:hAnsi="Arial" w:cs="Arial"/>
          <w:sz w:val="22"/>
          <w:szCs w:val="22"/>
        </w:rPr>
        <w:t xml:space="preserve">Os objetos deverão ser entregues </w:t>
      </w:r>
      <w:r w:rsidR="00ED494E">
        <w:rPr>
          <w:rFonts w:ascii="Arial" w:hAnsi="Arial" w:cs="Arial"/>
          <w:sz w:val="22"/>
          <w:szCs w:val="22"/>
        </w:rPr>
        <w:t xml:space="preserve">nos locais, prazos e horários descritos no </w:t>
      </w:r>
      <w:r w:rsidR="00ED494E" w:rsidRPr="00805350">
        <w:rPr>
          <w:rFonts w:ascii="Arial" w:hAnsi="Arial" w:cs="Arial"/>
          <w:b/>
          <w:sz w:val="22"/>
          <w:szCs w:val="22"/>
        </w:rPr>
        <w:t>Termo de Referência</w:t>
      </w:r>
      <w:r w:rsidR="00ED494E">
        <w:rPr>
          <w:rFonts w:ascii="Arial" w:hAnsi="Arial" w:cs="Arial"/>
          <w:sz w:val="22"/>
          <w:szCs w:val="22"/>
        </w:rPr>
        <w:t xml:space="preserve"> da Secretaria de </w:t>
      </w:r>
      <w:r w:rsidR="00D11527">
        <w:rPr>
          <w:rFonts w:ascii="Arial" w:hAnsi="Arial" w:cs="Arial"/>
          <w:sz w:val="22"/>
          <w:szCs w:val="22"/>
        </w:rPr>
        <w:t>Saúde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A</w:t>
      </w:r>
      <w:r w:rsidR="00ED494E">
        <w:rPr>
          <w:rFonts w:ascii="Arial" w:hAnsi="Arial" w:cs="Arial"/>
          <w:sz w:val="22"/>
          <w:szCs w:val="22"/>
        </w:rPr>
        <w:t>(s)</w:t>
      </w:r>
      <w:r w:rsidRPr="00A60088">
        <w:rPr>
          <w:rFonts w:ascii="Arial" w:hAnsi="Arial" w:cs="Arial"/>
          <w:sz w:val="22"/>
          <w:szCs w:val="22"/>
        </w:rPr>
        <w:t xml:space="preserve"> empresa</w:t>
      </w:r>
      <w:r w:rsidR="00ED494E">
        <w:rPr>
          <w:rFonts w:ascii="Arial" w:hAnsi="Arial" w:cs="Arial"/>
          <w:sz w:val="22"/>
          <w:szCs w:val="22"/>
        </w:rPr>
        <w:t>(s)</w:t>
      </w:r>
      <w:r w:rsidRPr="00A60088">
        <w:rPr>
          <w:rFonts w:ascii="Arial" w:hAnsi="Arial" w:cs="Arial"/>
          <w:sz w:val="22"/>
          <w:szCs w:val="22"/>
        </w:rPr>
        <w:t xml:space="preserve"> vencedora</w:t>
      </w:r>
      <w:r w:rsidR="00ED494E">
        <w:rPr>
          <w:rFonts w:ascii="Arial" w:hAnsi="Arial" w:cs="Arial"/>
          <w:sz w:val="22"/>
          <w:szCs w:val="22"/>
        </w:rPr>
        <w:t>(s)</w:t>
      </w:r>
      <w:r w:rsidRPr="00A60088">
        <w:rPr>
          <w:rFonts w:ascii="Arial" w:hAnsi="Arial" w:cs="Arial"/>
          <w:sz w:val="22"/>
          <w:szCs w:val="22"/>
        </w:rPr>
        <w:t xml:space="preserve"> </w:t>
      </w:r>
      <w:r w:rsidR="00ED494E">
        <w:rPr>
          <w:rFonts w:ascii="Arial" w:hAnsi="Arial" w:cs="Arial"/>
          <w:sz w:val="22"/>
          <w:szCs w:val="22"/>
        </w:rPr>
        <w:t xml:space="preserve">somente </w:t>
      </w:r>
      <w:r w:rsidR="00D459E5">
        <w:rPr>
          <w:rFonts w:ascii="Arial" w:hAnsi="Arial" w:cs="Arial"/>
          <w:sz w:val="22"/>
          <w:szCs w:val="22"/>
        </w:rPr>
        <w:t>entregará</w:t>
      </w:r>
      <w:r w:rsidR="00ED494E">
        <w:rPr>
          <w:rFonts w:ascii="Arial" w:hAnsi="Arial" w:cs="Arial"/>
          <w:sz w:val="22"/>
          <w:szCs w:val="22"/>
        </w:rPr>
        <w:t xml:space="preserve"> </w:t>
      </w:r>
      <w:r w:rsidR="00805350">
        <w:rPr>
          <w:rFonts w:ascii="Arial" w:hAnsi="Arial" w:cs="Arial"/>
          <w:sz w:val="22"/>
          <w:szCs w:val="22"/>
        </w:rPr>
        <w:t xml:space="preserve">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9778CD" w:rsidRDefault="00BF08C4" w:rsidP="00805350">
      <w:pPr>
        <w:jc w:val="both"/>
        <w:rPr>
          <w:rFonts w:ascii="Arial" w:hAnsi="Arial" w:cs="Arial"/>
          <w:sz w:val="22"/>
          <w:szCs w:val="22"/>
        </w:rPr>
      </w:pPr>
      <w:r w:rsidRPr="007E3E63">
        <w:rPr>
          <w:rFonts w:ascii="Arial" w:hAnsi="Arial" w:cs="Arial"/>
          <w:sz w:val="22"/>
          <w:szCs w:val="22"/>
        </w:rPr>
        <w:t>3.1.</w:t>
      </w:r>
      <w:r w:rsidR="00333DEA">
        <w:rPr>
          <w:rFonts w:ascii="Arial" w:hAnsi="Arial" w:cs="Arial"/>
          <w:sz w:val="22"/>
          <w:szCs w:val="22"/>
        </w:rPr>
        <w:t xml:space="preserve"> </w:t>
      </w:r>
      <w:r w:rsidRPr="007E3E63">
        <w:rPr>
          <w:rFonts w:ascii="Arial" w:hAnsi="Arial" w:cs="Arial"/>
          <w:sz w:val="22"/>
          <w:szCs w:val="22"/>
        </w:rPr>
        <w:t>As despesas correrão à conta da</w:t>
      </w:r>
      <w:r w:rsidR="009778CD">
        <w:rPr>
          <w:rFonts w:ascii="Arial" w:hAnsi="Arial" w:cs="Arial"/>
          <w:sz w:val="22"/>
          <w:szCs w:val="22"/>
        </w:rPr>
        <w:t>s</w:t>
      </w:r>
      <w:r w:rsidR="00333DEA">
        <w:rPr>
          <w:rFonts w:ascii="Arial" w:hAnsi="Arial" w:cs="Arial"/>
          <w:sz w:val="22"/>
          <w:szCs w:val="22"/>
        </w:rPr>
        <w:t xml:space="preserve"> </w:t>
      </w:r>
      <w:r w:rsidRPr="007E3E63">
        <w:rPr>
          <w:rFonts w:ascii="Arial" w:hAnsi="Arial" w:cs="Arial"/>
          <w:sz w:val="22"/>
          <w:szCs w:val="22"/>
        </w:rPr>
        <w:t>dotaç</w:t>
      </w:r>
      <w:r w:rsidR="009778CD">
        <w:rPr>
          <w:rFonts w:ascii="Arial" w:hAnsi="Arial" w:cs="Arial"/>
          <w:sz w:val="22"/>
          <w:szCs w:val="22"/>
        </w:rPr>
        <w:t>ões</w:t>
      </w:r>
      <w:r w:rsidR="00AD1CFB">
        <w:rPr>
          <w:rFonts w:ascii="Arial" w:hAnsi="Arial" w:cs="Arial"/>
          <w:sz w:val="22"/>
          <w:szCs w:val="22"/>
        </w:rPr>
        <w:t xml:space="preserve"> </w:t>
      </w:r>
      <w:r w:rsidRPr="007E3E63">
        <w:rPr>
          <w:rFonts w:ascii="Arial" w:hAnsi="Arial" w:cs="Arial"/>
          <w:sz w:val="22"/>
          <w:szCs w:val="22"/>
        </w:rPr>
        <w:t>orçamentária</w:t>
      </w:r>
      <w:r w:rsidR="009778CD">
        <w:rPr>
          <w:rFonts w:ascii="Arial" w:hAnsi="Arial" w:cs="Arial"/>
          <w:sz w:val="22"/>
          <w:szCs w:val="22"/>
        </w:rPr>
        <w:t>s</w:t>
      </w:r>
      <w:r w:rsidR="00E975A8">
        <w:rPr>
          <w:rFonts w:ascii="Arial" w:hAnsi="Arial" w:cs="Arial"/>
          <w:sz w:val="22"/>
          <w:szCs w:val="22"/>
        </w:rPr>
        <w:t xml:space="preserve"> n</w:t>
      </w:r>
      <w:r w:rsidR="00805350">
        <w:rPr>
          <w:rFonts w:ascii="Arial" w:hAnsi="Arial" w:cs="Arial"/>
          <w:sz w:val="22"/>
          <w:szCs w:val="22"/>
        </w:rPr>
        <w:t>º</w:t>
      </w:r>
      <w:r w:rsidR="009778CD">
        <w:rPr>
          <w:rFonts w:ascii="Arial" w:hAnsi="Arial" w:cs="Arial"/>
          <w:sz w:val="22"/>
          <w:szCs w:val="22"/>
        </w:rPr>
        <w:t>:</w:t>
      </w:r>
    </w:p>
    <w:p w:rsidR="005B5BC5" w:rsidRDefault="005B5BC5" w:rsidP="00805350">
      <w:pPr>
        <w:jc w:val="both"/>
        <w:rPr>
          <w:rFonts w:ascii="Arial" w:hAnsi="Arial" w:cs="Arial"/>
          <w:b/>
          <w:sz w:val="22"/>
          <w:szCs w:val="22"/>
        </w:rPr>
      </w:pPr>
    </w:p>
    <w:tbl>
      <w:tblPr>
        <w:tblW w:w="9356" w:type="dxa"/>
        <w:tblInd w:w="10" w:type="dxa"/>
        <w:tblLayout w:type="fixed"/>
        <w:tblCellMar>
          <w:left w:w="0" w:type="dxa"/>
          <w:right w:w="0" w:type="dxa"/>
        </w:tblCellMar>
        <w:tblLook w:val="0000"/>
      </w:tblPr>
      <w:tblGrid>
        <w:gridCol w:w="2835"/>
        <w:gridCol w:w="851"/>
        <w:gridCol w:w="3685"/>
        <w:gridCol w:w="1985"/>
      </w:tblGrid>
      <w:tr w:rsidR="00366B89" w:rsidRPr="009C2582" w:rsidTr="00366B89">
        <w:trPr>
          <w:trHeight w:val="241"/>
        </w:trPr>
        <w:tc>
          <w:tcPr>
            <w:tcW w:w="2835" w:type="dxa"/>
            <w:tcBorders>
              <w:top w:val="single" w:sz="8" w:space="0" w:color="auto"/>
              <w:left w:val="single" w:sz="8" w:space="0" w:color="auto"/>
              <w:bottom w:val="single" w:sz="8" w:space="0" w:color="auto"/>
              <w:right w:val="single" w:sz="8" w:space="0" w:color="auto"/>
            </w:tcBorders>
            <w:vAlign w:val="bottom"/>
          </w:tcPr>
          <w:p w:rsidR="00366B89" w:rsidRPr="009C2582" w:rsidRDefault="00366B89" w:rsidP="00366B89">
            <w:pPr>
              <w:widowControl w:val="0"/>
              <w:autoSpaceDE w:val="0"/>
              <w:autoSpaceDN w:val="0"/>
              <w:adjustRightInd w:val="0"/>
              <w:spacing w:line="229" w:lineRule="exact"/>
              <w:ind w:left="120"/>
              <w:rPr>
                <w:sz w:val="22"/>
                <w:szCs w:val="22"/>
              </w:rPr>
            </w:pPr>
            <w:r w:rsidRPr="009C2582">
              <w:rPr>
                <w:b/>
                <w:bCs/>
                <w:sz w:val="22"/>
                <w:szCs w:val="22"/>
              </w:rPr>
              <w:t>RECURSO</w:t>
            </w:r>
          </w:p>
        </w:tc>
        <w:tc>
          <w:tcPr>
            <w:tcW w:w="851" w:type="dxa"/>
            <w:tcBorders>
              <w:top w:val="single" w:sz="8" w:space="0" w:color="auto"/>
              <w:left w:val="nil"/>
              <w:bottom w:val="single" w:sz="8" w:space="0" w:color="auto"/>
              <w:right w:val="single" w:sz="8" w:space="0" w:color="auto"/>
            </w:tcBorders>
            <w:vAlign w:val="bottom"/>
          </w:tcPr>
          <w:p w:rsidR="00366B89" w:rsidRPr="009C2582" w:rsidRDefault="00366B89" w:rsidP="00366B89">
            <w:pPr>
              <w:widowControl w:val="0"/>
              <w:autoSpaceDE w:val="0"/>
              <w:autoSpaceDN w:val="0"/>
              <w:adjustRightInd w:val="0"/>
              <w:spacing w:line="229" w:lineRule="exact"/>
              <w:ind w:left="80"/>
              <w:rPr>
                <w:sz w:val="22"/>
                <w:szCs w:val="22"/>
              </w:rPr>
            </w:pPr>
            <w:r w:rsidRPr="009C2582">
              <w:rPr>
                <w:b/>
                <w:bCs/>
                <w:sz w:val="22"/>
                <w:szCs w:val="22"/>
              </w:rPr>
              <w:t>FICHA</w:t>
            </w:r>
          </w:p>
        </w:tc>
        <w:tc>
          <w:tcPr>
            <w:tcW w:w="3685" w:type="dxa"/>
            <w:tcBorders>
              <w:top w:val="single" w:sz="8" w:space="0" w:color="auto"/>
              <w:left w:val="nil"/>
              <w:bottom w:val="single" w:sz="8" w:space="0" w:color="auto"/>
              <w:right w:val="single" w:sz="8" w:space="0" w:color="auto"/>
            </w:tcBorders>
            <w:vAlign w:val="bottom"/>
          </w:tcPr>
          <w:p w:rsidR="00366B89" w:rsidRPr="009C2582" w:rsidRDefault="00366B89" w:rsidP="00366B89">
            <w:pPr>
              <w:widowControl w:val="0"/>
              <w:autoSpaceDE w:val="0"/>
              <w:autoSpaceDN w:val="0"/>
              <w:adjustRightInd w:val="0"/>
              <w:spacing w:line="229" w:lineRule="exact"/>
              <w:ind w:left="100"/>
              <w:rPr>
                <w:sz w:val="22"/>
                <w:szCs w:val="22"/>
              </w:rPr>
            </w:pPr>
            <w:r w:rsidRPr="009C2582">
              <w:rPr>
                <w:b/>
                <w:bCs/>
                <w:sz w:val="22"/>
                <w:szCs w:val="22"/>
              </w:rPr>
              <w:t>DOTAÇÃO ORÇAMENTÁRIA</w:t>
            </w:r>
          </w:p>
        </w:tc>
        <w:tc>
          <w:tcPr>
            <w:tcW w:w="1985" w:type="dxa"/>
            <w:tcBorders>
              <w:top w:val="single" w:sz="8" w:space="0" w:color="auto"/>
              <w:left w:val="nil"/>
              <w:bottom w:val="single" w:sz="8" w:space="0" w:color="auto"/>
              <w:right w:val="single" w:sz="8" w:space="0" w:color="auto"/>
            </w:tcBorders>
            <w:vAlign w:val="bottom"/>
          </w:tcPr>
          <w:p w:rsidR="00366B89" w:rsidRPr="009C2582" w:rsidRDefault="00366B89" w:rsidP="00366B89">
            <w:pPr>
              <w:widowControl w:val="0"/>
              <w:autoSpaceDE w:val="0"/>
              <w:autoSpaceDN w:val="0"/>
              <w:adjustRightInd w:val="0"/>
              <w:spacing w:line="229" w:lineRule="exact"/>
              <w:rPr>
                <w:sz w:val="22"/>
                <w:szCs w:val="22"/>
              </w:rPr>
            </w:pPr>
            <w:r w:rsidRPr="009C2582">
              <w:rPr>
                <w:b/>
                <w:bCs/>
                <w:sz w:val="22"/>
                <w:szCs w:val="22"/>
              </w:rPr>
              <w:t>DESCRIÇÃO</w:t>
            </w:r>
          </w:p>
        </w:tc>
      </w:tr>
      <w:tr w:rsidR="00366B89" w:rsidRPr="009C2582" w:rsidTr="00366B89">
        <w:trPr>
          <w:trHeight w:val="243"/>
        </w:trPr>
        <w:tc>
          <w:tcPr>
            <w:tcW w:w="2835" w:type="dxa"/>
            <w:tcBorders>
              <w:top w:val="nil"/>
              <w:left w:val="single" w:sz="8" w:space="0" w:color="auto"/>
              <w:bottom w:val="single" w:sz="8" w:space="0" w:color="auto"/>
              <w:right w:val="single" w:sz="8" w:space="0" w:color="auto"/>
            </w:tcBorders>
            <w:vAlign w:val="bottom"/>
          </w:tcPr>
          <w:p w:rsidR="00366B89" w:rsidRPr="00E83B0F" w:rsidRDefault="00366B89" w:rsidP="00366B89">
            <w:pPr>
              <w:widowControl w:val="0"/>
              <w:autoSpaceDE w:val="0"/>
              <w:autoSpaceDN w:val="0"/>
              <w:adjustRightInd w:val="0"/>
              <w:spacing w:line="236" w:lineRule="exact"/>
              <w:ind w:left="120"/>
              <w:jc w:val="both"/>
              <w:rPr>
                <w:b/>
                <w:sz w:val="20"/>
                <w:szCs w:val="20"/>
              </w:rPr>
            </w:pPr>
            <w:r w:rsidRPr="00E83B0F">
              <w:rPr>
                <w:b/>
                <w:sz w:val="20"/>
                <w:szCs w:val="20"/>
              </w:rPr>
              <w:t>PAB</w:t>
            </w:r>
          </w:p>
        </w:tc>
        <w:tc>
          <w:tcPr>
            <w:tcW w:w="851" w:type="dxa"/>
            <w:tcBorders>
              <w:top w:val="nil"/>
              <w:left w:val="nil"/>
              <w:bottom w:val="single" w:sz="8" w:space="0" w:color="auto"/>
              <w:right w:val="single" w:sz="8" w:space="0" w:color="auto"/>
            </w:tcBorders>
            <w:vAlign w:val="bottom"/>
          </w:tcPr>
          <w:p w:rsidR="00366B89" w:rsidRPr="00E83B0F" w:rsidRDefault="00366B89" w:rsidP="00366B89">
            <w:pPr>
              <w:widowControl w:val="0"/>
              <w:autoSpaceDE w:val="0"/>
              <w:autoSpaceDN w:val="0"/>
              <w:adjustRightInd w:val="0"/>
              <w:spacing w:line="236" w:lineRule="exact"/>
              <w:ind w:left="80"/>
              <w:rPr>
                <w:b/>
                <w:sz w:val="20"/>
                <w:szCs w:val="20"/>
              </w:rPr>
            </w:pPr>
            <w:r w:rsidRPr="00E83B0F">
              <w:rPr>
                <w:b/>
                <w:sz w:val="20"/>
                <w:szCs w:val="20"/>
              </w:rPr>
              <w:t xml:space="preserve">  592</w:t>
            </w:r>
          </w:p>
        </w:tc>
        <w:tc>
          <w:tcPr>
            <w:tcW w:w="3685" w:type="dxa"/>
            <w:tcBorders>
              <w:top w:val="nil"/>
              <w:left w:val="nil"/>
              <w:bottom w:val="single" w:sz="8" w:space="0" w:color="auto"/>
              <w:right w:val="single" w:sz="8" w:space="0" w:color="auto"/>
            </w:tcBorders>
            <w:vAlign w:val="bottom"/>
          </w:tcPr>
          <w:p w:rsidR="00366B89" w:rsidRPr="00E83B0F" w:rsidRDefault="00366B89" w:rsidP="00366B89">
            <w:pPr>
              <w:widowControl w:val="0"/>
              <w:autoSpaceDE w:val="0"/>
              <w:autoSpaceDN w:val="0"/>
              <w:adjustRightInd w:val="0"/>
              <w:spacing w:line="236" w:lineRule="exact"/>
              <w:ind w:left="100"/>
              <w:rPr>
                <w:b/>
                <w:sz w:val="20"/>
                <w:szCs w:val="20"/>
              </w:rPr>
            </w:pPr>
            <w:r w:rsidRPr="00E83B0F">
              <w:rPr>
                <w:b/>
                <w:sz w:val="20"/>
                <w:szCs w:val="20"/>
              </w:rPr>
              <w:t>02.11.03.10.301.0003.2081.3.3.90.30.00</w:t>
            </w:r>
          </w:p>
        </w:tc>
        <w:tc>
          <w:tcPr>
            <w:tcW w:w="1985" w:type="dxa"/>
            <w:tcBorders>
              <w:top w:val="nil"/>
              <w:left w:val="nil"/>
              <w:bottom w:val="single" w:sz="8" w:space="0" w:color="auto"/>
              <w:right w:val="single" w:sz="8" w:space="0" w:color="auto"/>
            </w:tcBorders>
            <w:vAlign w:val="bottom"/>
          </w:tcPr>
          <w:p w:rsidR="00366B89" w:rsidRPr="00E83B0F" w:rsidRDefault="00366B89" w:rsidP="00366B89">
            <w:pPr>
              <w:widowControl w:val="0"/>
              <w:autoSpaceDE w:val="0"/>
              <w:autoSpaceDN w:val="0"/>
              <w:adjustRightInd w:val="0"/>
              <w:spacing w:line="236"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7"/>
        </w:trPr>
        <w:tc>
          <w:tcPr>
            <w:tcW w:w="2835" w:type="dxa"/>
            <w:tcBorders>
              <w:top w:val="nil"/>
              <w:left w:val="single" w:sz="8"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40" w:lineRule="exact"/>
              <w:ind w:left="120"/>
              <w:jc w:val="both"/>
              <w:rPr>
                <w:b/>
                <w:sz w:val="20"/>
                <w:szCs w:val="20"/>
              </w:rPr>
            </w:pPr>
            <w:r w:rsidRPr="00E83B0F">
              <w:rPr>
                <w:b/>
                <w:sz w:val="20"/>
                <w:szCs w:val="20"/>
              </w:rPr>
              <w:t>PMAQ</w:t>
            </w:r>
          </w:p>
        </w:tc>
        <w:tc>
          <w:tcPr>
            <w:tcW w:w="851" w:type="dxa"/>
            <w:tcBorders>
              <w:top w:val="nil"/>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40" w:lineRule="exact"/>
              <w:ind w:left="80"/>
              <w:rPr>
                <w:b/>
                <w:sz w:val="20"/>
                <w:szCs w:val="20"/>
              </w:rPr>
            </w:pPr>
            <w:r w:rsidRPr="00E83B0F">
              <w:rPr>
                <w:b/>
                <w:sz w:val="20"/>
                <w:szCs w:val="20"/>
              </w:rPr>
              <w:t xml:space="preserve"> 625</w:t>
            </w:r>
          </w:p>
        </w:tc>
        <w:tc>
          <w:tcPr>
            <w:tcW w:w="3685" w:type="dxa"/>
            <w:tcBorders>
              <w:top w:val="nil"/>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40" w:lineRule="exact"/>
              <w:ind w:left="100"/>
              <w:rPr>
                <w:b/>
                <w:sz w:val="20"/>
                <w:szCs w:val="20"/>
              </w:rPr>
            </w:pPr>
            <w:r w:rsidRPr="00E83B0F">
              <w:rPr>
                <w:b/>
                <w:sz w:val="20"/>
                <w:szCs w:val="20"/>
              </w:rPr>
              <w:t>02.11.03.10.301.0004.2092.3.3.90.30.00</w:t>
            </w:r>
          </w:p>
        </w:tc>
        <w:tc>
          <w:tcPr>
            <w:tcW w:w="1985" w:type="dxa"/>
            <w:tcBorders>
              <w:top w:val="nil"/>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40"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20"/>
              <w:jc w:val="both"/>
              <w:rPr>
                <w:b/>
                <w:sz w:val="20"/>
                <w:szCs w:val="20"/>
              </w:rPr>
            </w:pPr>
            <w:r w:rsidRPr="00E83B0F">
              <w:rPr>
                <w:b/>
                <w:sz w:val="20"/>
                <w:szCs w:val="20"/>
              </w:rPr>
              <w:t>FMS// TAXA VISA</w:t>
            </w:r>
          </w:p>
        </w:tc>
        <w:tc>
          <w:tcPr>
            <w:tcW w:w="851"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 xml:space="preserve"> 566</w:t>
            </w:r>
          </w:p>
        </w:tc>
        <w:tc>
          <w:tcPr>
            <w:tcW w:w="36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00"/>
              <w:rPr>
                <w:b/>
                <w:sz w:val="20"/>
                <w:szCs w:val="20"/>
              </w:rPr>
            </w:pPr>
            <w:r w:rsidRPr="00E83B0F">
              <w:rPr>
                <w:b/>
                <w:sz w:val="20"/>
                <w:szCs w:val="20"/>
              </w:rPr>
              <w:t>02.11.01.10.304.0004.2120.3.3.90.30.00</w:t>
            </w:r>
          </w:p>
        </w:tc>
        <w:tc>
          <w:tcPr>
            <w:tcW w:w="1985" w:type="dxa"/>
            <w:tcBorders>
              <w:top w:val="single" w:sz="4" w:space="0" w:color="auto"/>
              <w:left w:val="nil"/>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20"/>
              <w:jc w:val="both"/>
              <w:rPr>
                <w:b/>
                <w:sz w:val="20"/>
                <w:szCs w:val="20"/>
              </w:rPr>
            </w:pPr>
            <w:r w:rsidRPr="00E83B0F">
              <w:rPr>
                <w:b/>
                <w:sz w:val="20"/>
                <w:szCs w:val="20"/>
              </w:rPr>
              <w:t xml:space="preserve">FMS// MANUTENÇÃO DA SECRETARIA </w:t>
            </w:r>
          </w:p>
        </w:tc>
        <w:tc>
          <w:tcPr>
            <w:tcW w:w="851"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523</w:t>
            </w:r>
          </w:p>
        </w:tc>
        <w:tc>
          <w:tcPr>
            <w:tcW w:w="36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00"/>
              <w:rPr>
                <w:b/>
                <w:sz w:val="20"/>
                <w:szCs w:val="20"/>
              </w:rPr>
            </w:pPr>
            <w:r w:rsidRPr="00E83B0F">
              <w:rPr>
                <w:b/>
                <w:sz w:val="20"/>
                <w:szCs w:val="20"/>
              </w:rPr>
              <w:t>02.11.01.10.122.0003.2122.3.3.90.30.00</w:t>
            </w:r>
          </w:p>
        </w:tc>
        <w:tc>
          <w:tcPr>
            <w:tcW w:w="1985" w:type="dxa"/>
            <w:tcBorders>
              <w:top w:val="single" w:sz="4" w:space="0" w:color="auto"/>
              <w:left w:val="nil"/>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20"/>
              <w:jc w:val="both"/>
              <w:rPr>
                <w:b/>
                <w:sz w:val="20"/>
                <w:szCs w:val="20"/>
              </w:rPr>
            </w:pPr>
            <w:r w:rsidRPr="00E83B0F">
              <w:rPr>
                <w:b/>
                <w:sz w:val="20"/>
                <w:szCs w:val="20"/>
              </w:rPr>
              <w:t>FMS // OUTRAS AÇÕES E SERVIÇOS NÃO CONTEMPLADOS</w:t>
            </w:r>
          </w:p>
        </w:tc>
        <w:tc>
          <w:tcPr>
            <w:tcW w:w="851"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510</w:t>
            </w:r>
          </w:p>
        </w:tc>
        <w:tc>
          <w:tcPr>
            <w:tcW w:w="36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00"/>
              <w:rPr>
                <w:b/>
                <w:sz w:val="20"/>
                <w:szCs w:val="20"/>
              </w:rPr>
            </w:pPr>
            <w:r w:rsidRPr="00E83B0F">
              <w:rPr>
                <w:b/>
                <w:sz w:val="20"/>
                <w:szCs w:val="20"/>
              </w:rPr>
              <w:t>02.11.01.10.122.0003.2295.3.3.90.30.00</w:t>
            </w:r>
          </w:p>
        </w:tc>
        <w:tc>
          <w:tcPr>
            <w:tcW w:w="1985" w:type="dxa"/>
            <w:tcBorders>
              <w:top w:val="single" w:sz="4" w:space="0" w:color="auto"/>
              <w:left w:val="nil"/>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20"/>
              <w:jc w:val="both"/>
              <w:rPr>
                <w:b/>
                <w:sz w:val="20"/>
                <w:szCs w:val="20"/>
              </w:rPr>
            </w:pPr>
            <w:r w:rsidRPr="00E83B0F">
              <w:rPr>
                <w:b/>
                <w:sz w:val="20"/>
                <w:szCs w:val="20"/>
              </w:rPr>
              <w:t>FMS // TRATAMENTO FORA DO  MUNICIPIO</w:t>
            </w:r>
          </w:p>
        </w:tc>
        <w:tc>
          <w:tcPr>
            <w:tcW w:w="851"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557</w:t>
            </w:r>
          </w:p>
        </w:tc>
        <w:tc>
          <w:tcPr>
            <w:tcW w:w="36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00"/>
              <w:rPr>
                <w:b/>
                <w:sz w:val="20"/>
                <w:szCs w:val="20"/>
              </w:rPr>
            </w:pPr>
            <w:r w:rsidRPr="00E83B0F">
              <w:rPr>
                <w:b/>
                <w:sz w:val="20"/>
                <w:szCs w:val="20"/>
              </w:rPr>
              <w:t>02.11.01.10.301.0003.2284.3.3.90.30.00</w:t>
            </w:r>
          </w:p>
        </w:tc>
        <w:tc>
          <w:tcPr>
            <w:tcW w:w="1985" w:type="dxa"/>
            <w:tcBorders>
              <w:top w:val="single" w:sz="4" w:space="0" w:color="auto"/>
              <w:left w:val="nil"/>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20"/>
              <w:jc w:val="both"/>
              <w:rPr>
                <w:b/>
                <w:sz w:val="20"/>
                <w:szCs w:val="20"/>
              </w:rPr>
            </w:pPr>
            <w:r w:rsidRPr="00E83B0F">
              <w:rPr>
                <w:b/>
                <w:sz w:val="20"/>
                <w:szCs w:val="20"/>
              </w:rPr>
              <w:t>FMS // CONTRAPARTIDA ASSISTÊNCIA FARMACEUTICA</w:t>
            </w:r>
          </w:p>
        </w:tc>
        <w:tc>
          <w:tcPr>
            <w:tcW w:w="851"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563</w:t>
            </w:r>
          </w:p>
        </w:tc>
        <w:tc>
          <w:tcPr>
            <w:tcW w:w="36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00"/>
              <w:rPr>
                <w:b/>
                <w:sz w:val="20"/>
                <w:szCs w:val="20"/>
              </w:rPr>
            </w:pPr>
            <w:r w:rsidRPr="00E83B0F">
              <w:rPr>
                <w:b/>
                <w:sz w:val="20"/>
                <w:szCs w:val="20"/>
              </w:rPr>
              <w:t>02.11.01.10.303.0003.2283.3.3.90.30.00</w:t>
            </w:r>
          </w:p>
        </w:tc>
        <w:tc>
          <w:tcPr>
            <w:tcW w:w="1985" w:type="dxa"/>
            <w:tcBorders>
              <w:top w:val="single" w:sz="4" w:space="0" w:color="auto"/>
              <w:left w:val="nil"/>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8"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PSC</w:t>
            </w:r>
          </w:p>
        </w:tc>
        <w:tc>
          <w:tcPr>
            <w:tcW w:w="851"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 xml:space="preserve"> 762</w:t>
            </w:r>
          </w:p>
        </w:tc>
        <w:tc>
          <w:tcPr>
            <w:tcW w:w="36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02.11.08.10. 301.0003.2115.3.3.90.30.00</w:t>
            </w:r>
          </w:p>
        </w:tc>
        <w:tc>
          <w:tcPr>
            <w:tcW w:w="19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PSE</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629</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02.11.03.10.301.0004.2096.3.3.90.30.00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 xml:space="preserve">CAPS </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664</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02.11.04.10.302.0003.2273.3.3.90.30.00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VIGILANCIA EM SAÚDE VIGILÂNCIA SANITARIA</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rPr>
                <w:b/>
                <w:sz w:val="20"/>
                <w:szCs w:val="20"/>
              </w:rPr>
            </w:pPr>
            <w:r w:rsidRPr="00E83B0F">
              <w:rPr>
                <w:b/>
                <w:sz w:val="20"/>
                <w:szCs w:val="20"/>
              </w:rPr>
              <w:t xml:space="preserve">  700</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02.11.06.10.304.0004.2101.3.3.90.30.00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jc w:val="both"/>
              <w:rPr>
                <w:b/>
                <w:sz w:val="20"/>
                <w:szCs w:val="20"/>
              </w:rPr>
            </w:pPr>
            <w:r w:rsidRPr="00E83B0F">
              <w:rPr>
                <w:b/>
                <w:sz w:val="20"/>
                <w:szCs w:val="20"/>
              </w:rPr>
              <w:lastRenderedPageBreak/>
              <w:t>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714</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02.11.06.10.305.0004.2100.3.3.90.30.00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jc w:val="both"/>
              <w:rPr>
                <w:b/>
                <w:sz w:val="20"/>
                <w:szCs w:val="20"/>
              </w:rPr>
            </w:pPr>
            <w:r w:rsidRPr="00E83B0F">
              <w:rPr>
                <w:b/>
                <w:sz w:val="20"/>
                <w:szCs w:val="20"/>
              </w:rPr>
              <w:t>VIGILANCIA DST/AIDS</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735</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02.11.06.10.305.0004.2265.3.3.90.30.00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CUSTEARCONTRAPARTIDA DST/AIDS</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571</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02.11.01.10.305.0003.2126.3.3.90.30.00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BLOCO DE GESTÃO DO SUS// PARTICIPA SUS</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669</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02.11.05.10.125.0003.2275.3.3.90.30.00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MANUTENÇÃO DO CAPS AD II E III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677</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02.11.05.10.302.0003.2106.3.3.90.30.00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PROJETO DE PERCURSO FORMATIVO NA RAPS</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695</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02.11.05.10.302.0003.2258.3.3.90.30.00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MANUTENÇÃO –VIGILANCIA  PROJETO VIVA</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720</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02.11.06.10.305.0004.2102.3.3.90.30.00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QUALIFICAÇÃO DAS AÇOES DA DENGUE</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730</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02.11.06.10.305.0004.2238.3.3.90.30.00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PROGRAMA QUALIFICAÇÃO DAS AÇOES DE VIGILANCIA EM SAÚDE</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740</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02.11.06.10.305.0004.2266.3.3.90.30.00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OUVIDORIA REGIONAL</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750</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02.11.08.10.125.0003.2268.3.3.90.30.00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PROGRAMA CONTROLE SOCIAL NA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754</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02.11.08.10.125.0003.2272.3.3.90.30.00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ENCONTRO DE CONTAS ASSISTENCIA FARMACEUTICA</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769</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02.11.08.10.301.0003.2119.3.3.90.30.00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ASSISTENCIA FARMACEUTICA ESTADUAL</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779</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02.11.08.10.301.0003.2293.3.3.90.30.00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MANUTENÇÃO- TERMO DE AJUSTE DE METAS-TAM</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799</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02.11.08.10.304.0004.2267.3.3.90.30.00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PROGRAMA DE FORTALECIMENTO DA 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814</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02.11.08.10.302.0004.2134.3.3.90.30.00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PROGRAMA DE VIGILANCIA AMBIENTAL E CONTROLE DA DENGUE</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809</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02.11.08.10.305.0003.2280.3.3.90.30.00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PRODUÇÃO PROPRIA</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824</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02.11.15.10.302.0003.2276.3.3.90.30.00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bl>
    <w:p w:rsidR="00ED494E" w:rsidRPr="00B8049E" w:rsidRDefault="00ED494E" w:rsidP="00ED494E">
      <w:pPr>
        <w:rPr>
          <w:rFonts w:ascii="Arial" w:hAnsi="Arial" w:cs="Arial"/>
          <w:sz w:val="22"/>
          <w:szCs w:val="22"/>
        </w:rPr>
      </w:pPr>
    </w:p>
    <w:p w:rsidR="00D43950" w:rsidRPr="00ED494E" w:rsidRDefault="00D43950" w:rsidP="00ED494E"/>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2A43E4">
        <w:rPr>
          <w:rFonts w:ascii="Arial" w:hAnsi="Arial" w:cs="Arial"/>
          <w:sz w:val="22"/>
          <w:szCs w:val="22"/>
        </w:rPr>
        <w:t>02 de agosto</w:t>
      </w:r>
      <w:r w:rsidR="00025414">
        <w:rPr>
          <w:rFonts w:ascii="Arial" w:hAnsi="Arial" w:cs="Arial"/>
          <w:sz w:val="22"/>
          <w:szCs w:val="22"/>
        </w:rPr>
        <w:t xml:space="preserve"> de </w:t>
      </w:r>
      <w:r w:rsidR="004936FC">
        <w:rPr>
          <w:rFonts w:ascii="Arial" w:hAnsi="Arial" w:cs="Arial"/>
          <w:sz w:val="22"/>
          <w:szCs w:val="22"/>
        </w:rPr>
        <w:t>2016</w:t>
      </w:r>
      <w:r w:rsidR="005C4F2E">
        <w:rPr>
          <w:rFonts w:ascii="Arial" w:hAnsi="Arial" w:cs="Arial"/>
          <w:sz w:val="22"/>
          <w:szCs w:val="22"/>
        </w:rPr>
        <w:t>.</w:t>
      </w:r>
    </w:p>
    <w:p w:rsidR="00BF08C4" w:rsidRDefault="00BF08C4" w:rsidP="002E1A05">
      <w:pPr>
        <w:jc w:val="center"/>
        <w:rPr>
          <w:rFonts w:ascii="Arial" w:hAnsi="Arial" w:cs="Arial"/>
          <w:sz w:val="22"/>
          <w:szCs w:val="22"/>
        </w:rPr>
      </w:pPr>
    </w:p>
    <w:p w:rsidR="002D7B82" w:rsidRDefault="002D7B82" w:rsidP="002E1A05">
      <w:pPr>
        <w:jc w:val="center"/>
        <w:rPr>
          <w:rFonts w:ascii="Arial" w:hAnsi="Arial" w:cs="Arial"/>
          <w:sz w:val="22"/>
          <w:szCs w:val="22"/>
        </w:rPr>
      </w:pPr>
    </w:p>
    <w:p w:rsidR="00C15E42" w:rsidRPr="00A60088" w:rsidRDefault="00C15E42" w:rsidP="005B5BC5">
      <w:pPr>
        <w:rPr>
          <w:rFonts w:ascii="Arial" w:hAnsi="Arial" w:cs="Arial"/>
          <w:sz w:val="22"/>
          <w:szCs w:val="22"/>
        </w:rPr>
      </w:pPr>
    </w:p>
    <w:p w:rsidR="00BF08C4" w:rsidRPr="005B56C5" w:rsidRDefault="00C15E42" w:rsidP="000B17B9">
      <w:pPr>
        <w:jc w:val="center"/>
        <w:rPr>
          <w:rFonts w:ascii="Arial" w:hAnsi="Arial" w:cs="Arial"/>
          <w:sz w:val="22"/>
          <w:szCs w:val="22"/>
        </w:rPr>
      </w:pPr>
      <w:r>
        <w:rPr>
          <w:rFonts w:ascii="Arial" w:hAnsi="Arial" w:cs="Arial"/>
          <w:sz w:val="22"/>
          <w:szCs w:val="22"/>
        </w:rPr>
        <w:t xml:space="preserve">Milton Alexandre Alves Neto </w:t>
      </w:r>
    </w:p>
    <w:p w:rsidR="00BF08C4" w:rsidRPr="000B17B9" w:rsidRDefault="00BF08C4" w:rsidP="000B17B9">
      <w:pPr>
        <w:jc w:val="center"/>
        <w:rPr>
          <w:rFonts w:ascii="Arial" w:hAnsi="Arial" w:cs="Arial"/>
          <w:b/>
          <w:sz w:val="22"/>
          <w:szCs w:val="22"/>
        </w:rPr>
        <w:sectPr w:rsidR="00BF08C4" w:rsidRPr="000B17B9" w:rsidSect="005B5BC5">
          <w:headerReference w:type="default" r:id="rId8"/>
          <w:footerReference w:type="even" r:id="rId9"/>
          <w:footerReference w:type="default" r:id="rId10"/>
          <w:pgSz w:w="11906" w:h="16838" w:code="9"/>
          <w:pgMar w:top="1134" w:right="1134" w:bottom="1134" w:left="1701" w:header="709" w:footer="0" w:gutter="0"/>
          <w:cols w:space="708"/>
          <w:docGrid w:linePitch="360"/>
        </w:sectPr>
      </w:pPr>
      <w:r w:rsidRPr="00A60088">
        <w:rPr>
          <w:rFonts w:ascii="Arial" w:hAnsi="Arial" w:cs="Arial"/>
          <w:b/>
          <w:sz w:val="22"/>
          <w:szCs w:val="22"/>
        </w:rPr>
        <w:t>Pregoeiro</w:t>
      </w:r>
    </w:p>
    <w:p w:rsidR="00C77ADA" w:rsidRDefault="00C77ADA" w:rsidP="00C77ADA">
      <w:pPr>
        <w:jc w:val="center"/>
        <w:rPr>
          <w:rFonts w:ascii="Arial" w:hAnsi="Arial" w:cs="Arial"/>
          <w:b/>
          <w:bCs/>
          <w:sz w:val="22"/>
          <w:szCs w:val="22"/>
          <w:u w:val="single"/>
        </w:rPr>
      </w:pPr>
      <w:r w:rsidRPr="00C77ADA">
        <w:rPr>
          <w:rFonts w:ascii="Arial" w:hAnsi="Arial" w:cs="Arial"/>
          <w:b/>
          <w:bCs/>
          <w:sz w:val="22"/>
          <w:szCs w:val="22"/>
          <w:u w:val="single"/>
        </w:rPr>
        <w:lastRenderedPageBreak/>
        <w:t>EDITAL</w:t>
      </w:r>
    </w:p>
    <w:p w:rsidR="00C77ADA" w:rsidRPr="00C77ADA" w:rsidRDefault="00C77ADA" w:rsidP="00C77ADA">
      <w:pPr>
        <w:jc w:val="center"/>
        <w:rPr>
          <w:rFonts w:ascii="Arial" w:hAnsi="Arial" w:cs="Arial"/>
          <w:b/>
          <w:bCs/>
          <w:sz w:val="22"/>
          <w:szCs w:val="22"/>
          <w:u w:val="single"/>
        </w:rPr>
      </w:pPr>
    </w:p>
    <w:p w:rsidR="00805350" w:rsidRPr="00A60088" w:rsidRDefault="00805350" w:rsidP="00805350">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2A43E4">
        <w:rPr>
          <w:rFonts w:ascii="Arial" w:hAnsi="Arial" w:cs="Arial"/>
          <w:b/>
          <w:bCs/>
          <w:sz w:val="22"/>
          <w:szCs w:val="22"/>
        </w:rPr>
        <w:t>67/2016</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805350" w:rsidRPr="00A60088" w:rsidRDefault="00805350" w:rsidP="00805350">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UNITÁRIO </w:t>
      </w:r>
    </w:p>
    <w:p w:rsidR="00805350" w:rsidRDefault="00805350" w:rsidP="00805350">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D11527">
        <w:rPr>
          <w:rFonts w:ascii="Arial" w:hAnsi="Arial" w:cs="Arial"/>
          <w:b/>
          <w:bCs/>
          <w:sz w:val="22"/>
          <w:szCs w:val="22"/>
        </w:rPr>
        <w:t>SAÚDE</w:t>
      </w:r>
    </w:p>
    <w:p w:rsidR="0031441F" w:rsidRDefault="0031441F" w:rsidP="0031441F">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2A43E4">
        <w:rPr>
          <w:rFonts w:ascii="Arial" w:hAnsi="Arial" w:cs="Arial"/>
          <w:b/>
          <w:bCs/>
          <w:sz w:val="22"/>
          <w:szCs w:val="22"/>
        </w:rPr>
        <w:t>22/08/2016</w:t>
      </w:r>
    </w:p>
    <w:p w:rsidR="002A69DE" w:rsidRDefault="002A69DE" w:rsidP="002A69D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025414">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21349">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333DEA">
        <w:rPr>
          <w:rFonts w:ascii="Arial" w:hAnsi="Arial" w:cs="Arial"/>
          <w:b/>
          <w:iCs/>
          <w:sz w:val="22"/>
          <w:szCs w:val="22"/>
        </w:rPr>
        <w:t>0</w:t>
      </w:r>
      <w:r w:rsidR="005B5BC5">
        <w:rPr>
          <w:rFonts w:ascii="Arial" w:hAnsi="Arial" w:cs="Arial"/>
          <w:b/>
          <w:iCs/>
          <w:sz w:val="22"/>
          <w:szCs w:val="22"/>
        </w:rPr>
        <w:t>01</w:t>
      </w:r>
      <w:r w:rsidR="005B56C5" w:rsidRPr="005B56C5">
        <w:rPr>
          <w:rFonts w:ascii="Arial" w:hAnsi="Arial" w:cs="Arial"/>
          <w:b/>
          <w:iCs/>
          <w:sz w:val="22"/>
          <w:szCs w:val="22"/>
        </w:rPr>
        <w:t>/</w:t>
      </w:r>
      <w:r w:rsidR="00123350">
        <w:rPr>
          <w:rFonts w:ascii="Arial" w:hAnsi="Arial" w:cs="Arial"/>
          <w:b/>
          <w:iCs/>
          <w:sz w:val="22"/>
          <w:szCs w:val="22"/>
        </w:rPr>
        <w:t>2016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61809">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61809">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w:t>
      </w:r>
      <w:r w:rsidR="00BF6957">
        <w:rPr>
          <w:rFonts w:ascii="Arial" w:hAnsi="Arial" w:cs="Arial"/>
          <w:iCs/>
          <w:sz w:val="22"/>
          <w:szCs w:val="22"/>
        </w:rPr>
        <w:t>.</w:t>
      </w:r>
      <w:r w:rsidRPr="00A60088">
        <w:rPr>
          <w:rFonts w:ascii="Arial" w:hAnsi="Arial" w:cs="Arial"/>
          <w:iCs/>
          <w:sz w:val="22"/>
          <w:szCs w:val="22"/>
        </w:rPr>
        <w:t>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21349">
        <w:rPr>
          <w:rFonts w:ascii="Arial" w:hAnsi="Arial" w:cs="Arial"/>
          <w:sz w:val="22"/>
          <w:szCs w:val="22"/>
        </w:rPr>
        <w:t>/MG</w:t>
      </w:r>
      <w:r w:rsidRPr="00A60088">
        <w:rPr>
          <w:rFonts w:ascii="Arial" w:hAnsi="Arial" w:cs="Arial"/>
          <w:sz w:val="22"/>
          <w:szCs w:val="22"/>
        </w:rPr>
        <w:t>, telefone nº (35) 3449-4023</w:t>
      </w:r>
      <w:r w:rsidR="00166856">
        <w:rPr>
          <w:rFonts w:ascii="Arial" w:hAnsi="Arial" w:cs="Arial"/>
          <w:sz w:val="22"/>
          <w:szCs w:val="22"/>
        </w:rPr>
        <w:t xml:space="preserve"> ou pelo e-mail: </w:t>
      </w:r>
      <w:hyperlink r:id="rId11" w:history="1">
        <w:r w:rsidR="00166856" w:rsidRPr="000100F8">
          <w:rPr>
            <w:rStyle w:val="Hyperlink"/>
            <w:rFonts w:ascii="Arial" w:hAnsi="Arial" w:cs="Arial"/>
            <w:sz w:val="22"/>
            <w:szCs w:val="22"/>
          </w:rPr>
          <w:t>licitapamg@gmail.com</w:t>
        </w:r>
      </w:hyperlink>
      <w:r w:rsidR="00166856">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BF08C4" w:rsidRPr="00A60088" w:rsidRDefault="00BF08C4" w:rsidP="00A62E7C">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333DEA">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333DEA">
        <w:rPr>
          <w:rFonts w:ascii="Arial" w:hAnsi="Arial" w:cs="Arial"/>
          <w:sz w:val="22"/>
          <w:szCs w:val="22"/>
        </w:rPr>
        <w:t xml:space="preserve"> </w:t>
      </w:r>
      <w:r w:rsidR="00156173">
        <w:rPr>
          <w:rFonts w:ascii="Arial" w:hAnsi="Arial" w:cs="Arial"/>
          <w:b/>
          <w:sz w:val="22"/>
          <w:szCs w:val="22"/>
        </w:rPr>
        <w:t xml:space="preserve">AQUISIÇÃO DE </w:t>
      </w:r>
      <w:r w:rsidR="00123350">
        <w:rPr>
          <w:rFonts w:ascii="Arial" w:hAnsi="Arial" w:cs="Arial"/>
          <w:b/>
          <w:sz w:val="22"/>
          <w:szCs w:val="22"/>
        </w:rPr>
        <w:t xml:space="preserve">MATERIAL </w:t>
      </w:r>
      <w:r w:rsidR="00366B89">
        <w:rPr>
          <w:rFonts w:ascii="Arial" w:hAnsi="Arial" w:cs="Arial"/>
          <w:b/>
          <w:sz w:val="22"/>
          <w:szCs w:val="22"/>
        </w:rPr>
        <w:t>MÉDICO HOSPITALAR DE CONSUMO</w:t>
      </w:r>
      <w:r w:rsidR="00ED494E">
        <w:rPr>
          <w:rFonts w:ascii="Arial" w:hAnsi="Arial" w:cs="Arial"/>
          <w:b/>
          <w:sz w:val="22"/>
          <w:szCs w:val="22"/>
        </w:rPr>
        <w:t xml:space="preserve">, </w:t>
      </w:r>
      <w:r w:rsidR="00ED494E" w:rsidRPr="00ED494E">
        <w:rPr>
          <w:rFonts w:ascii="Arial" w:hAnsi="Arial" w:cs="Arial"/>
          <w:sz w:val="22"/>
          <w:szCs w:val="22"/>
        </w:rPr>
        <w:t>d</w:t>
      </w:r>
      <w:r w:rsidR="00A62E7C">
        <w:rPr>
          <w:rFonts w:ascii="Arial" w:hAnsi="Arial" w:cs="Arial"/>
          <w:sz w:val="22"/>
          <w:szCs w:val="22"/>
        </w:rPr>
        <w:t>e</w:t>
      </w:r>
      <w:r w:rsidRPr="00A60088">
        <w:rPr>
          <w:rFonts w:ascii="Arial" w:hAnsi="Arial" w:cs="Arial"/>
          <w:sz w:val="22"/>
          <w:szCs w:val="22"/>
        </w:rPr>
        <w:t xml:space="preserve"> acordo com as especificações do </w:t>
      </w:r>
      <w:r w:rsidR="004E2B55">
        <w:rPr>
          <w:rFonts w:ascii="Arial" w:hAnsi="Arial" w:cs="Arial"/>
          <w:sz w:val="22"/>
          <w:szCs w:val="22"/>
        </w:rPr>
        <w:t xml:space="preserve">Termo de Referência </w:t>
      </w:r>
      <w:r w:rsidRPr="00A60088">
        <w:rPr>
          <w:rFonts w:ascii="Arial" w:hAnsi="Arial" w:cs="Arial"/>
          <w:sz w:val="22"/>
          <w:szCs w:val="22"/>
        </w:rPr>
        <w:t>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w:t>
      </w:r>
      <w:r w:rsidR="008E75EB">
        <w:rPr>
          <w:rFonts w:ascii="Arial" w:hAnsi="Arial" w:cs="Arial"/>
          <w:sz w:val="22"/>
          <w:szCs w:val="22"/>
        </w:rPr>
        <w:t>para recebimento das propostas</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7E29EA" w:rsidRDefault="007E29EA" w:rsidP="002E1A05">
      <w:pPr>
        <w:pStyle w:val="Cabealho"/>
        <w:tabs>
          <w:tab w:val="clear" w:pos="4419"/>
          <w:tab w:val="clear" w:pos="8838"/>
        </w:tabs>
        <w:jc w:val="both"/>
        <w:rPr>
          <w:rFonts w:ascii="Arial" w:hAnsi="Arial" w:cs="Arial"/>
          <w:b/>
          <w:bCs/>
          <w:sz w:val="22"/>
          <w:szCs w:val="22"/>
        </w:rPr>
      </w:pPr>
    </w:p>
    <w:p w:rsidR="007E29EA" w:rsidRPr="00A60088" w:rsidRDefault="007E29EA"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3.1.3. Não serão aceitas impugnações encaminhadas via e-mail. </w:t>
      </w:r>
    </w:p>
    <w:p w:rsidR="00BF6957" w:rsidRDefault="00BF695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BF08C4" w:rsidRPr="00A60088" w:rsidRDefault="00D428AE" w:rsidP="004D774B">
      <w:pPr>
        <w:rPr>
          <w:rFonts w:ascii="Arial" w:hAnsi="Arial" w:cs="Arial"/>
          <w:sz w:val="22"/>
          <w:szCs w:val="22"/>
        </w:rPr>
      </w:pPr>
      <w:r>
        <w:rPr>
          <w:rFonts w:ascii="Arial" w:hAnsi="Arial" w:cs="Arial"/>
          <w:sz w:val="22"/>
          <w:szCs w:val="22"/>
        </w:rPr>
        <w:br w:type="page"/>
      </w: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lastRenderedPageBreak/>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21349">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21349">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904648" w:rsidRDefault="00904648"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5B5BC5" w:rsidRPr="00A60088" w:rsidRDefault="005B5BC5"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w:t>
      </w:r>
      <w:r w:rsidRPr="00A60088">
        <w:rPr>
          <w:rFonts w:ascii="Arial" w:hAnsi="Arial" w:cs="Arial"/>
          <w:sz w:val="22"/>
          <w:szCs w:val="22"/>
        </w:rPr>
        <w:lastRenderedPageBreak/>
        <w:t>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ED494E">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ED494E">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ED494E">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w:t>
      </w:r>
      <w:r w:rsidR="00ED494E">
        <w:rPr>
          <w:rFonts w:ascii="Arial" w:hAnsi="Arial" w:cs="Arial"/>
          <w:sz w:val="22"/>
          <w:szCs w:val="22"/>
        </w:rPr>
        <w:t>e</w:t>
      </w:r>
      <w:r w:rsidRPr="00A60088">
        <w:rPr>
          <w:rFonts w:ascii="Arial" w:hAnsi="Arial" w:cs="Arial"/>
          <w:sz w:val="22"/>
          <w:szCs w:val="22"/>
        </w:rPr>
        <w:t xml:space="preserv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7E29EA">
      <w:pPr>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517EF" w:rsidRDefault="00B517EF"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lastRenderedPageBreak/>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8049E" w:rsidRPr="00A60088"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B8049E" w:rsidRDefault="00B8049E" w:rsidP="00B8049E">
      <w:pPr>
        <w:pStyle w:val="Cabealho"/>
        <w:tabs>
          <w:tab w:val="clear" w:pos="4419"/>
          <w:tab w:val="clear" w:pos="8838"/>
        </w:tabs>
        <w:jc w:val="both"/>
        <w:rPr>
          <w:rFonts w:ascii="Arial" w:hAnsi="Arial" w:cs="Arial"/>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 xml:space="preserve">8.1.10. Para </w:t>
      </w:r>
      <w:r w:rsidR="00D2407B">
        <w:rPr>
          <w:rFonts w:ascii="Arial" w:hAnsi="Arial" w:cs="Arial"/>
          <w:iCs/>
          <w:sz w:val="22"/>
          <w:szCs w:val="22"/>
        </w:rPr>
        <w:t xml:space="preserve">os itens apontados no termo de referência o ofertante deverá apresentar </w:t>
      </w:r>
      <w:r>
        <w:rPr>
          <w:rFonts w:ascii="Arial" w:hAnsi="Arial" w:cs="Arial"/>
          <w:iCs/>
          <w:sz w:val="22"/>
          <w:szCs w:val="22"/>
        </w:rPr>
        <w:t xml:space="preserve">uma amostra que deverá conter </w:t>
      </w:r>
      <w:r w:rsidRPr="00761D7E">
        <w:rPr>
          <w:rFonts w:ascii="Arial" w:hAnsi="Arial" w:cs="Arial"/>
          <w:b/>
          <w:iCs/>
          <w:sz w:val="22"/>
          <w:szCs w:val="22"/>
          <w:u w:val="single"/>
        </w:rPr>
        <w:t>todas</w:t>
      </w:r>
      <w:r>
        <w:rPr>
          <w:rFonts w:ascii="Arial" w:hAnsi="Arial" w:cs="Arial"/>
          <w:iCs/>
          <w:sz w:val="22"/>
          <w:szCs w:val="22"/>
        </w:rPr>
        <w:t xml:space="preserve"> as especificações técnicas contidas neste edital.</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8.1.10.1 A amostra, da empresa que ofertar o menor lance, será analisada por equipe técnica designada pela Secretaria Municipal de Saúde, após a fase de lances.</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8.1.10.2. Caso as amostras da melhor proposta sejam reprovadas, será convocada para apresentação de amostra a autora da segunda melhor proposta e, assim, sucessivamente.</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8.1.10.3. As amostras aprovadas permanecerão em poder do Município até a entrega definitiva do objeto licitado, com vistas à avaliação da conformidade entre a amostra aprovada e o material efetivamente entregue.</w:t>
      </w:r>
    </w:p>
    <w:p w:rsidR="00B8049E" w:rsidRDefault="00B8049E" w:rsidP="00B8049E">
      <w:pPr>
        <w:spacing w:line="200" w:lineRule="atLeast"/>
        <w:jc w:val="both"/>
        <w:rPr>
          <w:rFonts w:ascii="Arial" w:hAnsi="Arial" w:cs="Arial"/>
          <w:iCs/>
          <w:sz w:val="22"/>
          <w:szCs w:val="22"/>
        </w:rPr>
      </w:pPr>
    </w:p>
    <w:p w:rsidR="00B8049E" w:rsidRDefault="00B8049E" w:rsidP="00B8049E">
      <w:pPr>
        <w:spacing w:line="200" w:lineRule="atLeast"/>
        <w:jc w:val="both"/>
        <w:rPr>
          <w:rFonts w:ascii="Arial" w:hAnsi="Arial" w:cs="Arial"/>
          <w:iCs/>
          <w:sz w:val="22"/>
          <w:szCs w:val="22"/>
        </w:rPr>
      </w:pPr>
      <w:r>
        <w:rPr>
          <w:rFonts w:ascii="Arial" w:hAnsi="Arial" w:cs="Arial"/>
          <w:iCs/>
          <w:sz w:val="22"/>
          <w:szCs w:val="22"/>
        </w:rPr>
        <w:t xml:space="preserve">8.1.10.4. As amostras fornecidas serão passíveis de destruição parcial ou total e não serão devolvidas, tampouco subtraídas quando da entrega do objeto. </w:t>
      </w:r>
    </w:p>
    <w:p w:rsidR="00B8049E" w:rsidRDefault="00B8049E" w:rsidP="00B8049E">
      <w:pPr>
        <w:spacing w:line="200" w:lineRule="atLeast"/>
        <w:jc w:val="both"/>
        <w:rPr>
          <w:rFonts w:ascii="Arial" w:hAnsi="Arial" w:cs="Arial"/>
          <w:iCs/>
          <w:sz w:val="22"/>
          <w:szCs w:val="22"/>
        </w:rPr>
      </w:pPr>
    </w:p>
    <w:p w:rsidR="00B8049E" w:rsidRPr="00A60088"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11</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 e que tenha a sua amostra devidamente aprovada.</w:t>
      </w:r>
    </w:p>
    <w:p w:rsidR="00B8049E" w:rsidRPr="00A60088" w:rsidRDefault="00B8049E" w:rsidP="00B8049E">
      <w:pPr>
        <w:pStyle w:val="Cabealho"/>
        <w:tabs>
          <w:tab w:val="clear" w:pos="4419"/>
          <w:tab w:val="clear" w:pos="8838"/>
        </w:tabs>
        <w:jc w:val="both"/>
        <w:rPr>
          <w:rFonts w:ascii="Arial" w:hAnsi="Arial" w:cs="Arial"/>
          <w:sz w:val="22"/>
          <w:szCs w:val="22"/>
        </w:rPr>
      </w:pPr>
    </w:p>
    <w:p w:rsidR="00B8049E"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2</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 desde que tenha a sua amostra aprovada.</w:t>
      </w:r>
    </w:p>
    <w:p w:rsidR="00B8049E" w:rsidRDefault="00B8049E" w:rsidP="00B8049E">
      <w:pPr>
        <w:pStyle w:val="Cabealho"/>
        <w:tabs>
          <w:tab w:val="clear" w:pos="4419"/>
          <w:tab w:val="clear" w:pos="8838"/>
        </w:tabs>
        <w:jc w:val="both"/>
        <w:rPr>
          <w:rFonts w:ascii="Arial" w:hAnsi="Arial" w:cs="Arial"/>
          <w:sz w:val="22"/>
          <w:szCs w:val="22"/>
        </w:rPr>
      </w:pPr>
    </w:p>
    <w:p w:rsidR="00B8049E" w:rsidRPr="00A60088" w:rsidRDefault="00B8049E" w:rsidP="00B8049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3</w:t>
      </w:r>
      <w:r w:rsidRPr="00A60088">
        <w:rPr>
          <w:rFonts w:ascii="Arial" w:hAnsi="Arial" w:cs="Arial"/>
          <w:b/>
          <w:bCs/>
          <w:sz w:val="22"/>
          <w:szCs w:val="22"/>
        </w:rPr>
        <w:t xml:space="preserve">. Proclamação da empresa vencedora pelo critério de menor preço. </w:t>
      </w:r>
    </w:p>
    <w:p w:rsidR="00B8049E" w:rsidRPr="00A60088"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8049E"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8049E" w:rsidRPr="00A60088" w:rsidRDefault="00B8049E" w:rsidP="00B8049E">
      <w:pPr>
        <w:pStyle w:val="Cabealho"/>
        <w:tabs>
          <w:tab w:val="clear" w:pos="4419"/>
          <w:tab w:val="clear" w:pos="8838"/>
        </w:tabs>
        <w:jc w:val="both"/>
        <w:rPr>
          <w:rFonts w:ascii="Arial" w:hAnsi="Arial" w:cs="Arial"/>
          <w:sz w:val="22"/>
          <w:szCs w:val="22"/>
        </w:rPr>
      </w:pPr>
    </w:p>
    <w:p w:rsidR="00B8049E" w:rsidRDefault="00B8049E" w:rsidP="00B8049E">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5</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5B5BC5" w:rsidRPr="00D43950" w:rsidRDefault="00BF08C4" w:rsidP="00D43950">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8049E" w:rsidRDefault="00B8049E">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2A43E4">
        <w:rPr>
          <w:rFonts w:ascii="Arial" w:hAnsi="Arial" w:cs="Arial"/>
          <w:b/>
          <w:sz w:val="22"/>
          <w:szCs w:val="22"/>
        </w:rPr>
        <w:t>67/2016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156173">
        <w:rPr>
          <w:rFonts w:ascii="Arial" w:hAnsi="Arial" w:cs="Arial"/>
          <w:b/>
          <w:sz w:val="22"/>
          <w:szCs w:val="22"/>
        </w:rPr>
        <w:t xml:space="preserve">AQUISIÇÃO DE </w:t>
      </w:r>
      <w:r w:rsidR="00123350">
        <w:rPr>
          <w:rFonts w:ascii="Arial" w:hAnsi="Arial" w:cs="Arial"/>
          <w:b/>
          <w:sz w:val="22"/>
          <w:szCs w:val="22"/>
        </w:rPr>
        <w:t xml:space="preserve">MATERIAL </w:t>
      </w:r>
      <w:r w:rsidR="00366B89">
        <w:rPr>
          <w:rFonts w:ascii="Arial" w:hAnsi="Arial" w:cs="Arial"/>
          <w:b/>
          <w:sz w:val="22"/>
          <w:szCs w:val="22"/>
        </w:rPr>
        <w:t>MÉDICO HOSPITALAR DE CONSUMO</w:t>
      </w:r>
      <w:r w:rsidR="00BF6957">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E00358" w:rsidRPr="00A60088" w:rsidRDefault="00E00358" w:rsidP="0028367E">
      <w:pP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221349">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2A43E4">
        <w:rPr>
          <w:rFonts w:ascii="Arial" w:hAnsi="Arial" w:cs="Arial"/>
          <w:b/>
          <w:sz w:val="22"/>
          <w:szCs w:val="22"/>
        </w:rPr>
        <w:t>67/2016</w:t>
      </w:r>
    </w:p>
    <w:p w:rsidR="00BB6AD6"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333DEA" w:rsidRPr="00333DEA">
        <w:rPr>
          <w:rFonts w:ascii="Arial" w:hAnsi="Arial" w:cs="Arial"/>
          <w:b/>
          <w:sz w:val="22"/>
          <w:szCs w:val="22"/>
        </w:rPr>
        <w:t xml:space="preserve"> </w:t>
      </w:r>
      <w:r w:rsidR="00156173">
        <w:rPr>
          <w:rFonts w:ascii="Arial" w:hAnsi="Arial" w:cs="Arial"/>
          <w:b/>
          <w:sz w:val="22"/>
          <w:szCs w:val="22"/>
        </w:rPr>
        <w:t xml:space="preserve">AQUISIÇÃO DE </w:t>
      </w:r>
      <w:r w:rsidR="00123350">
        <w:rPr>
          <w:rFonts w:ascii="Arial" w:hAnsi="Arial" w:cs="Arial"/>
          <w:b/>
          <w:sz w:val="22"/>
          <w:szCs w:val="22"/>
        </w:rPr>
        <w:t xml:space="preserve">MATERIAL </w:t>
      </w:r>
      <w:r w:rsidR="00366B89">
        <w:rPr>
          <w:rFonts w:ascii="Arial" w:hAnsi="Arial" w:cs="Arial"/>
          <w:b/>
          <w:sz w:val="22"/>
          <w:szCs w:val="22"/>
        </w:rPr>
        <w:t>MÉDICO HOSPITALAR DE CONSUMO</w:t>
      </w:r>
      <w:r w:rsidR="00BF6957">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D654AA">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ED494E">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C15E42" w:rsidRPr="00A60088" w:rsidRDefault="00C15E42"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333DEA">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333DEA">
        <w:rPr>
          <w:rFonts w:ascii="Arial" w:hAnsi="Arial" w:cs="Arial"/>
          <w:sz w:val="22"/>
          <w:szCs w:val="22"/>
        </w:rPr>
        <w:t xml:space="preserve"> </w:t>
      </w:r>
      <w:r w:rsidR="00327A22">
        <w:rPr>
          <w:rFonts w:ascii="Arial" w:hAnsi="Arial" w:cs="Arial"/>
          <w:sz w:val="22"/>
          <w:szCs w:val="22"/>
        </w:rPr>
        <w:t>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590E7C"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8049E" w:rsidRPr="00A60088" w:rsidRDefault="00B8049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ED494E" w:rsidRDefault="00ED494E"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333DEA">
        <w:rPr>
          <w:rFonts w:ascii="Arial" w:hAnsi="Arial" w:cs="Arial"/>
          <w:iCs/>
          <w:sz w:val="22"/>
          <w:szCs w:val="22"/>
        </w:rPr>
        <w:t xml:space="preserve"> </w:t>
      </w:r>
      <w:r w:rsidRPr="00A60088">
        <w:rPr>
          <w:rFonts w:ascii="Arial" w:hAnsi="Arial" w:cs="Arial"/>
          <w:iCs/>
          <w:sz w:val="22"/>
          <w:szCs w:val="22"/>
        </w:rPr>
        <w:t>assinada pelo responsável da empresa de que não outorga trabalho noturno, perigoso ou insalubre a menores de 18 (dezoito) anos, e qualquer trabalho à menores de 16 (dezesseis) anos, salvo na condição de aprendiz, a partir de 14 (</w:t>
      </w:r>
      <w:r w:rsidR="004E4827">
        <w:rPr>
          <w:rFonts w:ascii="Arial" w:hAnsi="Arial" w:cs="Arial"/>
          <w:iCs/>
          <w:sz w:val="22"/>
          <w:szCs w:val="22"/>
        </w:rPr>
        <w:t>quinze</w:t>
      </w:r>
      <w:r w:rsidRPr="00A60088">
        <w:rPr>
          <w:rFonts w:ascii="Arial" w:hAnsi="Arial" w:cs="Arial"/>
          <w:iCs/>
          <w:sz w:val="22"/>
          <w:szCs w:val="22"/>
        </w:rPr>
        <w:t xml:space="preserv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2C3A84">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E975A8" w:rsidRPr="00A60088" w:rsidRDefault="00E975A8"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C15E42" w:rsidRDefault="00C15E42" w:rsidP="00D654AA">
      <w:pPr>
        <w:pStyle w:val="Cabealho"/>
        <w:tabs>
          <w:tab w:val="clear" w:pos="4419"/>
          <w:tab w:val="clear" w:pos="8838"/>
        </w:tabs>
        <w:jc w:val="both"/>
        <w:rPr>
          <w:rFonts w:ascii="Arial" w:hAnsi="Arial" w:cs="Arial"/>
          <w:iCs/>
          <w:sz w:val="22"/>
          <w:szCs w:val="22"/>
        </w:rPr>
      </w:pPr>
    </w:p>
    <w:p w:rsidR="00D654AA" w:rsidRDefault="00BF08C4" w:rsidP="00D654AA">
      <w:pPr>
        <w:pStyle w:val="Cabealho"/>
        <w:tabs>
          <w:tab w:val="clear" w:pos="4419"/>
          <w:tab w:val="clear" w:pos="8838"/>
        </w:tabs>
        <w:jc w:val="both"/>
        <w:rPr>
          <w:rFonts w:ascii="Arial" w:hAnsi="Arial" w:cs="Arial"/>
          <w:sz w:val="22"/>
          <w:szCs w:val="22"/>
        </w:rPr>
      </w:pPr>
      <w:r>
        <w:rPr>
          <w:rFonts w:ascii="Arial" w:hAnsi="Arial" w:cs="Arial"/>
          <w:iCs/>
          <w:sz w:val="22"/>
          <w:szCs w:val="22"/>
        </w:rPr>
        <w:t>9.4.2.1</w:t>
      </w:r>
      <w:r w:rsidRPr="00475B7E">
        <w:rPr>
          <w:rFonts w:ascii="Arial" w:hAnsi="Arial" w:cs="Arial"/>
          <w:iCs/>
          <w:sz w:val="22"/>
          <w:szCs w:val="22"/>
        </w:rPr>
        <w:t xml:space="preserve">. </w:t>
      </w:r>
      <w:r w:rsidR="00D654AA" w:rsidRPr="0076618F">
        <w:rPr>
          <w:rFonts w:ascii="Arial" w:hAnsi="Arial" w:cs="Arial"/>
          <w:sz w:val="22"/>
          <w:szCs w:val="22"/>
        </w:rPr>
        <w:t>Atestado de Capacidade Técnica da empresa, fornecido por pessoa jurídica de Direito Público</w:t>
      </w:r>
      <w:r w:rsidR="00D654AA">
        <w:rPr>
          <w:rFonts w:ascii="Arial" w:hAnsi="Arial" w:cs="Arial"/>
          <w:sz w:val="22"/>
          <w:szCs w:val="22"/>
        </w:rPr>
        <w:t xml:space="preserve"> ou Privado</w:t>
      </w:r>
      <w:r w:rsidR="00D654AA" w:rsidRPr="0076618F">
        <w:rPr>
          <w:rFonts w:ascii="Arial" w:hAnsi="Arial" w:cs="Arial"/>
          <w:sz w:val="22"/>
          <w:szCs w:val="22"/>
        </w:rPr>
        <w:t xml:space="preserve">, em papel timbrado, comprovando </w:t>
      </w:r>
      <w:r w:rsidR="00A55631">
        <w:rPr>
          <w:rFonts w:ascii="Arial" w:hAnsi="Arial" w:cs="Arial"/>
          <w:sz w:val="22"/>
          <w:szCs w:val="22"/>
        </w:rPr>
        <w:t>o fornecimento dos objetos</w:t>
      </w:r>
      <w:r w:rsidR="00D654AA" w:rsidRPr="0076618F">
        <w:rPr>
          <w:rFonts w:ascii="Arial" w:hAnsi="Arial" w:cs="Arial"/>
          <w:sz w:val="22"/>
          <w:szCs w:val="22"/>
        </w:rPr>
        <w:t xml:space="preserve">, compatíveis com </w:t>
      </w:r>
      <w:r w:rsidR="00D654AA">
        <w:rPr>
          <w:rFonts w:ascii="Arial" w:hAnsi="Arial" w:cs="Arial"/>
          <w:sz w:val="22"/>
          <w:szCs w:val="22"/>
        </w:rPr>
        <w:t>as carac</w:t>
      </w:r>
      <w:r w:rsidR="00ED494E">
        <w:rPr>
          <w:rFonts w:ascii="Arial" w:hAnsi="Arial" w:cs="Arial"/>
          <w:sz w:val="22"/>
          <w:szCs w:val="22"/>
        </w:rPr>
        <w:t>terísticas quantidades e prazos a serem adquirid</w:t>
      </w:r>
      <w:r w:rsidR="00904648">
        <w:rPr>
          <w:rFonts w:ascii="Arial" w:hAnsi="Arial" w:cs="Arial"/>
          <w:sz w:val="22"/>
          <w:szCs w:val="22"/>
        </w:rPr>
        <w:t>o</w:t>
      </w:r>
      <w:r w:rsidR="00ED494E">
        <w:rPr>
          <w:rFonts w:ascii="Arial" w:hAnsi="Arial" w:cs="Arial"/>
          <w:sz w:val="22"/>
          <w:szCs w:val="22"/>
        </w:rPr>
        <w:t xml:space="preserve">s pelo </w:t>
      </w:r>
      <w:r w:rsidR="00D654AA" w:rsidRPr="0076618F">
        <w:rPr>
          <w:rFonts w:ascii="Arial" w:hAnsi="Arial" w:cs="Arial"/>
          <w:sz w:val="22"/>
          <w:szCs w:val="22"/>
        </w:rPr>
        <w:t>Município de Pouso Alegre</w:t>
      </w:r>
      <w:r w:rsidR="00D654AA">
        <w:rPr>
          <w:rFonts w:ascii="Arial" w:hAnsi="Arial" w:cs="Arial"/>
          <w:sz w:val="22"/>
          <w:szCs w:val="22"/>
        </w:rPr>
        <w:t>/MG</w:t>
      </w:r>
      <w:r w:rsidR="00D654AA" w:rsidRPr="0076618F">
        <w:rPr>
          <w:rFonts w:ascii="Arial" w:hAnsi="Arial" w:cs="Arial"/>
          <w:sz w:val="22"/>
          <w:szCs w:val="22"/>
        </w:rPr>
        <w:t>.</w:t>
      </w:r>
    </w:p>
    <w:p w:rsidR="002715D8" w:rsidRDefault="002715D8" w:rsidP="00D654AA">
      <w:pPr>
        <w:pStyle w:val="Cabealho"/>
        <w:tabs>
          <w:tab w:val="clear" w:pos="4419"/>
          <w:tab w:val="clear" w:pos="8838"/>
        </w:tabs>
        <w:jc w:val="both"/>
        <w:rPr>
          <w:rFonts w:ascii="Arial" w:hAnsi="Arial" w:cs="Arial"/>
          <w:sz w:val="22"/>
          <w:szCs w:val="22"/>
        </w:rPr>
      </w:pPr>
    </w:p>
    <w:p w:rsidR="002715D8" w:rsidRPr="002715D8" w:rsidRDefault="002715D8" w:rsidP="00D654AA">
      <w:pPr>
        <w:pStyle w:val="Cabealho"/>
        <w:tabs>
          <w:tab w:val="clear" w:pos="4419"/>
          <w:tab w:val="clear" w:pos="8838"/>
        </w:tabs>
        <w:jc w:val="both"/>
        <w:rPr>
          <w:rFonts w:ascii="Arial" w:hAnsi="Arial" w:cs="Arial"/>
          <w:sz w:val="22"/>
          <w:szCs w:val="22"/>
        </w:rPr>
      </w:pPr>
      <w:r>
        <w:rPr>
          <w:rFonts w:ascii="Arial" w:hAnsi="Arial" w:cs="Arial"/>
          <w:sz w:val="22"/>
          <w:szCs w:val="22"/>
        </w:rPr>
        <w:t xml:space="preserve">9.4.2.2. Os produtos ofertados deverão conter </w:t>
      </w:r>
      <w:r w:rsidRPr="002715D8">
        <w:rPr>
          <w:rFonts w:ascii="Arial" w:hAnsi="Arial" w:cs="Arial"/>
          <w:b/>
          <w:sz w:val="22"/>
          <w:szCs w:val="22"/>
          <w:u w:val="single"/>
        </w:rPr>
        <w:t>TODAS</w:t>
      </w:r>
      <w:r w:rsidRPr="002715D8">
        <w:rPr>
          <w:rFonts w:ascii="Arial" w:hAnsi="Arial" w:cs="Arial"/>
          <w:b/>
          <w:sz w:val="22"/>
          <w:szCs w:val="22"/>
        </w:rPr>
        <w:t xml:space="preserve"> </w:t>
      </w:r>
      <w:r>
        <w:rPr>
          <w:rFonts w:ascii="Arial" w:hAnsi="Arial" w:cs="Arial"/>
          <w:sz w:val="22"/>
          <w:szCs w:val="22"/>
        </w:rPr>
        <w:t xml:space="preserve">as exigências contidas no Termo de Referência (Anexo II deste edital). </w:t>
      </w:r>
    </w:p>
    <w:p w:rsidR="00073986" w:rsidRDefault="00073986" w:rsidP="00D654AA">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8B51EC" w:rsidRDefault="008B51E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Default="00333DEA"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1A5B3D">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21349">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r w:rsidR="001A5B3D">
        <w:rPr>
          <w:rFonts w:ascii="Arial" w:hAnsi="Arial" w:cs="Arial"/>
          <w:sz w:val="22"/>
          <w:szCs w:val="22"/>
        </w:rPr>
        <w:t xml:space="preserve"> (de acordo com a Lei Complementar n° 147/2014). </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Pr>
          <w:rFonts w:ascii="Arial" w:hAnsi="Arial" w:cs="Arial"/>
          <w:sz w:val="22"/>
          <w:szCs w:val="22"/>
        </w:rPr>
        <w:t xml:space="preserve"> 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C84EBD" w:rsidRDefault="00C84EBD">
      <w:pPr>
        <w:rPr>
          <w:rFonts w:ascii="Arial" w:hAnsi="Arial" w:cs="Arial"/>
          <w:sz w:val="22"/>
          <w:szCs w:val="22"/>
        </w:rPr>
      </w:pPr>
      <w:r>
        <w:rPr>
          <w:rFonts w:ascii="Arial" w:hAnsi="Arial" w:cs="Arial"/>
          <w:sz w:val="22"/>
          <w:szCs w:val="22"/>
        </w:rPr>
        <w:br w:type="page"/>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E975A8" w:rsidRPr="00A60088" w:rsidRDefault="00E975A8"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5B5BC5">
        <w:rPr>
          <w:rFonts w:ascii="Arial" w:hAnsi="Arial" w:cs="Arial"/>
          <w:b/>
          <w:bCs/>
          <w:iCs/>
          <w:sz w:val="22"/>
          <w:szCs w:val="22"/>
        </w:rPr>
        <w:t>001/</w:t>
      </w:r>
      <w:r w:rsidR="004936FC">
        <w:rPr>
          <w:rFonts w:ascii="Arial" w:hAnsi="Arial" w:cs="Arial"/>
          <w:b/>
          <w:bCs/>
          <w:iCs/>
          <w:sz w:val="22"/>
          <w:szCs w:val="22"/>
        </w:rPr>
        <w:t>201</w:t>
      </w:r>
      <w:r w:rsidR="00B635CE">
        <w:rPr>
          <w:rFonts w:ascii="Arial" w:hAnsi="Arial" w:cs="Arial"/>
          <w:b/>
          <w:bCs/>
          <w:iCs/>
          <w:sz w:val="22"/>
          <w:szCs w:val="22"/>
        </w:rPr>
        <w:t>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8B51EC" w:rsidRDefault="008B51EC"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D654AA">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w:t>
      </w:r>
      <w:r w:rsidRPr="00A60088">
        <w:rPr>
          <w:rFonts w:ascii="Arial" w:hAnsi="Arial" w:cs="Arial"/>
          <w:bCs/>
          <w:iCs/>
          <w:sz w:val="22"/>
          <w:szCs w:val="22"/>
        </w:rPr>
        <w:lastRenderedPageBreak/>
        <w:t xml:space="preserve">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8B51EC" w:rsidRDefault="008B51EC" w:rsidP="002E1A05">
      <w:pPr>
        <w:autoSpaceDE w:val="0"/>
        <w:autoSpaceDN w:val="0"/>
        <w:adjustRightInd w:val="0"/>
        <w:jc w:val="both"/>
        <w:rPr>
          <w:rFonts w:ascii="Arial" w:hAnsi="Arial" w:cs="Arial"/>
          <w:b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2B01EE" w:rsidRDefault="002B01EE"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B51EC">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60088" w:rsidRDefault="00221349"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F06BB5" w:rsidRPr="00A60088" w:rsidRDefault="00F06BB5" w:rsidP="00F06BB5">
      <w:pPr>
        <w:autoSpaceDE w:val="0"/>
        <w:autoSpaceDN w:val="0"/>
        <w:adjustRightInd w:val="0"/>
        <w:jc w:val="both"/>
        <w:rPr>
          <w:rFonts w:ascii="Arial" w:hAnsi="Arial" w:cs="Arial"/>
          <w:b/>
          <w:bCs/>
          <w:sz w:val="22"/>
          <w:szCs w:val="22"/>
        </w:rPr>
      </w:pPr>
      <w:r w:rsidRPr="00A60088">
        <w:rPr>
          <w:rFonts w:ascii="Arial" w:hAnsi="Arial" w:cs="Arial"/>
          <w:bCs/>
          <w:sz w:val="22"/>
          <w:szCs w:val="22"/>
        </w:rPr>
        <w:lastRenderedPageBreak/>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F06BB5" w:rsidRPr="00A60088" w:rsidRDefault="00F06BB5" w:rsidP="00F06BB5">
      <w:pPr>
        <w:jc w:val="both"/>
        <w:rPr>
          <w:rFonts w:ascii="Arial" w:hAnsi="Arial" w:cs="Arial"/>
          <w:bCs/>
          <w:iCs/>
          <w:sz w:val="22"/>
          <w:szCs w:val="22"/>
        </w:rPr>
      </w:pPr>
    </w:p>
    <w:p w:rsidR="00F06BB5" w:rsidRDefault="00F06BB5" w:rsidP="00F06BB5">
      <w:pPr>
        <w:jc w:val="both"/>
        <w:rPr>
          <w:rFonts w:ascii="Arial" w:hAnsi="Arial" w:cs="Arial"/>
          <w:bCs/>
          <w:iCs/>
          <w:sz w:val="22"/>
          <w:szCs w:val="22"/>
        </w:rPr>
      </w:pPr>
      <w:r w:rsidRPr="00A60088">
        <w:rPr>
          <w:rFonts w:ascii="Arial" w:hAnsi="Arial" w:cs="Arial"/>
          <w:bCs/>
          <w:iCs/>
          <w:sz w:val="22"/>
          <w:szCs w:val="22"/>
        </w:rPr>
        <w:t xml:space="preserve">11.23. Considerada aceitável a oferta de menor preço, estará concluída a fase de classificação das propostas, e será </w:t>
      </w:r>
      <w:r>
        <w:rPr>
          <w:rFonts w:ascii="Arial" w:hAnsi="Arial" w:cs="Arial"/>
          <w:bCs/>
          <w:iCs/>
          <w:sz w:val="22"/>
          <w:szCs w:val="22"/>
        </w:rPr>
        <w:t>analisada a amostra</w:t>
      </w:r>
      <w:r w:rsidRPr="00A60088">
        <w:rPr>
          <w:rFonts w:ascii="Arial" w:hAnsi="Arial" w:cs="Arial"/>
          <w:bCs/>
          <w:iCs/>
          <w:sz w:val="22"/>
          <w:szCs w:val="22"/>
        </w:rPr>
        <w:t xml:space="preserve"> da proponente cuja proposta tenha sido</w:t>
      </w:r>
      <w:r w:rsidR="00D2407B">
        <w:rPr>
          <w:rFonts w:ascii="Arial" w:hAnsi="Arial" w:cs="Arial"/>
          <w:bCs/>
          <w:iCs/>
          <w:sz w:val="22"/>
          <w:szCs w:val="22"/>
        </w:rPr>
        <w:t xml:space="preserve"> classificada em primeiro lugar, para os itens apontados no termo de referência.</w:t>
      </w:r>
    </w:p>
    <w:p w:rsidR="00F06BB5" w:rsidRDefault="00F06BB5" w:rsidP="00F06BB5">
      <w:pPr>
        <w:jc w:val="both"/>
        <w:rPr>
          <w:rFonts w:ascii="Arial" w:hAnsi="Arial" w:cs="Arial"/>
          <w:bCs/>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11.23.1. A amostra, da empresa que ofertar o menor lance será analisada por equipe técnica designada pela Secretaria Municipal de Saúde.</w:t>
      </w:r>
    </w:p>
    <w:p w:rsidR="00F06BB5" w:rsidRDefault="00F06BB5" w:rsidP="00F06BB5">
      <w:pPr>
        <w:spacing w:line="200" w:lineRule="atLeast"/>
        <w:jc w:val="both"/>
        <w:rPr>
          <w:rFonts w:ascii="Arial" w:hAnsi="Arial" w:cs="Arial"/>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11.23.2. Caso as amostras da melhor proposta sejam reprovadas, será convocada para apresentação de amostra a autora da segunda melhor proposta e, assim, sucessivamente.</w:t>
      </w:r>
    </w:p>
    <w:p w:rsidR="00F06BB5" w:rsidRDefault="00F06BB5" w:rsidP="00F06BB5">
      <w:pPr>
        <w:spacing w:line="200" w:lineRule="atLeast"/>
        <w:jc w:val="both"/>
        <w:rPr>
          <w:rFonts w:ascii="Arial" w:hAnsi="Arial" w:cs="Arial"/>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11.23.3. As amostras aprovadas permanecerão em poder do Município até a entrega definitiva do objeto licitado, com vistas à avaliação da conformidade entre a amostra aprovada e o material efetivamente entregue.</w:t>
      </w:r>
    </w:p>
    <w:p w:rsidR="00F06BB5" w:rsidRDefault="00F06BB5" w:rsidP="00F06BB5">
      <w:pPr>
        <w:spacing w:line="200" w:lineRule="atLeast"/>
        <w:jc w:val="both"/>
        <w:rPr>
          <w:rFonts w:ascii="Arial" w:hAnsi="Arial" w:cs="Arial"/>
          <w:iCs/>
          <w:sz w:val="22"/>
          <w:szCs w:val="22"/>
        </w:rPr>
      </w:pPr>
    </w:p>
    <w:p w:rsidR="00F06BB5" w:rsidRDefault="00F06BB5" w:rsidP="00F06BB5">
      <w:pPr>
        <w:spacing w:line="200" w:lineRule="atLeast"/>
        <w:jc w:val="both"/>
        <w:rPr>
          <w:rFonts w:ascii="Arial" w:hAnsi="Arial" w:cs="Arial"/>
          <w:iCs/>
          <w:sz w:val="22"/>
          <w:szCs w:val="22"/>
        </w:rPr>
      </w:pPr>
      <w:r>
        <w:rPr>
          <w:rFonts w:ascii="Arial" w:hAnsi="Arial" w:cs="Arial"/>
          <w:iCs/>
          <w:sz w:val="22"/>
          <w:szCs w:val="22"/>
        </w:rPr>
        <w:t xml:space="preserve">11.23.4. As amostras fornecidas serão passíveis de destruição parcial ou total e não serão devolvidas, tampouco subtraídas quando da entrega do objeto. </w:t>
      </w:r>
    </w:p>
    <w:p w:rsidR="00F06BB5" w:rsidRDefault="00F06BB5" w:rsidP="00F06BB5">
      <w:pPr>
        <w:spacing w:line="200" w:lineRule="atLeast"/>
        <w:jc w:val="both"/>
        <w:rPr>
          <w:rFonts w:ascii="Arial" w:hAnsi="Arial" w:cs="Arial"/>
          <w:iCs/>
          <w:sz w:val="22"/>
          <w:szCs w:val="22"/>
        </w:rPr>
      </w:pPr>
    </w:p>
    <w:p w:rsidR="00F06BB5" w:rsidRPr="00475B7E" w:rsidRDefault="00F06BB5" w:rsidP="00F06BB5">
      <w:pPr>
        <w:spacing w:line="200" w:lineRule="atLeast"/>
        <w:jc w:val="both"/>
        <w:rPr>
          <w:rFonts w:ascii="Arial" w:hAnsi="Arial" w:cs="Arial"/>
          <w:iCs/>
          <w:sz w:val="22"/>
          <w:szCs w:val="22"/>
        </w:rPr>
      </w:pPr>
      <w:r>
        <w:rPr>
          <w:rFonts w:ascii="Arial" w:hAnsi="Arial" w:cs="Arial"/>
          <w:iCs/>
          <w:sz w:val="22"/>
          <w:szCs w:val="22"/>
        </w:rPr>
        <w:t>11.23.5. Ao término da análise da amostra, o Pregoeiro passará a abertura do envelope de documentação, para análise e habilitação da empresa melhor ofertante.</w:t>
      </w:r>
    </w:p>
    <w:p w:rsidR="00F06BB5" w:rsidRPr="00A60088" w:rsidRDefault="00F06BB5" w:rsidP="00F06BB5">
      <w:pPr>
        <w:jc w:val="both"/>
        <w:rPr>
          <w:rFonts w:ascii="Arial" w:hAnsi="Arial" w:cs="Arial"/>
          <w:bCs/>
          <w:iCs/>
          <w:sz w:val="22"/>
          <w:szCs w:val="22"/>
        </w:rPr>
      </w:pPr>
    </w:p>
    <w:p w:rsidR="0028367E" w:rsidRDefault="00F06BB5" w:rsidP="00F06BB5">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w:t>
      </w:r>
      <w:r>
        <w:rPr>
          <w:rFonts w:ascii="Arial" w:hAnsi="Arial" w:cs="Arial"/>
          <w:bCs/>
          <w:iCs/>
          <w:sz w:val="22"/>
          <w:szCs w:val="22"/>
        </w:rPr>
        <w:t>, desde que sua amostra tenha sido aprovada</w:t>
      </w:r>
      <w:r w:rsidRPr="00A60088">
        <w:rPr>
          <w:rFonts w:ascii="Arial" w:hAnsi="Arial" w:cs="Arial"/>
          <w:bCs/>
          <w:iCs/>
          <w:sz w:val="22"/>
          <w:szCs w:val="22"/>
        </w:rPr>
        <w:t xml:space="preserve"> e assim sucessivamente, se for o caso, até a habilitação de uma das licitantes.</w:t>
      </w:r>
    </w:p>
    <w:p w:rsidR="0028367E" w:rsidRPr="00A60088" w:rsidRDefault="0028367E" w:rsidP="0028367E">
      <w:pPr>
        <w:jc w:val="both"/>
        <w:rPr>
          <w:rFonts w:ascii="Arial" w:hAnsi="Arial" w:cs="Arial"/>
          <w:bCs/>
          <w:iCs/>
          <w:sz w:val="22"/>
          <w:szCs w:val="22"/>
        </w:rPr>
      </w:pPr>
    </w:p>
    <w:p w:rsidR="0028367E" w:rsidRDefault="0028367E" w:rsidP="0028367E">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w:t>
      </w:r>
      <w:r>
        <w:rPr>
          <w:rFonts w:ascii="Arial" w:hAnsi="Arial" w:cs="Arial"/>
          <w:bCs/>
          <w:iCs/>
          <w:sz w:val="22"/>
          <w:szCs w:val="22"/>
        </w:rPr>
        <w:t>ada(s) e habilitada(s) será proclamada vencedora do item.</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ficando as demais licitantes desde logo intimadas para apresentar as</w:t>
      </w:r>
      <w:r>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t xml:space="preserve">11.30. É facultado à </w:t>
      </w:r>
      <w:r>
        <w:rPr>
          <w:rFonts w:ascii="Arial" w:hAnsi="Arial" w:cs="Arial"/>
          <w:bCs/>
          <w:iCs/>
          <w:sz w:val="22"/>
          <w:szCs w:val="22"/>
        </w:rPr>
        <w:t>Administração</w:t>
      </w:r>
      <w:r w:rsidRPr="00A60088">
        <w:rPr>
          <w:rFonts w:ascii="Arial" w:hAnsi="Arial" w:cs="Arial"/>
          <w:bCs/>
          <w:iCs/>
          <w:sz w:val="22"/>
          <w:szCs w:val="22"/>
        </w:rPr>
        <w:t>, quando a adjudicatária não formalizar a contratação no prazo e condições estabelecidos, convocar as demais licitantes, na ordem de classificação, para fazê-lo em igual prazo e, preferencialmente, nas mesmas condições ofertadas pela adjudicatária.</w:t>
      </w:r>
    </w:p>
    <w:p w:rsidR="0028367E" w:rsidRPr="00A60088" w:rsidRDefault="0028367E" w:rsidP="0028367E">
      <w:pPr>
        <w:jc w:val="both"/>
        <w:rPr>
          <w:rFonts w:ascii="Arial" w:hAnsi="Arial" w:cs="Arial"/>
          <w:bCs/>
          <w:iCs/>
          <w:sz w:val="22"/>
          <w:szCs w:val="22"/>
        </w:rPr>
      </w:pPr>
    </w:p>
    <w:p w:rsidR="0028367E" w:rsidRPr="00A60088" w:rsidRDefault="0028367E" w:rsidP="0028367E">
      <w:pPr>
        <w:jc w:val="both"/>
        <w:rPr>
          <w:rFonts w:ascii="Arial" w:hAnsi="Arial" w:cs="Arial"/>
          <w:bCs/>
          <w:iCs/>
          <w:sz w:val="22"/>
          <w:szCs w:val="22"/>
        </w:rPr>
      </w:pPr>
      <w:r w:rsidRPr="00A60088">
        <w:rPr>
          <w:rFonts w:ascii="Arial" w:hAnsi="Arial" w:cs="Arial"/>
          <w:bCs/>
          <w:iCs/>
          <w:sz w:val="22"/>
          <w:szCs w:val="22"/>
        </w:rPr>
        <w:lastRenderedPageBreak/>
        <w:t>11.31. Os envelopes contendo a documentação relativa à habilitação das licitantes desclassificadas e das classificadas não declaradas vencedoras permanecerão sob custódia do S</w:t>
      </w:r>
      <w:r>
        <w:rPr>
          <w:rFonts w:ascii="Arial" w:hAnsi="Arial" w:cs="Arial"/>
          <w:bCs/>
          <w:iCs/>
          <w:sz w:val="22"/>
          <w:szCs w:val="22"/>
        </w:rPr>
        <w:t>enhor</w:t>
      </w:r>
      <w:r w:rsidRPr="00A60088">
        <w:rPr>
          <w:rFonts w:ascii="Arial" w:hAnsi="Arial" w:cs="Arial"/>
          <w:bCs/>
          <w:iCs/>
          <w:sz w:val="22"/>
          <w:szCs w:val="22"/>
        </w:rPr>
        <w:t xml:space="preserve"> Pregoeiro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221349">
        <w:rPr>
          <w:rFonts w:ascii="Arial" w:hAnsi="Arial" w:cs="Arial"/>
          <w:sz w:val="22"/>
          <w:szCs w:val="22"/>
        </w:rPr>
        <w:t>/MG</w:t>
      </w:r>
      <w:r w:rsidRPr="00A60088">
        <w:rPr>
          <w:rFonts w:ascii="Arial" w:hAnsi="Arial" w:cs="Arial"/>
          <w:sz w:val="22"/>
          <w:szCs w:val="22"/>
        </w:rPr>
        <w:t xml:space="preserve"> para a justa remuneração do</w:t>
      </w:r>
      <w:r w:rsidR="00995A6F">
        <w:rPr>
          <w:rFonts w:ascii="Arial" w:hAnsi="Arial" w:cs="Arial"/>
          <w:sz w:val="22"/>
          <w:szCs w:val="22"/>
        </w:rPr>
        <w:t xml:space="preserve"> 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221349">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221349">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A42C6">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A42C6">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221349">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221349">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praticados no mercado. Por conseguinte, independentemente de convocação pel</w:t>
      </w:r>
      <w:r w:rsidR="006A435D">
        <w:rPr>
          <w:rFonts w:ascii="Arial" w:hAnsi="Arial" w:cs="Arial"/>
          <w:bCs/>
          <w:iCs/>
          <w:sz w:val="22"/>
          <w:szCs w:val="22"/>
        </w:rPr>
        <w:t xml:space="preserve">a Secretaria </w:t>
      </w:r>
      <w:r w:rsidRPr="00A60088">
        <w:rPr>
          <w:rFonts w:ascii="Arial" w:hAnsi="Arial" w:cs="Arial"/>
          <w:bCs/>
          <w:iCs/>
          <w:sz w:val="22"/>
          <w:szCs w:val="22"/>
        </w:rPr>
        <w:t xml:space="preserve">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8B51EC">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221349">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8B51EC">
        <w:rPr>
          <w:rFonts w:ascii="Arial" w:hAnsi="Arial" w:cs="Arial"/>
          <w:sz w:val="22"/>
          <w:szCs w:val="22"/>
        </w:rPr>
        <w:t>s</w:t>
      </w:r>
      <w:r w:rsidRPr="00A60088">
        <w:rPr>
          <w:rFonts w:ascii="Arial" w:hAnsi="Arial" w:cs="Arial"/>
          <w:sz w:val="22"/>
          <w:szCs w:val="22"/>
        </w:rPr>
        <w:t xml:space="preserve"> Secretaria</w:t>
      </w:r>
      <w:r w:rsidR="008B51EC">
        <w:rPr>
          <w:rFonts w:ascii="Arial" w:hAnsi="Arial" w:cs="Arial"/>
          <w:sz w:val="22"/>
          <w:szCs w:val="22"/>
        </w:rPr>
        <w:t>s</w:t>
      </w:r>
      <w:r w:rsidRPr="00A60088">
        <w:rPr>
          <w:rFonts w:ascii="Arial" w:hAnsi="Arial" w:cs="Arial"/>
          <w:sz w:val="22"/>
          <w:szCs w:val="22"/>
        </w:rPr>
        <w:t xml:space="preserve"> requisitante</w:t>
      </w:r>
      <w:r w:rsidR="008B51EC">
        <w:rPr>
          <w:rFonts w:ascii="Arial" w:hAnsi="Arial" w:cs="Arial"/>
          <w:sz w:val="22"/>
          <w:szCs w:val="22"/>
        </w:rPr>
        <w:t>s</w:t>
      </w:r>
      <w:r w:rsidRPr="00A60088">
        <w:rPr>
          <w:rFonts w:ascii="Arial" w:hAnsi="Arial" w:cs="Arial"/>
          <w:sz w:val="22"/>
          <w:szCs w:val="22"/>
        </w:rPr>
        <w:t xml:space="preserve">, obedecendo aos critérios detalhados no </w:t>
      </w:r>
      <w:r w:rsidRPr="00A60088">
        <w:rPr>
          <w:rFonts w:ascii="Arial" w:hAnsi="Arial" w:cs="Arial"/>
          <w:b/>
          <w:sz w:val="22"/>
          <w:szCs w:val="22"/>
        </w:rPr>
        <w:t xml:space="preserve">Anexo II – </w:t>
      </w:r>
      <w:r w:rsidR="00D654AA">
        <w:rPr>
          <w:rFonts w:ascii="Arial" w:hAnsi="Arial" w:cs="Arial"/>
          <w:b/>
          <w:sz w:val="22"/>
          <w:szCs w:val="22"/>
        </w:rPr>
        <w:t>Termo de Referência</w:t>
      </w:r>
      <w:r w:rsidRPr="00A60088">
        <w:rPr>
          <w:rFonts w:ascii="Arial" w:hAnsi="Arial" w:cs="Arial"/>
          <w:sz w:val="22"/>
          <w:szCs w:val="22"/>
        </w:rPr>
        <w:t xml:space="preserve">, em total conformidade com o </w:t>
      </w:r>
      <w:r w:rsidR="008B51EC">
        <w:rPr>
          <w:rFonts w:ascii="Arial" w:hAnsi="Arial" w:cs="Arial"/>
          <w:sz w:val="22"/>
          <w:szCs w:val="22"/>
        </w:rPr>
        <w:t>e</w:t>
      </w:r>
      <w:r w:rsidRPr="00A60088">
        <w:rPr>
          <w:rFonts w:ascii="Arial" w:hAnsi="Arial" w:cs="Arial"/>
          <w:sz w:val="22"/>
          <w:szCs w:val="22"/>
        </w:rPr>
        <w:t xml:space="preserve">dital e seus </w:t>
      </w:r>
      <w:r w:rsidR="008B51EC">
        <w:rPr>
          <w:rFonts w:ascii="Arial" w:hAnsi="Arial" w:cs="Arial"/>
          <w:sz w:val="22"/>
          <w:szCs w:val="22"/>
        </w:rPr>
        <w:t>a</w:t>
      </w:r>
      <w:r w:rsidRPr="00A60088">
        <w:rPr>
          <w:rFonts w:ascii="Arial" w:hAnsi="Arial" w:cs="Arial"/>
          <w:sz w:val="22"/>
          <w:szCs w:val="22"/>
        </w:rPr>
        <w:t>nexos.</w:t>
      </w:r>
    </w:p>
    <w:p w:rsidR="00A652A3" w:rsidRPr="00A60088" w:rsidRDefault="00A652A3" w:rsidP="00A652A3">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lastRenderedPageBreak/>
        <w:t>Paralisar, por determinação do Município de Pouso Alegre</w:t>
      </w:r>
      <w:r w:rsidR="00221349">
        <w:rPr>
          <w:rFonts w:ascii="Arial" w:hAnsi="Arial" w:cs="Arial"/>
          <w:sz w:val="22"/>
          <w:szCs w:val="22"/>
        </w:rPr>
        <w:t>/MG</w:t>
      </w:r>
      <w:r w:rsidRPr="00A60088">
        <w:rPr>
          <w:rFonts w:ascii="Arial" w:hAnsi="Arial" w:cs="Arial"/>
          <w:sz w:val="22"/>
          <w:szCs w:val="22"/>
        </w:rPr>
        <w:t>, a entrega do</w:t>
      </w:r>
      <w:r w:rsidR="008B51EC">
        <w:rPr>
          <w:rFonts w:ascii="Arial" w:hAnsi="Arial" w:cs="Arial"/>
          <w:sz w:val="22"/>
          <w:szCs w:val="22"/>
        </w:rPr>
        <w:t>s</w:t>
      </w:r>
      <w:r w:rsidRPr="00A60088">
        <w:rPr>
          <w:rFonts w:ascii="Arial" w:hAnsi="Arial" w:cs="Arial"/>
          <w:sz w:val="22"/>
          <w:szCs w:val="22"/>
        </w:rPr>
        <w:t xml:space="preserve"> objeto</w:t>
      </w:r>
      <w:r w:rsidR="008B51EC">
        <w:rPr>
          <w:rFonts w:ascii="Arial" w:hAnsi="Arial" w:cs="Arial"/>
          <w:sz w:val="22"/>
          <w:szCs w:val="22"/>
        </w:rPr>
        <w:t>s</w:t>
      </w:r>
      <w:r w:rsidRPr="00A60088">
        <w:rPr>
          <w:rFonts w:ascii="Arial" w:hAnsi="Arial" w:cs="Arial"/>
          <w:sz w:val="22"/>
          <w:szCs w:val="22"/>
        </w:rPr>
        <w:t xml:space="preserve"> que não esteja de acordo com edital e seus anexos;</w:t>
      </w:r>
    </w:p>
    <w:p w:rsidR="00904648" w:rsidRPr="00A60088" w:rsidRDefault="00904648" w:rsidP="0090464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221349">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D57B6A" w:rsidRPr="00A60088" w:rsidRDefault="00D57B6A"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D53A4B">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221349">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221349">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lastRenderedPageBreak/>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221349">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60088" w:rsidRDefault="00221349"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221349">
        <w:rPr>
          <w:rFonts w:ascii="Arial" w:hAnsi="Arial" w:cs="Arial"/>
          <w:iCs/>
          <w:sz w:val="22"/>
          <w:szCs w:val="22"/>
        </w:rPr>
        <w:t>/MG</w:t>
      </w:r>
      <w:r w:rsidRPr="00A60088">
        <w:rPr>
          <w:rFonts w:ascii="Arial" w:hAnsi="Arial" w:cs="Arial"/>
          <w:iCs/>
          <w:sz w:val="22"/>
          <w:szCs w:val="22"/>
        </w:rPr>
        <w:t xml:space="preserve"> reserva-se no direito de rescindir de pleno direito, </w:t>
      </w:r>
      <w:r w:rsidR="001A42C6">
        <w:rPr>
          <w:rFonts w:ascii="Arial" w:hAnsi="Arial" w:cs="Arial"/>
          <w:iCs/>
          <w:sz w:val="22"/>
          <w:szCs w:val="22"/>
        </w:rPr>
        <w:t xml:space="preserve">o contrato e a </w:t>
      </w:r>
      <w:r w:rsidRPr="00A60088">
        <w:rPr>
          <w:rFonts w:ascii="Arial" w:hAnsi="Arial" w:cs="Arial"/>
          <w:iCs/>
          <w:sz w:val="22"/>
          <w:szCs w:val="22"/>
        </w:rPr>
        <w:t>ata</w:t>
      </w:r>
      <w:r w:rsidR="001A42C6">
        <w:rPr>
          <w:rFonts w:ascii="Arial" w:hAnsi="Arial" w:cs="Arial"/>
          <w:iCs/>
          <w:sz w:val="22"/>
          <w:szCs w:val="22"/>
        </w:rPr>
        <w:t xml:space="preserve"> </w:t>
      </w:r>
      <w:r w:rsidRPr="00A60088">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w:t>
      </w:r>
      <w:r w:rsidR="006A435D">
        <w:rPr>
          <w:rFonts w:ascii="Arial" w:hAnsi="Arial" w:cs="Arial"/>
          <w:iCs/>
          <w:sz w:val="22"/>
          <w:szCs w:val="22"/>
        </w:rPr>
        <w:t>s</w:t>
      </w:r>
      <w:r w:rsidRPr="00A60088">
        <w:rPr>
          <w:rFonts w:ascii="Arial" w:hAnsi="Arial" w:cs="Arial"/>
          <w:iCs/>
          <w:sz w:val="22"/>
          <w:szCs w:val="22"/>
        </w:rPr>
        <w:t xml:space="preserve"> no</w:t>
      </w:r>
      <w:r w:rsidR="006A435D">
        <w:rPr>
          <w:rFonts w:ascii="Arial" w:hAnsi="Arial" w:cs="Arial"/>
          <w:iCs/>
          <w:sz w:val="22"/>
          <w:szCs w:val="22"/>
        </w:rPr>
        <w:t xml:space="preserve">s </w:t>
      </w:r>
      <w:r w:rsidRPr="00A60088">
        <w:rPr>
          <w:rFonts w:ascii="Arial" w:hAnsi="Arial" w:cs="Arial"/>
          <w:iCs/>
          <w:sz w:val="22"/>
          <w:szCs w:val="22"/>
        </w:rPr>
        <w:t>art</w:t>
      </w:r>
      <w:r w:rsidR="006A435D">
        <w:rPr>
          <w:rFonts w:ascii="Arial" w:hAnsi="Arial" w:cs="Arial"/>
          <w:iCs/>
          <w:sz w:val="22"/>
          <w:szCs w:val="22"/>
        </w:rPr>
        <w:t xml:space="preserve">igo 77 e </w:t>
      </w:r>
      <w:r w:rsidRPr="00A60088">
        <w:rPr>
          <w:rFonts w:ascii="Arial" w:hAnsi="Arial" w:cs="Arial"/>
          <w:iCs/>
          <w:sz w:val="22"/>
          <w:szCs w:val="22"/>
        </w:rPr>
        <w:t>78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221349">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221349">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221349">
        <w:rPr>
          <w:rFonts w:ascii="Arial" w:hAnsi="Arial" w:cs="Arial"/>
          <w:iCs/>
          <w:sz w:val="22"/>
          <w:szCs w:val="22"/>
        </w:rPr>
        <w:t>/MG</w:t>
      </w:r>
      <w:r w:rsidR="00001C69">
        <w:rPr>
          <w:rFonts w:ascii="Arial" w:hAnsi="Arial" w:cs="Arial"/>
          <w:iCs/>
          <w:sz w:val="22"/>
          <w:szCs w:val="22"/>
        </w:rPr>
        <w:t>, por prazo não superior a 02</w:t>
      </w:r>
      <w:r w:rsidRPr="00A60088">
        <w:rPr>
          <w:rFonts w:ascii="Arial" w:hAnsi="Arial" w:cs="Arial"/>
          <w:iCs/>
          <w:sz w:val="22"/>
          <w:szCs w:val="22"/>
        </w:rPr>
        <w:t xml:space="preserve"> (</w:t>
      </w:r>
      <w:r w:rsidR="00001C69">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19.1. A apresentação de proposta implica na aceitação de todas as condições estabelecidas neste edital, não podendo qualquer licitante invocar desconhecimento dos </w:t>
      </w:r>
      <w:r w:rsidRPr="00A60088">
        <w:rPr>
          <w:rFonts w:ascii="Arial" w:hAnsi="Arial" w:cs="Arial"/>
          <w:bCs/>
          <w:iCs/>
          <w:sz w:val="22"/>
          <w:szCs w:val="22"/>
        </w:rPr>
        <w:lastRenderedPageBreak/>
        <w:t>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D654AA">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D654AA">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8F7763">
      <w:pPr>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Constituem anexos deste edital:</w:t>
      </w:r>
    </w:p>
    <w:p w:rsidR="00BF08C4" w:rsidRPr="00A652A3" w:rsidRDefault="00BF08C4" w:rsidP="002E1A05">
      <w:pPr>
        <w:jc w:val="both"/>
        <w:rPr>
          <w:rFonts w:ascii="Arial" w:hAnsi="Arial" w:cs="Arial"/>
          <w:bCs/>
          <w:iCs/>
          <w:sz w:val="22"/>
          <w:szCs w:val="22"/>
        </w:rPr>
      </w:pPr>
    </w:p>
    <w:p w:rsidR="0090667B" w:rsidRPr="00A652A3" w:rsidRDefault="00BF08C4" w:rsidP="002E1A05">
      <w:pPr>
        <w:jc w:val="both"/>
        <w:rPr>
          <w:rFonts w:ascii="Arial" w:hAnsi="Arial" w:cs="Arial"/>
          <w:bCs/>
          <w:iCs/>
          <w:sz w:val="22"/>
          <w:szCs w:val="22"/>
        </w:rPr>
      </w:pPr>
      <w:r w:rsidRPr="00A652A3">
        <w:rPr>
          <w:rFonts w:ascii="Arial" w:hAnsi="Arial" w:cs="Arial"/>
          <w:bCs/>
          <w:iCs/>
          <w:sz w:val="22"/>
          <w:szCs w:val="22"/>
        </w:rPr>
        <w:t>ANEXO I – MODELO DE INSTRUMENTO DE CREDENCIAMENTO DE REPRESENTANTES</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 xml:space="preserve">ANEXO II – </w:t>
      </w:r>
      <w:r w:rsidR="00D654AA">
        <w:rPr>
          <w:rFonts w:ascii="Arial" w:hAnsi="Arial" w:cs="Arial"/>
          <w:bCs/>
          <w:iCs/>
          <w:sz w:val="22"/>
          <w:szCs w:val="22"/>
        </w:rPr>
        <w:t>TERMO DE REFERÊNCIA</w:t>
      </w:r>
      <w:r w:rsidRPr="00A652A3">
        <w:rPr>
          <w:rFonts w:ascii="Arial" w:hAnsi="Arial" w:cs="Arial"/>
          <w:bCs/>
          <w:iCs/>
          <w:sz w:val="22"/>
          <w:szCs w:val="22"/>
        </w:rPr>
        <w:t xml:space="preserve"> </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III - MODELO PADRÃO DE PROPOSTA COMERCIAL</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IV – MODELO DE DECLARAÇÃO</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 – MINUTA DA ATA DE REGISTRO DE PREÇOS</w:t>
      </w:r>
    </w:p>
    <w:p w:rsidR="00904648" w:rsidRDefault="00904648" w:rsidP="002E1A05">
      <w:pPr>
        <w:jc w:val="both"/>
        <w:rPr>
          <w:rFonts w:ascii="Arial" w:hAnsi="Arial" w:cs="Arial"/>
          <w:bCs/>
          <w:iCs/>
          <w:sz w:val="22"/>
          <w:szCs w:val="22"/>
        </w:rPr>
      </w:pPr>
    </w:p>
    <w:p w:rsidR="0090667B" w:rsidRDefault="00BF08C4" w:rsidP="002E1A05">
      <w:pPr>
        <w:jc w:val="both"/>
        <w:rPr>
          <w:rFonts w:ascii="Arial" w:hAnsi="Arial" w:cs="Arial"/>
          <w:bCs/>
          <w:iCs/>
          <w:sz w:val="22"/>
          <w:szCs w:val="22"/>
        </w:rPr>
      </w:pPr>
      <w:r w:rsidRPr="00A652A3">
        <w:rPr>
          <w:rFonts w:ascii="Arial" w:hAnsi="Arial" w:cs="Arial"/>
          <w:bCs/>
          <w:iCs/>
          <w:sz w:val="22"/>
          <w:szCs w:val="22"/>
        </w:rPr>
        <w:t>ANEXO VI – MINUTA DO TERMO DE CONTRATO</w:t>
      </w:r>
    </w:p>
    <w:p w:rsidR="00904648" w:rsidRDefault="00904648" w:rsidP="002E1A05">
      <w:pPr>
        <w:jc w:val="both"/>
        <w:rPr>
          <w:rFonts w:ascii="Arial" w:hAnsi="Arial" w:cs="Arial"/>
          <w:bCs/>
          <w:iCs/>
          <w:sz w:val="22"/>
          <w:szCs w:val="22"/>
        </w:rPr>
      </w:pPr>
    </w:p>
    <w:p w:rsidR="00BF08C4" w:rsidRPr="00A652A3" w:rsidRDefault="00BF08C4" w:rsidP="002E1A05">
      <w:pPr>
        <w:jc w:val="both"/>
        <w:rPr>
          <w:rFonts w:ascii="Arial" w:hAnsi="Arial" w:cs="Arial"/>
          <w:bCs/>
          <w:iCs/>
          <w:sz w:val="22"/>
          <w:szCs w:val="22"/>
        </w:rPr>
      </w:pPr>
      <w:r w:rsidRPr="00A652A3">
        <w:rPr>
          <w:rFonts w:ascii="Arial" w:hAnsi="Arial" w:cs="Arial"/>
          <w:bCs/>
          <w:iCs/>
          <w:sz w:val="22"/>
          <w:szCs w:val="22"/>
        </w:rPr>
        <w:t>ANEXO VII – MODELO DE DECLARAÇÃO DE EPP OU ME</w:t>
      </w:r>
    </w:p>
    <w:p w:rsidR="0090667B" w:rsidRDefault="0090667B" w:rsidP="002E1A05">
      <w:pPr>
        <w:rPr>
          <w:rFonts w:ascii="Arial" w:hAnsi="Arial" w:cs="Arial"/>
          <w:bCs/>
          <w:iCs/>
          <w:sz w:val="22"/>
          <w:szCs w:val="22"/>
        </w:rPr>
      </w:pPr>
    </w:p>
    <w:p w:rsidR="000D3785" w:rsidRDefault="000D3785"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2A43E4">
        <w:rPr>
          <w:rFonts w:ascii="Arial" w:hAnsi="Arial" w:cs="Arial"/>
          <w:bCs/>
          <w:iCs/>
          <w:sz w:val="22"/>
          <w:szCs w:val="22"/>
        </w:rPr>
        <w:t>02 de agosto</w:t>
      </w:r>
      <w:r w:rsidR="00025414">
        <w:rPr>
          <w:rFonts w:ascii="Arial" w:hAnsi="Arial" w:cs="Arial"/>
          <w:bCs/>
          <w:iCs/>
          <w:sz w:val="22"/>
          <w:szCs w:val="22"/>
        </w:rPr>
        <w:t xml:space="preserve"> de </w:t>
      </w:r>
      <w:r w:rsidR="004936FC">
        <w:rPr>
          <w:rFonts w:ascii="Arial" w:hAnsi="Arial" w:cs="Arial"/>
          <w:bCs/>
          <w:iCs/>
          <w:sz w:val="22"/>
          <w:szCs w:val="22"/>
        </w:rPr>
        <w:t>2016</w:t>
      </w:r>
      <w:r w:rsidR="005C4F2E">
        <w:rPr>
          <w:rFonts w:ascii="Arial" w:hAnsi="Arial" w:cs="Arial"/>
          <w:bCs/>
          <w:iCs/>
          <w:sz w:val="22"/>
          <w:szCs w:val="22"/>
        </w:rPr>
        <w:t>.</w:t>
      </w:r>
    </w:p>
    <w:p w:rsidR="00383D64" w:rsidRDefault="00383D64" w:rsidP="00F51FDE"/>
    <w:p w:rsidR="000D3785" w:rsidRDefault="000D3785" w:rsidP="002E1A05">
      <w:pPr>
        <w:rPr>
          <w:rFonts w:ascii="Arial" w:hAnsi="Arial" w:cs="Arial"/>
          <w:sz w:val="22"/>
          <w:szCs w:val="22"/>
        </w:rPr>
      </w:pPr>
    </w:p>
    <w:p w:rsidR="00D428AE" w:rsidRPr="00A60088" w:rsidRDefault="00D428AE" w:rsidP="002E1A05">
      <w:pPr>
        <w:rPr>
          <w:rFonts w:ascii="Arial" w:hAnsi="Arial" w:cs="Arial"/>
          <w:sz w:val="22"/>
          <w:szCs w:val="22"/>
        </w:rPr>
      </w:pPr>
    </w:p>
    <w:p w:rsidR="00BF08C4" w:rsidRPr="005B56C5" w:rsidRDefault="00C15E42" w:rsidP="002E1A05">
      <w:pPr>
        <w:jc w:val="center"/>
        <w:rPr>
          <w:rFonts w:ascii="Arial" w:hAnsi="Arial" w:cs="Arial"/>
          <w:b/>
          <w:sz w:val="22"/>
          <w:szCs w:val="22"/>
        </w:rPr>
      </w:pPr>
      <w:r>
        <w:rPr>
          <w:rFonts w:ascii="Arial" w:hAnsi="Arial" w:cs="Arial"/>
          <w:b/>
          <w:sz w:val="22"/>
          <w:szCs w:val="22"/>
        </w:rPr>
        <w:t xml:space="preserve">Milton Alexandre Alves Neto </w:t>
      </w:r>
    </w:p>
    <w:p w:rsidR="00D654AA" w:rsidRPr="00D43950" w:rsidRDefault="00BF08C4" w:rsidP="00D43950">
      <w:pPr>
        <w:jc w:val="center"/>
        <w:rPr>
          <w:rFonts w:ascii="Arial" w:hAnsi="Arial" w:cs="Arial"/>
          <w:iCs/>
          <w:sz w:val="22"/>
          <w:szCs w:val="22"/>
        </w:rPr>
      </w:pPr>
      <w:r w:rsidRPr="005B56C5">
        <w:rPr>
          <w:rFonts w:ascii="Arial" w:hAnsi="Arial" w:cs="Arial"/>
          <w:iCs/>
          <w:sz w:val="22"/>
          <w:szCs w:val="22"/>
        </w:rPr>
        <w:t>Pregoeiro</w:t>
      </w:r>
    </w:p>
    <w:p w:rsidR="008B51EC" w:rsidRDefault="008B51EC" w:rsidP="00D654AA"/>
    <w:p w:rsidR="001B244B" w:rsidRDefault="001B244B">
      <w:pPr>
        <w:rPr>
          <w:rFonts w:ascii="Arial" w:hAnsi="Arial" w:cs="Arial"/>
          <w:sz w:val="22"/>
          <w:szCs w:val="22"/>
          <w:u w:val="single"/>
        </w:rPr>
      </w:pPr>
      <w:r>
        <w:rPr>
          <w:rFonts w:ascii="Arial" w:hAnsi="Arial" w:cs="Arial"/>
          <w:sz w:val="22"/>
          <w:szCs w:val="22"/>
          <w:u w:val="single"/>
        </w:rPr>
        <w:br w:type="page"/>
      </w:r>
    </w:p>
    <w:p w:rsidR="003070ED" w:rsidRDefault="003070ED">
      <w:pPr>
        <w:rPr>
          <w:rFonts w:ascii="Arial" w:hAnsi="Arial" w:cs="Arial"/>
          <w:b/>
          <w:bCs/>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144304" w:rsidRDefault="00144304" w:rsidP="00144304"/>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221349">
        <w:rPr>
          <w:rFonts w:ascii="Arial" w:hAnsi="Arial" w:cs="Arial"/>
          <w:bCs/>
          <w:iCs/>
          <w:sz w:val="22"/>
          <w:szCs w:val="22"/>
        </w:rPr>
        <w:t>.....................................................................</w:t>
      </w:r>
      <w:r w:rsidRPr="00A60088">
        <w:rPr>
          <w:rFonts w:ascii="Arial" w:hAnsi="Arial" w:cs="Arial"/>
          <w:bCs/>
          <w:iCs/>
          <w:sz w:val="22"/>
          <w:szCs w:val="22"/>
        </w:rPr>
        <w:t>....., inscrita no CNPJ/MF sob o nº ..</w:t>
      </w:r>
      <w:r w:rsidR="00221349">
        <w:rPr>
          <w:rFonts w:ascii="Arial" w:hAnsi="Arial" w:cs="Arial"/>
          <w:bCs/>
          <w:iCs/>
          <w:sz w:val="22"/>
          <w:szCs w:val="22"/>
        </w:rPr>
        <w:t>.............................</w:t>
      </w:r>
      <w:r w:rsidRPr="00A60088">
        <w:rPr>
          <w:rFonts w:ascii="Arial" w:hAnsi="Arial" w:cs="Arial"/>
          <w:bCs/>
          <w:iCs/>
          <w:sz w:val="22"/>
          <w:szCs w:val="22"/>
        </w:rPr>
        <w:t>.........., com sede na ..</w:t>
      </w:r>
      <w:r w:rsidR="00221349">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21349">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21349">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221349">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Pr>
          <w:rFonts w:ascii="Arial" w:hAnsi="Arial" w:cs="Arial"/>
          <w:bCs/>
          <w:iCs/>
          <w:sz w:val="22"/>
          <w:szCs w:val="22"/>
        </w:rPr>
        <w:t>e</w:t>
      </w:r>
      <w:r w:rsidRPr="00A60088">
        <w:rPr>
          <w:rFonts w:ascii="Arial" w:hAnsi="Arial" w:cs="Arial"/>
          <w:bCs/>
          <w:iCs/>
          <w:sz w:val="22"/>
          <w:szCs w:val="22"/>
        </w:rPr>
        <w:t>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Default="00BF08C4"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Default="001D7695" w:rsidP="002E1A05">
      <w:pPr>
        <w:rPr>
          <w:rFonts w:ascii="Arial" w:hAnsi="Arial" w:cs="Arial"/>
          <w:b/>
          <w:iCs/>
          <w:sz w:val="22"/>
          <w:szCs w:val="22"/>
          <w:u w:val="single"/>
        </w:rPr>
      </w:pPr>
    </w:p>
    <w:p w:rsidR="001D7695" w:rsidRPr="00A60088" w:rsidRDefault="001D7695" w:rsidP="002E1A05">
      <w:pP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F65738" w:rsidRDefault="00F65738" w:rsidP="002E1A05">
      <w:pPr>
        <w:jc w:val="center"/>
        <w:rPr>
          <w:rFonts w:ascii="Arial" w:hAnsi="Arial" w:cs="Arial"/>
          <w:b/>
          <w:iCs/>
          <w:sz w:val="22"/>
          <w:szCs w:val="22"/>
          <w:u w:val="single"/>
        </w:rPr>
      </w:pPr>
    </w:p>
    <w:p w:rsidR="005B56C5" w:rsidRDefault="005B56C5"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AC7C2B" w:rsidRDefault="00AC7C2B" w:rsidP="002E1A05">
      <w:pPr>
        <w:jc w:val="center"/>
        <w:rPr>
          <w:rFonts w:ascii="Arial" w:hAnsi="Arial" w:cs="Arial"/>
          <w:b/>
          <w:iCs/>
          <w:sz w:val="22"/>
          <w:szCs w:val="22"/>
          <w:u w:val="single"/>
        </w:rPr>
      </w:pPr>
    </w:p>
    <w:p w:rsidR="00AC7C2B" w:rsidRDefault="00AC7C2B" w:rsidP="002E1A05">
      <w:pPr>
        <w:jc w:val="center"/>
        <w:rPr>
          <w:rFonts w:ascii="Arial" w:hAnsi="Arial" w:cs="Arial"/>
          <w:b/>
          <w:iCs/>
          <w:sz w:val="22"/>
          <w:szCs w:val="22"/>
          <w:u w:val="single"/>
        </w:rPr>
      </w:pPr>
    </w:p>
    <w:p w:rsidR="00BA0EC1" w:rsidRDefault="00BA0EC1" w:rsidP="002E1A05">
      <w:pPr>
        <w:jc w:val="center"/>
        <w:rPr>
          <w:rFonts w:ascii="Arial" w:hAnsi="Arial" w:cs="Arial"/>
          <w:b/>
          <w:iCs/>
          <w:sz w:val="22"/>
          <w:szCs w:val="22"/>
          <w:u w:val="single"/>
        </w:rPr>
      </w:pPr>
    </w:p>
    <w:p w:rsidR="00D43950" w:rsidRDefault="00D43950" w:rsidP="002E1A05">
      <w:pPr>
        <w:jc w:val="center"/>
        <w:rPr>
          <w:rFonts w:ascii="Arial" w:hAnsi="Arial" w:cs="Arial"/>
          <w:b/>
          <w:iCs/>
          <w:sz w:val="22"/>
          <w:szCs w:val="22"/>
          <w:u w:val="single"/>
        </w:rPr>
      </w:pPr>
    </w:p>
    <w:p w:rsidR="00D43950" w:rsidRDefault="00D43950" w:rsidP="002E1A05">
      <w:pPr>
        <w:jc w:val="center"/>
        <w:rPr>
          <w:rFonts w:ascii="Arial" w:hAnsi="Arial" w:cs="Arial"/>
          <w:b/>
          <w:iCs/>
          <w:sz w:val="22"/>
          <w:szCs w:val="22"/>
          <w:u w:val="single"/>
        </w:rPr>
      </w:pPr>
    </w:p>
    <w:p w:rsidR="00D43950" w:rsidRDefault="00D43950" w:rsidP="007A34C8">
      <w:pPr>
        <w:jc w:val="center"/>
        <w:rPr>
          <w:rFonts w:ascii="Arial" w:hAnsi="Arial" w:cs="Arial"/>
          <w:b/>
          <w:iCs/>
          <w:sz w:val="22"/>
          <w:szCs w:val="22"/>
          <w:u w:val="single"/>
        </w:rPr>
      </w:pPr>
    </w:p>
    <w:p w:rsidR="000B3527" w:rsidRDefault="000B3527" w:rsidP="007A34C8">
      <w:pPr>
        <w:jc w:val="center"/>
        <w:rPr>
          <w:rFonts w:ascii="Arial" w:hAnsi="Arial" w:cs="Arial"/>
          <w:b/>
          <w:iCs/>
          <w:sz w:val="22"/>
          <w:szCs w:val="22"/>
          <w:u w:val="single"/>
        </w:rPr>
      </w:pPr>
    </w:p>
    <w:p w:rsidR="00C77ADA" w:rsidRPr="00D43950" w:rsidRDefault="00BF08C4" w:rsidP="007A34C8">
      <w:pPr>
        <w:jc w:val="center"/>
        <w:rPr>
          <w:rFonts w:ascii="Arial" w:hAnsi="Arial" w:cs="Arial"/>
          <w:b/>
          <w:iCs/>
          <w:sz w:val="22"/>
          <w:szCs w:val="22"/>
          <w:u w:val="single"/>
        </w:rPr>
      </w:pPr>
      <w:r w:rsidRPr="00D43950">
        <w:rPr>
          <w:rFonts w:ascii="Arial" w:hAnsi="Arial" w:cs="Arial"/>
          <w:b/>
          <w:iCs/>
          <w:sz w:val="22"/>
          <w:szCs w:val="22"/>
          <w:u w:val="single"/>
        </w:rPr>
        <w:lastRenderedPageBreak/>
        <w:t>ANEXO II</w:t>
      </w:r>
    </w:p>
    <w:p w:rsidR="00B81B05" w:rsidRDefault="00B81B05" w:rsidP="007A34C8">
      <w:pPr>
        <w:jc w:val="center"/>
        <w:rPr>
          <w:rFonts w:ascii="Arial" w:hAnsi="Arial" w:cs="Arial"/>
          <w:b/>
          <w:iCs/>
          <w:sz w:val="22"/>
          <w:szCs w:val="22"/>
          <w:u w:val="single"/>
        </w:rPr>
      </w:pPr>
    </w:p>
    <w:p w:rsidR="00366B89" w:rsidRDefault="00F06BB5" w:rsidP="00366B89">
      <w:pPr>
        <w:jc w:val="center"/>
        <w:rPr>
          <w:rFonts w:ascii="Arial" w:hAnsi="Arial" w:cs="Arial"/>
          <w:b/>
          <w:iCs/>
          <w:sz w:val="22"/>
          <w:szCs w:val="22"/>
          <w:u w:val="single"/>
        </w:rPr>
      </w:pPr>
      <w:r w:rsidRPr="00D2407B">
        <w:rPr>
          <w:rFonts w:ascii="Arial" w:hAnsi="Arial" w:cs="Arial"/>
          <w:b/>
          <w:iCs/>
          <w:sz w:val="22"/>
          <w:szCs w:val="22"/>
          <w:u w:val="single"/>
        </w:rPr>
        <w:t>TERMO DE REFERÊNCIA</w:t>
      </w:r>
    </w:p>
    <w:p w:rsidR="00366B89" w:rsidRPr="00366B89" w:rsidRDefault="00366B89" w:rsidP="00366B89">
      <w:pPr>
        <w:jc w:val="center"/>
        <w:rPr>
          <w:rFonts w:ascii="Arial" w:hAnsi="Arial" w:cs="Arial"/>
          <w:b/>
          <w:iCs/>
          <w:sz w:val="22"/>
          <w:szCs w:val="22"/>
          <w:u w:val="single"/>
        </w:rPr>
      </w:pPr>
    </w:p>
    <w:p w:rsidR="00366B89" w:rsidRPr="00366B89" w:rsidRDefault="00366B89" w:rsidP="00366B89">
      <w:pPr>
        <w:pStyle w:val="Corpodetexto"/>
        <w:pBdr>
          <w:top w:val="single" w:sz="4" w:space="1" w:color="auto"/>
          <w:bottom w:val="single" w:sz="4" w:space="1" w:color="auto"/>
        </w:pBdr>
        <w:shd w:val="clear" w:color="auto" w:fill="BFBFBF"/>
        <w:rPr>
          <w:b/>
          <w:bCs/>
          <w:sz w:val="22"/>
          <w:szCs w:val="22"/>
        </w:rPr>
      </w:pPr>
      <w:r w:rsidRPr="009C2582">
        <w:rPr>
          <w:b/>
          <w:bCs/>
          <w:i/>
          <w:sz w:val="22"/>
          <w:szCs w:val="22"/>
          <w:highlight w:val="lightGray"/>
        </w:rPr>
        <w:t>1-OBJETO</w:t>
      </w:r>
      <w:r w:rsidRPr="009C2582">
        <w:rPr>
          <w:b/>
          <w:bCs/>
          <w:sz w:val="22"/>
          <w:szCs w:val="22"/>
          <w:highlight w:val="lightGray"/>
        </w:rPr>
        <w:t>:</w:t>
      </w:r>
    </w:p>
    <w:p w:rsidR="00366B89" w:rsidRPr="009C2582" w:rsidRDefault="00366B89" w:rsidP="00366B89">
      <w:pPr>
        <w:pStyle w:val="Corpodetexto"/>
        <w:rPr>
          <w:sz w:val="22"/>
          <w:szCs w:val="22"/>
        </w:rPr>
      </w:pPr>
      <w:r w:rsidRPr="009C2582">
        <w:rPr>
          <w:sz w:val="22"/>
          <w:szCs w:val="22"/>
        </w:rPr>
        <w:t>Aquisição de  Material Médico Hospitalar de Consumo para suprir as necessidades da Secretária Munic</w:t>
      </w:r>
      <w:r w:rsidRPr="009C2582">
        <w:rPr>
          <w:sz w:val="22"/>
          <w:szCs w:val="22"/>
        </w:rPr>
        <w:t>i</w:t>
      </w:r>
      <w:r w:rsidRPr="009C2582">
        <w:rPr>
          <w:sz w:val="22"/>
          <w:szCs w:val="22"/>
        </w:rPr>
        <w:t>pal</w:t>
      </w:r>
      <w:r>
        <w:rPr>
          <w:sz w:val="22"/>
          <w:szCs w:val="22"/>
        </w:rPr>
        <w:t xml:space="preserve"> de Saúde</w:t>
      </w:r>
      <w:r w:rsidRPr="009C2582">
        <w:rPr>
          <w:sz w:val="22"/>
          <w:szCs w:val="22"/>
        </w:rPr>
        <w:t xml:space="preserve"> Pouso Alegre.</w:t>
      </w:r>
    </w:p>
    <w:p w:rsidR="00366B89" w:rsidRPr="009C2582" w:rsidRDefault="00366B89" w:rsidP="00366B89">
      <w:pPr>
        <w:pStyle w:val="Corpodetexto"/>
        <w:pBdr>
          <w:top w:val="single" w:sz="4" w:space="1" w:color="auto"/>
          <w:bottom w:val="single" w:sz="4" w:space="1" w:color="auto"/>
        </w:pBdr>
        <w:shd w:val="clear" w:color="auto" w:fill="BFBFBF"/>
        <w:rPr>
          <w:b/>
          <w:sz w:val="22"/>
          <w:szCs w:val="22"/>
        </w:rPr>
      </w:pPr>
      <w:r w:rsidRPr="009C2582">
        <w:rPr>
          <w:b/>
          <w:sz w:val="22"/>
          <w:szCs w:val="22"/>
          <w:highlight w:val="lightGray"/>
        </w:rPr>
        <w:t>2-JUSTIFICATIVA:</w:t>
      </w:r>
    </w:p>
    <w:p w:rsidR="00366B89" w:rsidRPr="009C2582" w:rsidRDefault="00366B89" w:rsidP="00366B89">
      <w:pPr>
        <w:spacing w:line="360" w:lineRule="auto"/>
        <w:rPr>
          <w:sz w:val="22"/>
          <w:szCs w:val="22"/>
        </w:rPr>
      </w:pPr>
      <w:r w:rsidRPr="009C2582">
        <w:rPr>
          <w:sz w:val="22"/>
          <w:szCs w:val="22"/>
        </w:rPr>
        <w:t xml:space="preserve">          </w:t>
      </w:r>
    </w:p>
    <w:p w:rsidR="00366B89" w:rsidRPr="009C2582" w:rsidRDefault="00366B89" w:rsidP="00366B89">
      <w:pPr>
        <w:ind w:firstLine="708"/>
        <w:rPr>
          <w:sz w:val="22"/>
          <w:szCs w:val="22"/>
        </w:rPr>
      </w:pPr>
      <w:r w:rsidRPr="009C2582">
        <w:rPr>
          <w:sz w:val="22"/>
          <w:szCs w:val="22"/>
        </w:rPr>
        <w:t>Justifica-se  a compra de maneira a suprir às necessidades da população do município, usuária do Sistema Único de Saúde (SUS),  atendidos nas Unidades de Atenção Primária a Sa</w:t>
      </w:r>
      <w:r w:rsidRPr="009C2582">
        <w:rPr>
          <w:sz w:val="22"/>
          <w:szCs w:val="22"/>
        </w:rPr>
        <w:t>ú</w:t>
      </w:r>
      <w:r w:rsidRPr="009C2582">
        <w:rPr>
          <w:sz w:val="22"/>
          <w:szCs w:val="22"/>
        </w:rPr>
        <w:t>de, CTA/DST/AIDS , Cemed, Pronto -Atendimentos , CAPS e demais  Serviços prestados pela Secretaria Municipal de Sa</w:t>
      </w:r>
      <w:r w:rsidRPr="009C2582">
        <w:rPr>
          <w:sz w:val="22"/>
          <w:szCs w:val="22"/>
        </w:rPr>
        <w:t>ú</w:t>
      </w:r>
      <w:r w:rsidRPr="009C2582">
        <w:rPr>
          <w:sz w:val="22"/>
          <w:szCs w:val="22"/>
        </w:rPr>
        <w:t>de.</w:t>
      </w:r>
    </w:p>
    <w:p w:rsidR="00366B89" w:rsidRPr="009C2582" w:rsidRDefault="00366B89" w:rsidP="00366B89">
      <w:pPr>
        <w:ind w:firstLine="708"/>
        <w:rPr>
          <w:sz w:val="22"/>
          <w:szCs w:val="22"/>
        </w:rPr>
      </w:pPr>
    </w:p>
    <w:p w:rsidR="00366B89" w:rsidRPr="009C2582" w:rsidRDefault="00366B89" w:rsidP="00366B89">
      <w:pPr>
        <w:autoSpaceDE w:val="0"/>
        <w:autoSpaceDN w:val="0"/>
        <w:adjustRightInd w:val="0"/>
        <w:ind w:firstLine="708"/>
        <w:jc w:val="both"/>
        <w:rPr>
          <w:sz w:val="22"/>
          <w:szCs w:val="22"/>
        </w:rPr>
      </w:pPr>
      <w:r w:rsidRPr="009C2582">
        <w:rPr>
          <w:sz w:val="22"/>
          <w:szCs w:val="22"/>
        </w:rPr>
        <w:t xml:space="preserve">Em tempo, justifica-se ainda  a compra de maneira a suprir às necessidades da população do município </w:t>
      </w:r>
      <w:r w:rsidRPr="009C2582">
        <w:rPr>
          <w:sz w:val="22"/>
          <w:szCs w:val="22"/>
        </w:rPr>
        <w:t>u</w:t>
      </w:r>
      <w:r w:rsidRPr="009C2582">
        <w:rPr>
          <w:sz w:val="22"/>
          <w:szCs w:val="22"/>
        </w:rPr>
        <w:t>suária do Sistema Único de Saúde (SUS),  atendidos nas Unidades de Atenção Primária a Saúde e Pronto- Atendimentos Municipais.Pretende-se ainda através desta compra, atender a mandados de int</w:t>
      </w:r>
      <w:r w:rsidRPr="009C2582">
        <w:rPr>
          <w:sz w:val="22"/>
          <w:szCs w:val="22"/>
        </w:rPr>
        <w:t>i</w:t>
      </w:r>
      <w:r w:rsidRPr="009C2582">
        <w:rPr>
          <w:sz w:val="22"/>
          <w:szCs w:val="22"/>
        </w:rPr>
        <w:t>mação expedido contra a Prefeitura  Municipal de Pouso Alegre, uma vez que os materiais  são de uso cont</w:t>
      </w:r>
      <w:r w:rsidRPr="009C2582">
        <w:rPr>
          <w:sz w:val="22"/>
          <w:szCs w:val="22"/>
        </w:rPr>
        <w:t>i</w:t>
      </w:r>
      <w:r w:rsidRPr="009C2582">
        <w:rPr>
          <w:sz w:val="22"/>
          <w:szCs w:val="22"/>
        </w:rPr>
        <w:t>nuo.</w:t>
      </w:r>
    </w:p>
    <w:p w:rsidR="00366B89" w:rsidRPr="009C2582" w:rsidRDefault="00366B89" w:rsidP="00366B89">
      <w:pPr>
        <w:autoSpaceDE w:val="0"/>
        <w:autoSpaceDN w:val="0"/>
        <w:adjustRightInd w:val="0"/>
        <w:ind w:firstLine="708"/>
        <w:jc w:val="both"/>
        <w:rPr>
          <w:sz w:val="22"/>
          <w:szCs w:val="22"/>
        </w:rPr>
      </w:pPr>
    </w:p>
    <w:p w:rsidR="00366B89" w:rsidRPr="009C2582" w:rsidRDefault="00366B89" w:rsidP="00366B89">
      <w:pPr>
        <w:autoSpaceDE w:val="0"/>
        <w:autoSpaceDN w:val="0"/>
        <w:adjustRightInd w:val="0"/>
        <w:ind w:firstLine="708"/>
        <w:jc w:val="both"/>
        <w:rPr>
          <w:sz w:val="22"/>
          <w:szCs w:val="22"/>
        </w:rPr>
      </w:pPr>
      <w:r w:rsidRPr="009C2582">
        <w:rPr>
          <w:color w:val="000000"/>
          <w:sz w:val="22"/>
          <w:szCs w:val="22"/>
        </w:rPr>
        <w:t>Em referência ao quantitativo do produto, o Sistema de Registro de Preços é adotado, preferenc</w:t>
      </w:r>
      <w:r w:rsidRPr="009C2582">
        <w:rPr>
          <w:color w:val="000000"/>
          <w:sz w:val="22"/>
          <w:szCs w:val="22"/>
        </w:rPr>
        <w:t>i</w:t>
      </w:r>
      <w:r w:rsidRPr="009C2582">
        <w:rPr>
          <w:color w:val="000000"/>
          <w:sz w:val="22"/>
          <w:szCs w:val="22"/>
        </w:rPr>
        <w:t>almente, conforme o Decreto nº 3.931 de 19 de Setembro de 2001, Art. 2º inciso IV, “quando pela natureza do objeto não for possível definir previamente o quantitativo a ser d</w:t>
      </w:r>
      <w:r w:rsidRPr="009C2582">
        <w:rPr>
          <w:color w:val="000000"/>
          <w:sz w:val="22"/>
          <w:szCs w:val="22"/>
        </w:rPr>
        <w:t>e</w:t>
      </w:r>
      <w:r w:rsidRPr="009C2582">
        <w:rPr>
          <w:color w:val="000000"/>
          <w:sz w:val="22"/>
          <w:szCs w:val="22"/>
        </w:rPr>
        <w:t>mandado pela administração”. Desta forma, este será baseado nas quantidades dos anos anteriores, devido a impossibilidade de se ter a previsão exata do número de pacientes e fu</w:t>
      </w:r>
      <w:r w:rsidRPr="009C2582">
        <w:rPr>
          <w:color w:val="000000"/>
          <w:sz w:val="22"/>
          <w:szCs w:val="22"/>
        </w:rPr>
        <w:t>n</w:t>
      </w:r>
      <w:r w:rsidRPr="009C2582">
        <w:rPr>
          <w:color w:val="000000"/>
          <w:sz w:val="22"/>
          <w:szCs w:val="22"/>
        </w:rPr>
        <w:t>cionários, pois podem haver variações</w:t>
      </w:r>
    </w:p>
    <w:p w:rsidR="00366B89" w:rsidRPr="009C2582" w:rsidRDefault="00366B89" w:rsidP="00366B89">
      <w:pPr>
        <w:autoSpaceDE w:val="0"/>
        <w:autoSpaceDN w:val="0"/>
        <w:adjustRightInd w:val="0"/>
        <w:spacing w:line="360" w:lineRule="auto"/>
        <w:ind w:firstLine="708"/>
        <w:jc w:val="both"/>
        <w:rPr>
          <w:sz w:val="22"/>
          <w:szCs w:val="22"/>
        </w:rPr>
      </w:pPr>
    </w:p>
    <w:p w:rsidR="00366B89" w:rsidRPr="009C2582" w:rsidRDefault="00366B89" w:rsidP="00366B89">
      <w:pPr>
        <w:pStyle w:val="Corpodetexto"/>
        <w:pBdr>
          <w:top w:val="single" w:sz="4" w:space="1" w:color="auto"/>
          <w:bottom w:val="single" w:sz="4" w:space="1" w:color="auto"/>
        </w:pBdr>
        <w:shd w:val="clear" w:color="auto" w:fill="BFBFBF"/>
        <w:rPr>
          <w:b/>
          <w:sz w:val="22"/>
          <w:szCs w:val="22"/>
        </w:rPr>
      </w:pPr>
      <w:r w:rsidRPr="009C2582">
        <w:rPr>
          <w:b/>
          <w:sz w:val="22"/>
          <w:szCs w:val="22"/>
          <w:highlight w:val="lightGray"/>
        </w:rPr>
        <w:t>3- DA ESPECIFICAÇÃO DO OBJETO:</w:t>
      </w:r>
    </w:p>
    <w:p w:rsidR="00366B89" w:rsidRPr="009C2582" w:rsidRDefault="00366B89" w:rsidP="00366B89">
      <w:pPr>
        <w:pStyle w:val="Corpodetexto"/>
        <w:spacing w:line="360" w:lineRule="auto"/>
        <w:rPr>
          <w:b/>
          <w:bCs/>
          <w:i/>
          <w:sz w:val="22"/>
          <w:szCs w:val="22"/>
        </w:rPr>
      </w:pPr>
    </w:p>
    <w:tbl>
      <w:tblPr>
        <w:tblW w:w="9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6095"/>
        <w:gridCol w:w="1417"/>
        <w:gridCol w:w="1137"/>
      </w:tblGrid>
      <w:tr w:rsidR="00366B89" w:rsidRPr="009C2582" w:rsidTr="00366B89">
        <w:tc>
          <w:tcPr>
            <w:tcW w:w="817" w:type="dxa"/>
          </w:tcPr>
          <w:p w:rsidR="00366B89" w:rsidRPr="009C2582" w:rsidRDefault="00366B89" w:rsidP="00366B89">
            <w:pPr>
              <w:rPr>
                <w:b/>
                <w:i/>
                <w:sz w:val="22"/>
                <w:szCs w:val="22"/>
              </w:rPr>
            </w:pPr>
            <w:r w:rsidRPr="009C2582">
              <w:rPr>
                <w:b/>
                <w:i/>
                <w:sz w:val="22"/>
                <w:szCs w:val="22"/>
              </w:rPr>
              <w:t>ITEM</w:t>
            </w:r>
          </w:p>
        </w:tc>
        <w:tc>
          <w:tcPr>
            <w:tcW w:w="6095" w:type="dxa"/>
          </w:tcPr>
          <w:p w:rsidR="00366B89" w:rsidRPr="009C2582" w:rsidRDefault="00366B89" w:rsidP="00366B89">
            <w:pPr>
              <w:rPr>
                <w:b/>
                <w:i/>
                <w:sz w:val="22"/>
                <w:szCs w:val="22"/>
              </w:rPr>
            </w:pPr>
            <w:r w:rsidRPr="009C2582">
              <w:rPr>
                <w:b/>
                <w:i/>
                <w:sz w:val="22"/>
                <w:szCs w:val="22"/>
              </w:rPr>
              <w:t>DESCRITIVO</w:t>
            </w:r>
          </w:p>
        </w:tc>
        <w:tc>
          <w:tcPr>
            <w:tcW w:w="1417" w:type="dxa"/>
          </w:tcPr>
          <w:p w:rsidR="00366B89" w:rsidRDefault="00366B89" w:rsidP="00366B89">
            <w:pPr>
              <w:jc w:val="center"/>
              <w:rPr>
                <w:b/>
                <w:i/>
                <w:sz w:val="22"/>
                <w:szCs w:val="22"/>
              </w:rPr>
            </w:pPr>
            <w:r w:rsidRPr="009C2582">
              <w:rPr>
                <w:b/>
                <w:i/>
                <w:sz w:val="22"/>
                <w:szCs w:val="22"/>
              </w:rPr>
              <w:t>QUANT./</w:t>
            </w:r>
          </w:p>
          <w:p w:rsidR="00366B89" w:rsidRPr="009C2582" w:rsidRDefault="00366B89" w:rsidP="00366B89">
            <w:pPr>
              <w:jc w:val="center"/>
              <w:rPr>
                <w:b/>
                <w:i/>
                <w:sz w:val="22"/>
                <w:szCs w:val="22"/>
              </w:rPr>
            </w:pPr>
            <w:r>
              <w:rPr>
                <w:b/>
                <w:i/>
                <w:sz w:val="22"/>
                <w:szCs w:val="22"/>
              </w:rPr>
              <w:t>EMBA.</w:t>
            </w:r>
            <w:r w:rsidRPr="009C2582">
              <w:rPr>
                <w:b/>
                <w:i/>
                <w:sz w:val="22"/>
                <w:szCs w:val="22"/>
              </w:rPr>
              <w:t xml:space="preserve"> </w:t>
            </w:r>
          </w:p>
        </w:tc>
        <w:tc>
          <w:tcPr>
            <w:tcW w:w="1137" w:type="dxa"/>
          </w:tcPr>
          <w:p w:rsidR="00366B89" w:rsidRPr="009C2582" w:rsidRDefault="00366B89" w:rsidP="00366B89">
            <w:pPr>
              <w:jc w:val="center"/>
              <w:rPr>
                <w:b/>
                <w:i/>
                <w:sz w:val="22"/>
                <w:szCs w:val="22"/>
              </w:rPr>
            </w:pPr>
            <w:r w:rsidRPr="009C2582">
              <w:rPr>
                <w:b/>
                <w:i/>
                <w:sz w:val="22"/>
                <w:szCs w:val="22"/>
              </w:rPr>
              <w:t>QUANT./</w:t>
            </w:r>
          </w:p>
          <w:p w:rsidR="00366B89" w:rsidRPr="009C2582" w:rsidRDefault="00366B89" w:rsidP="00366B89">
            <w:pPr>
              <w:jc w:val="center"/>
              <w:rPr>
                <w:b/>
                <w:i/>
                <w:sz w:val="22"/>
                <w:szCs w:val="22"/>
              </w:rPr>
            </w:pPr>
            <w:r w:rsidRPr="009C2582">
              <w:rPr>
                <w:b/>
                <w:i/>
                <w:sz w:val="22"/>
                <w:szCs w:val="22"/>
              </w:rPr>
              <w:t>PEDIDO</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rStyle w:val="titagrupamento"/>
                <w:b/>
                <w:sz w:val="22"/>
                <w:szCs w:val="22"/>
              </w:rPr>
            </w:pPr>
            <w:r w:rsidRPr="009C2582">
              <w:rPr>
                <w:rStyle w:val="titagrupamento"/>
                <w:b/>
                <w:sz w:val="22"/>
                <w:szCs w:val="22"/>
              </w:rPr>
              <w:t>ABAIXADOR DE LINGUA DE MADEIRA- PCTE COM 100 UND</w:t>
            </w:r>
          </w:p>
          <w:p w:rsidR="00366B89" w:rsidRPr="009C2582" w:rsidRDefault="00366B89" w:rsidP="00366B89">
            <w:pPr>
              <w:rPr>
                <w:rStyle w:val="titagrupamento"/>
                <w:b/>
                <w:sz w:val="22"/>
                <w:szCs w:val="22"/>
              </w:rPr>
            </w:pPr>
            <w:r w:rsidRPr="009C2582">
              <w:rPr>
                <w:sz w:val="22"/>
                <w:szCs w:val="22"/>
              </w:rPr>
              <w:t>Espátula descartável, confeccionada em madeira resi</w:t>
            </w:r>
            <w:r w:rsidRPr="009C2582">
              <w:rPr>
                <w:sz w:val="22"/>
                <w:szCs w:val="22"/>
              </w:rPr>
              <w:t>s</w:t>
            </w:r>
            <w:r w:rsidRPr="009C2582">
              <w:rPr>
                <w:sz w:val="22"/>
                <w:szCs w:val="22"/>
              </w:rPr>
              <w:t>tente com pontas arredondadas, acabamento uniforme e liso em toda extensão</w:t>
            </w:r>
            <w:r w:rsidRPr="009C2582">
              <w:rPr>
                <w:rStyle w:val="titagrupamento"/>
                <w:b/>
                <w:sz w:val="22"/>
                <w:szCs w:val="22"/>
              </w:rPr>
              <w:t>.</w:t>
            </w:r>
            <w:r w:rsidRPr="009C2582">
              <w:rPr>
                <w:sz w:val="22"/>
                <w:szCs w:val="22"/>
              </w:rPr>
              <w:t xml:space="preserve">  medindo aproximadamente 14 cm de co</w:t>
            </w:r>
            <w:r w:rsidRPr="009C2582">
              <w:rPr>
                <w:sz w:val="22"/>
                <w:szCs w:val="22"/>
              </w:rPr>
              <w:t>m</w:t>
            </w:r>
            <w:r w:rsidRPr="009C2582">
              <w:rPr>
                <w:sz w:val="22"/>
                <w:szCs w:val="22"/>
              </w:rPr>
              <w:t>primento; 1,4 cm de largura; 0,5 mm de espessura;</w:t>
            </w:r>
          </w:p>
        </w:tc>
        <w:tc>
          <w:tcPr>
            <w:tcW w:w="1417" w:type="dxa"/>
          </w:tcPr>
          <w:p w:rsidR="00366B89" w:rsidRPr="009C2582" w:rsidRDefault="00366B89" w:rsidP="00366B89">
            <w:pPr>
              <w:rPr>
                <w:sz w:val="22"/>
                <w:szCs w:val="22"/>
              </w:rPr>
            </w:pPr>
            <w:r w:rsidRPr="009C2582">
              <w:rPr>
                <w:sz w:val="22"/>
                <w:szCs w:val="22"/>
              </w:rPr>
              <w:t>PCTE</w:t>
            </w:r>
          </w:p>
        </w:tc>
        <w:tc>
          <w:tcPr>
            <w:tcW w:w="1137" w:type="dxa"/>
          </w:tcPr>
          <w:p w:rsidR="00366B89" w:rsidRPr="009C2582" w:rsidRDefault="00366B89" w:rsidP="00366B89">
            <w:pPr>
              <w:rPr>
                <w:color w:val="000000"/>
                <w:sz w:val="22"/>
                <w:szCs w:val="22"/>
              </w:rPr>
            </w:pPr>
            <w:r w:rsidRPr="009C2582">
              <w:rPr>
                <w:color w:val="000000"/>
                <w:sz w:val="22"/>
                <w:szCs w:val="22"/>
              </w:rPr>
              <w:t xml:space="preserve">  </w:t>
            </w:r>
            <w:r>
              <w:rPr>
                <w:color w:val="000000"/>
                <w:sz w:val="22"/>
                <w:szCs w:val="22"/>
              </w:rPr>
              <w:t>1.000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rStyle w:val="titagrupamento"/>
                <w:b/>
                <w:i/>
                <w:sz w:val="22"/>
                <w:szCs w:val="22"/>
              </w:rPr>
            </w:pPr>
            <w:r w:rsidRPr="009C2582">
              <w:rPr>
                <w:rStyle w:val="titagrupamento"/>
                <w:b/>
                <w:i/>
                <w:sz w:val="22"/>
                <w:szCs w:val="22"/>
              </w:rPr>
              <w:t>ABOCATH 16 COM SISTEMA DE SEGURANÇA</w:t>
            </w:r>
          </w:p>
          <w:p w:rsidR="00366B89" w:rsidRPr="009C2582" w:rsidRDefault="00366B89" w:rsidP="00366B89">
            <w:pPr>
              <w:rPr>
                <w:i/>
                <w:color w:val="FF0000"/>
                <w:sz w:val="22"/>
                <w:szCs w:val="22"/>
              </w:rPr>
            </w:pPr>
            <w:r w:rsidRPr="009C2582">
              <w:rPr>
                <w:rStyle w:val="titagrupamento"/>
                <w:sz w:val="22"/>
                <w:szCs w:val="22"/>
              </w:rPr>
              <w:t>Dispositivo intravenoso periférico, do tipo por fora da agulha calibre 16Gx 1.16, de uso único, estéril, descartável, constitu</w:t>
            </w:r>
            <w:r w:rsidRPr="009C2582">
              <w:rPr>
                <w:rStyle w:val="titagrupamento"/>
                <w:sz w:val="22"/>
                <w:szCs w:val="22"/>
              </w:rPr>
              <w:t>í</w:t>
            </w:r>
            <w:r w:rsidRPr="009C2582">
              <w:rPr>
                <w:rStyle w:val="titagrupamento"/>
                <w:sz w:val="22"/>
                <w:szCs w:val="22"/>
              </w:rPr>
              <w:t>do por agulha siliconizada com bisel biangulado e trifacetado; cat</w:t>
            </w:r>
            <w:r w:rsidRPr="009C2582">
              <w:rPr>
                <w:rStyle w:val="titagrupamento"/>
                <w:sz w:val="22"/>
                <w:szCs w:val="22"/>
              </w:rPr>
              <w:t>e</w:t>
            </w:r>
            <w:r w:rsidRPr="009C2582">
              <w:rPr>
                <w:rStyle w:val="titagrupamento"/>
                <w:sz w:val="22"/>
                <w:szCs w:val="22"/>
              </w:rPr>
              <w:t>ter em biomaterial poliuretano (Vialon), flexível, transparente (radiopaco); protetor de agulha/cateter; conector Luer-Lok®, tran</w:t>
            </w:r>
            <w:r w:rsidRPr="009C2582">
              <w:rPr>
                <w:rStyle w:val="titagrupamento"/>
                <w:sz w:val="22"/>
                <w:szCs w:val="22"/>
              </w:rPr>
              <w:t>s</w:t>
            </w:r>
            <w:r w:rsidRPr="009C2582">
              <w:rPr>
                <w:rStyle w:val="titagrupamento"/>
                <w:sz w:val="22"/>
                <w:szCs w:val="22"/>
              </w:rPr>
              <w:t>lúcido, codificado em cores, com ranhuras para fixação, câmara de refluxo em cristal, permitindo rápida visu</w:t>
            </w:r>
            <w:r w:rsidRPr="009C2582">
              <w:rPr>
                <w:rStyle w:val="titagrupamento"/>
                <w:sz w:val="22"/>
                <w:szCs w:val="22"/>
              </w:rPr>
              <w:t>a</w:t>
            </w:r>
            <w:r w:rsidRPr="009C2582">
              <w:rPr>
                <w:rStyle w:val="titagrupamento"/>
                <w:sz w:val="22"/>
                <w:szCs w:val="22"/>
              </w:rPr>
              <w:t>lização do refluxo sanguíneo e tampa filtro da câmara de refl</w:t>
            </w:r>
            <w:r w:rsidRPr="009C2582">
              <w:rPr>
                <w:rStyle w:val="titagrupamento"/>
                <w:sz w:val="22"/>
                <w:szCs w:val="22"/>
              </w:rPr>
              <w:t>u</w:t>
            </w:r>
            <w:r w:rsidRPr="009C2582">
              <w:rPr>
                <w:rStyle w:val="titagrupamento"/>
                <w:sz w:val="22"/>
                <w:szCs w:val="22"/>
              </w:rPr>
              <w:t>xo do tipo bio-seletivo, que reduz a pressão interna da câmara, e permite a visualização do sangue no exato momento da punção; disposit</w:t>
            </w:r>
            <w:r w:rsidRPr="009C2582">
              <w:rPr>
                <w:rStyle w:val="titagrupamento"/>
                <w:sz w:val="22"/>
                <w:szCs w:val="22"/>
              </w:rPr>
              <w:t>i</w:t>
            </w:r>
            <w:r w:rsidRPr="009C2582">
              <w:rPr>
                <w:rStyle w:val="titagrupamento"/>
                <w:sz w:val="22"/>
                <w:szCs w:val="22"/>
              </w:rPr>
              <w:t xml:space="preserve">vo </w:t>
            </w:r>
            <w:r w:rsidRPr="009C2582">
              <w:rPr>
                <w:rStyle w:val="titagrupamento"/>
                <w:sz w:val="22"/>
                <w:szCs w:val="22"/>
              </w:rPr>
              <w:lastRenderedPageBreak/>
              <w:t>de segurança acionado pelo usuário (técnica ativa), com reencape instantâneo e total da agulha, proteção total de todo co</w:t>
            </w:r>
            <w:r w:rsidRPr="009C2582">
              <w:rPr>
                <w:rStyle w:val="titagrupamento"/>
                <w:sz w:val="22"/>
                <w:szCs w:val="22"/>
              </w:rPr>
              <w:t>m</w:t>
            </w:r>
            <w:r w:rsidRPr="009C2582">
              <w:rPr>
                <w:rStyle w:val="titagrupamento"/>
                <w:sz w:val="22"/>
                <w:szCs w:val="22"/>
              </w:rPr>
              <w:t>primento da agulha, evitando o contato com sangue pós-punção (risco biológico) e risco de ac</w:t>
            </w:r>
            <w:r w:rsidRPr="009C2582">
              <w:rPr>
                <w:rStyle w:val="titagrupamento"/>
                <w:sz w:val="22"/>
                <w:szCs w:val="22"/>
              </w:rPr>
              <w:t>i</w:t>
            </w:r>
            <w:r w:rsidRPr="009C2582">
              <w:rPr>
                <w:rStyle w:val="titagrupamento"/>
                <w:sz w:val="22"/>
                <w:szCs w:val="22"/>
              </w:rPr>
              <w:t>dente e contaminação do profissional de saúde.</w:t>
            </w:r>
            <w:r w:rsidRPr="009C2582">
              <w:rPr>
                <w:sz w:val="22"/>
                <w:szCs w:val="22"/>
              </w:rPr>
              <w:t xml:space="preserve"> Conform</w:t>
            </w:r>
            <w:r w:rsidRPr="009C2582">
              <w:rPr>
                <w:sz w:val="22"/>
                <w:szCs w:val="22"/>
              </w:rPr>
              <w:t>i</w:t>
            </w:r>
            <w:r w:rsidRPr="009C2582">
              <w:rPr>
                <w:sz w:val="22"/>
                <w:szCs w:val="22"/>
              </w:rPr>
              <w:t>dade com NR -32</w:t>
            </w:r>
          </w:p>
        </w:tc>
        <w:tc>
          <w:tcPr>
            <w:tcW w:w="1417" w:type="dxa"/>
          </w:tcPr>
          <w:p w:rsidR="00366B89" w:rsidRPr="009C2582" w:rsidRDefault="00366B89" w:rsidP="00366B89">
            <w:pPr>
              <w:jc w:val="center"/>
              <w:rPr>
                <w:i/>
                <w:sz w:val="22"/>
                <w:szCs w:val="22"/>
              </w:rPr>
            </w:pPr>
            <w:r w:rsidRPr="009C2582">
              <w:rPr>
                <w:i/>
                <w:sz w:val="22"/>
                <w:szCs w:val="22"/>
              </w:rPr>
              <w:lastRenderedPageBreak/>
              <w:t>UND</w:t>
            </w:r>
          </w:p>
        </w:tc>
        <w:tc>
          <w:tcPr>
            <w:tcW w:w="1137" w:type="dxa"/>
          </w:tcPr>
          <w:p w:rsidR="00366B89" w:rsidRPr="009C2582" w:rsidRDefault="00366B89" w:rsidP="00366B89">
            <w:pPr>
              <w:jc w:val="center"/>
              <w:rPr>
                <w:i/>
                <w:sz w:val="22"/>
                <w:szCs w:val="22"/>
              </w:rPr>
            </w:pPr>
            <w:r w:rsidRPr="009C2582">
              <w:rPr>
                <w:i/>
                <w:sz w:val="22"/>
                <w:szCs w:val="22"/>
              </w:rPr>
              <w:t>100</w:t>
            </w:r>
          </w:p>
          <w:p w:rsidR="00366B89" w:rsidRPr="009C2582" w:rsidRDefault="00366B89" w:rsidP="00366B89">
            <w:pPr>
              <w:jc w:val="center"/>
              <w:rPr>
                <w:i/>
                <w:sz w:val="22"/>
                <w:szCs w:val="22"/>
              </w:rPr>
            </w:pP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rStyle w:val="titagrupamento"/>
                <w:b/>
                <w:i/>
                <w:sz w:val="22"/>
                <w:szCs w:val="22"/>
              </w:rPr>
            </w:pPr>
            <w:r w:rsidRPr="009C2582">
              <w:rPr>
                <w:rStyle w:val="titagrupamento"/>
                <w:b/>
                <w:i/>
                <w:sz w:val="22"/>
                <w:szCs w:val="22"/>
              </w:rPr>
              <w:t>ABOCATH 18 COM SISTEMA DE SEGURANÇA</w:t>
            </w:r>
          </w:p>
          <w:p w:rsidR="00366B89" w:rsidRPr="009C2582" w:rsidRDefault="00366B89" w:rsidP="00366B89">
            <w:pPr>
              <w:jc w:val="both"/>
              <w:rPr>
                <w:rStyle w:val="titagrupamento"/>
                <w:sz w:val="22"/>
                <w:szCs w:val="22"/>
              </w:rPr>
            </w:pPr>
            <w:r w:rsidRPr="009C2582">
              <w:rPr>
                <w:rStyle w:val="titagrupamento"/>
                <w:sz w:val="22"/>
                <w:szCs w:val="22"/>
              </w:rPr>
              <w:t>Dispositivo intravenoso periférico de segurança do tipo por fora da agulha calibre 18Gx 1.88, de uso único, estéril, desca</w:t>
            </w:r>
            <w:r w:rsidRPr="009C2582">
              <w:rPr>
                <w:rStyle w:val="titagrupamento"/>
                <w:sz w:val="22"/>
                <w:szCs w:val="22"/>
              </w:rPr>
              <w:t>r</w:t>
            </w:r>
            <w:r w:rsidRPr="009C2582">
              <w:rPr>
                <w:rStyle w:val="titagrupamento"/>
                <w:sz w:val="22"/>
                <w:szCs w:val="22"/>
              </w:rPr>
              <w:t>tável, constituído por agulha siliconizada com bisel biangulado e trifac</w:t>
            </w:r>
            <w:r w:rsidRPr="009C2582">
              <w:rPr>
                <w:rStyle w:val="titagrupamento"/>
                <w:sz w:val="22"/>
                <w:szCs w:val="22"/>
              </w:rPr>
              <w:t>e</w:t>
            </w:r>
            <w:r w:rsidRPr="009C2582">
              <w:rPr>
                <w:rStyle w:val="titagrupamento"/>
                <w:sz w:val="22"/>
                <w:szCs w:val="22"/>
              </w:rPr>
              <w:t>tado; cateter em biomaterial poliuretano (Vialon), flexível, transparente (radiopaco); protetor de ag</w:t>
            </w:r>
            <w:r w:rsidRPr="009C2582">
              <w:rPr>
                <w:rStyle w:val="titagrupamento"/>
                <w:sz w:val="22"/>
                <w:szCs w:val="22"/>
              </w:rPr>
              <w:t>u</w:t>
            </w:r>
            <w:r w:rsidRPr="009C2582">
              <w:rPr>
                <w:rStyle w:val="titagrupamento"/>
                <w:sz w:val="22"/>
                <w:szCs w:val="22"/>
              </w:rPr>
              <w:t>lha/cateter; conector Luer-Lok®, translúcido, codificado em cores, com ranhuras para fixação, câmara de refluxo em cristal, permitindo rápida visualização do refluxo sanguíneo e tampa filtro da c</w:t>
            </w:r>
            <w:r w:rsidRPr="009C2582">
              <w:rPr>
                <w:rStyle w:val="titagrupamento"/>
                <w:sz w:val="22"/>
                <w:szCs w:val="22"/>
              </w:rPr>
              <w:t>â</w:t>
            </w:r>
            <w:r w:rsidRPr="009C2582">
              <w:rPr>
                <w:rStyle w:val="titagrupamento"/>
                <w:sz w:val="22"/>
                <w:szCs w:val="22"/>
              </w:rPr>
              <w:t>mara de refluxo do tipo bio-seletivo, que reduz a pressão inte</w:t>
            </w:r>
            <w:r w:rsidRPr="009C2582">
              <w:rPr>
                <w:rStyle w:val="titagrupamento"/>
                <w:sz w:val="22"/>
                <w:szCs w:val="22"/>
              </w:rPr>
              <w:t>r</w:t>
            </w:r>
            <w:r w:rsidRPr="009C2582">
              <w:rPr>
                <w:rStyle w:val="titagrupamento"/>
                <w:sz w:val="22"/>
                <w:szCs w:val="22"/>
              </w:rPr>
              <w:t xml:space="preserve">na da câmara, e permite a visualização do sangue no exato momento da punção; </w:t>
            </w:r>
            <w:r w:rsidRPr="009C2582">
              <w:rPr>
                <w:rStyle w:val="titagrupamento"/>
                <w:b/>
                <w:sz w:val="22"/>
                <w:szCs w:val="22"/>
              </w:rPr>
              <w:t xml:space="preserve">dispositivo de segurança </w:t>
            </w:r>
            <w:r w:rsidRPr="009C2582">
              <w:rPr>
                <w:rStyle w:val="titagrupamento"/>
                <w:sz w:val="22"/>
                <w:szCs w:val="22"/>
              </w:rPr>
              <w:t>acionado pelo usuário (técnica ativa), com ree</w:t>
            </w:r>
            <w:r w:rsidRPr="009C2582">
              <w:rPr>
                <w:rStyle w:val="titagrupamento"/>
                <w:sz w:val="22"/>
                <w:szCs w:val="22"/>
              </w:rPr>
              <w:t>n</w:t>
            </w:r>
            <w:r w:rsidRPr="009C2582">
              <w:rPr>
                <w:rStyle w:val="titagrupamento"/>
                <w:sz w:val="22"/>
                <w:szCs w:val="22"/>
              </w:rPr>
              <w:t>cape instantâneo e total da agulha, proteção total de todo comprimento da agulha, evitando o contato com sangue pós-punção (risco bi</w:t>
            </w:r>
            <w:r w:rsidRPr="009C2582">
              <w:rPr>
                <w:rStyle w:val="titagrupamento"/>
                <w:sz w:val="22"/>
                <w:szCs w:val="22"/>
              </w:rPr>
              <w:t>o</w:t>
            </w:r>
            <w:r w:rsidRPr="009C2582">
              <w:rPr>
                <w:rStyle w:val="titagrupamento"/>
                <w:sz w:val="22"/>
                <w:szCs w:val="22"/>
              </w:rPr>
              <w:t>lógico) e risco de acidente e contaminação do profissional de saúde.</w:t>
            </w:r>
            <w:r w:rsidRPr="009C2582">
              <w:rPr>
                <w:sz w:val="22"/>
                <w:szCs w:val="22"/>
              </w:rPr>
              <w:t xml:space="preserve"> Confo</w:t>
            </w:r>
            <w:r w:rsidRPr="009C2582">
              <w:rPr>
                <w:sz w:val="22"/>
                <w:szCs w:val="22"/>
              </w:rPr>
              <w:t>r</w:t>
            </w:r>
            <w:r w:rsidRPr="009C2582">
              <w:rPr>
                <w:sz w:val="22"/>
                <w:szCs w:val="22"/>
              </w:rPr>
              <w:t>midade com NR -32</w:t>
            </w:r>
          </w:p>
        </w:tc>
        <w:tc>
          <w:tcPr>
            <w:tcW w:w="1417" w:type="dxa"/>
          </w:tcPr>
          <w:p w:rsidR="00366B89" w:rsidRPr="009C2582" w:rsidRDefault="00366B89" w:rsidP="00366B89">
            <w:pPr>
              <w:jc w:val="center"/>
              <w:rPr>
                <w:sz w:val="22"/>
                <w:szCs w:val="22"/>
              </w:rPr>
            </w:pPr>
            <w:r w:rsidRPr="009C2582">
              <w:rPr>
                <w:sz w:val="22"/>
                <w:szCs w:val="22"/>
              </w:rPr>
              <w:t>UND</w:t>
            </w:r>
          </w:p>
        </w:tc>
        <w:tc>
          <w:tcPr>
            <w:tcW w:w="1137" w:type="dxa"/>
          </w:tcPr>
          <w:p w:rsidR="00366B89" w:rsidRPr="009C2582" w:rsidRDefault="00366B89" w:rsidP="00366B89">
            <w:pPr>
              <w:jc w:val="center"/>
              <w:rPr>
                <w:sz w:val="22"/>
                <w:szCs w:val="22"/>
              </w:rPr>
            </w:pPr>
            <w:r>
              <w:rPr>
                <w:sz w:val="22"/>
                <w:szCs w:val="22"/>
              </w:rPr>
              <w:t>5</w:t>
            </w:r>
            <w:r w:rsidRPr="009C2582">
              <w:rPr>
                <w:sz w:val="22"/>
                <w:szCs w:val="22"/>
              </w:rPr>
              <w:t>00</w:t>
            </w:r>
          </w:p>
          <w:p w:rsidR="00366B89" w:rsidRPr="009C2582" w:rsidRDefault="00366B89" w:rsidP="00366B89">
            <w:pPr>
              <w:jc w:val="center"/>
              <w:rPr>
                <w:sz w:val="22"/>
                <w:szCs w:val="22"/>
              </w:rPr>
            </w:pP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rStyle w:val="titagrupamento"/>
                <w:b/>
                <w:i/>
                <w:sz w:val="22"/>
                <w:szCs w:val="22"/>
              </w:rPr>
            </w:pPr>
            <w:r w:rsidRPr="009C2582">
              <w:rPr>
                <w:rStyle w:val="titagrupamento"/>
                <w:b/>
                <w:i/>
                <w:sz w:val="22"/>
                <w:szCs w:val="22"/>
              </w:rPr>
              <w:t>ABOCATH 20 COM SISTEMA DE SEGURANÇA</w:t>
            </w:r>
          </w:p>
          <w:p w:rsidR="00366B89" w:rsidRPr="009C2582" w:rsidRDefault="00366B89" w:rsidP="00366B89">
            <w:pPr>
              <w:jc w:val="both"/>
              <w:rPr>
                <w:rStyle w:val="titagrupamento"/>
                <w:b/>
                <w:i/>
                <w:sz w:val="22"/>
                <w:szCs w:val="22"/>
              </w:rPr>
            </w:pPr>
            <w:r w:rsidRPr="009C2582">
              <w:rPr>
                <w:rStyle w:val="titagrupamento"/>
                <w:sz w:val="22"/>
                <w:szCs w:val="22"/>
              </w:rPr>
              <w:t>Dispositivo intravenoso periférico de segurança do tipo por fora da agulha calibre 20Gx 1.16, de uso único, estéril, desca</w:t>
            </w:r>
            <w:r w:rsidRPr="009C2582">
              <w:rPr>
                <w:rStyle w:val="titagrupamento"/>
                <w:sz w:val="22"/>
                <w:szCs w:val="22"/>
              </w:rPr>
              <w:t>r</w:t>
            </w:r>
            <w:r w:rsidRPr="009C2582">
              <w:rPr>
                <w:rStyle w:val="titagrupamento"/>
                <w:sz w:val="22"/>
                <w:szCs w:val="22"/>
              </w:rPr>
              <w:t>tável, constituído por agulha siliconizada com bisel biangulado e trifac</w:t>
            </w:r>
            <w:r w:rsidRPr="009C2582">
              <w:rPr>
                <w:rStyle w:val="titagrupamento"/>
                <w:sz w:val="22"/>
                <w:szCs w:val="22"/>
              </w:rPr>
              <w:t>e</w:t>
            </w:r>
            <w:r w:rsidRPr="009C2582">
              <w:rPr>
                <w:rStyle w:val="titagrupamento"/>
                <w:sz w:val="22"/>
                <w:szCs w:val="22"/>
              </w:rPr>
              <w:t>tado; cateter em biomaterial poliuretano (Vialon), flexível, transparente (radiopaco); protetor de ag</w:t>
            </w:r>
            <w:r w:rsidRPr="009C2582">
              <w:rPr>
                <w:rStyle w:val="titagrupamento"/>
                <w:sz w:val="22"/>
                <w:szCs w:val="22"/>
              </w:rPr>
              <w:t>u</w:t>
            </w:r>
            <w:r w:rsidRPr="009C2582">
              <w:rPr>
                <w:rStyle w:val="titagrupamento"/>
                <w:sz w:val="22"/>
                <w:szCs w:val="22"/>
              </w:rPr>
              <w:t>lha/cateter; conector Luer-Lok®, translúcido, codificado em cores, com ranhuras para fixação, câmara de refluxo em cristal, permitindo rápida visualização do refluxo sanguíneo e tampa filtro da c</w:t>
            </w:r>
            <w:r w:rsidRPr="009C2582">
              <w:rPr>
                <w:rStyle w:val="titagrupamento"/>
                <w:sz w:val="22"/>
                <w:szCs w:val="22"/>
              </w:rPr>
              <w:t>â</w:t>
            </w:r>
            <w:r w:rsidRPr="009C2582">
              <w:rPr>
                <w:rStyle w:val="titagrupamento"/>
                <w:sz w:val="22"/>
                <w:szCs w:val="22"/>
              </w:rPr>
              <w:t>mara de refluxo do tipo bio-seletivo, que reduz a pressão inte</w:t>
            </w:r>
            <w:r w:rsidRPr="009C2582">
              <w:rPr>
                <w:rStyle w:val="titagrupamento"/>
                <w:sz w:val="22"/>
                <w:szCs w:val="22"/>
              </w:rPr>
              <w:t>r</w:t>
            </w:r>
            <w:r w:rsidRPr="009C2582">
              <w:rPr>
                <w:rStyle w:val="titagrupamento"/>
                <w:sz w:val="22"/>
                <w:szCs w:val="22"/>
              </w:rPr>
              <w:t xml:space="preserve">na da câmara, e permite a visualização do sangue no exato momento da punção; </w:t>
            </w:r>
            <w:r w:rsidRPr="009C2582">
              <w:rPr>
                <w:rStyle w:val="titagrupamento"/>
                <w:b/>
                <w:sz w:val="22"/>
                <w:szCs w:val="22"/>
              </w:rPr>
              <w:t>dispositivo de segurança</w:t>
            </w:r>
            <w:r w:rsidRPr="009C2582">
              <w:rPr>
                <w:rStyle w:val="titagrupamento"/>
                <w:sz w:val="22"/>
                <w:szCs w:val="22"/>
              </w:rPr>
              <w:t xml:space="preserve"> acionado pelo usuário (técnica ativa), com ree</w:t>
            </w:r>
            <w:r w:rsidRPr="009C2582">
              <w:rPr>
                <w:rStyle w:val="titagrupamento"/>
                <w:sz w:val="22"/>
                <w:szCs w:val="22"/>
              </w:rPr>
              <w:t>n</w:t>
            </w:r>
            <w:r w:rsidRPr="009C2582">
              <w:rPr>
                <w:rStyle w:val="titagrupamento"/>
                <w:sz w:val="22"/>
                <w:szCs w:val="22"/>
              </w:rPr>
              <w:t>cape instantâneo e total da agulha, proteção total de todo comprimento da agulha, evitando o contato com sangue pós-punção (risco bi</w:t>
            </w:r>
            <w:r w:rsidRPr="009C2582">
              <w:rPr>
                <w:rStyle w:val="titagrupamento"/>
                <w:sz w:val="22"/>
                <w:szCs w:val="22"/>
              </w:rPr>
              <w:t>o</w:t>
            </w:r>
            <w:r w:rsidRPr="009C2582">
              <w:rPr>
                <w:rStyle w:val="titagrupamento"/>
                <w:sz w:val="22"/>
                <w:szCs w:val="22"/>
              </w:rPr>
              <w:t>lógico) e risco de acidente e contaminação do profissional de sa</w:t>
            </w:r>
            <w:r w:rsidRPr="009C2582">
              <w:rPr>
                <w:rStyle w:val="titagrupamento"/>
                <w:sz w:val="22"/>
                <w:szCs w:val="22"/>
              </w:rPr>
              <w:t>ú</w:t>
            </w:r>
            <w:r w:rsidRPr="009C2582">
              <w:rPr>
                <w:rStyle w:val="titagrupamento"/>
                <w:sz w:val="22"/>
                <w:szCs w:val="22"/>
              </w:rPr>
              <w:t>de; Possui “notch” (orificio localizado à 2 mm do calcanhar, do bisel da agulha), que possibilita a visualização do refluxo sanguineo através da parede do cateter</w:t>
            </w:r>
            <w:r w:rsidRPr="009C2582">
              <w:rPr>
                <w:sz w:val="22"/>
                <w:szCs w:val="22"/>
              </w:rPr>
              <w:t xml:space="preserve"> Co</w:t>
            </w:r>
            <w:r w:rsidRPr="009C2582">
              <w:rPr>
                <w:sz w:val="22"/>
                <w:szCs w:val="22"/>
              </w:rPr>
              <w:t>n</w:t>
            </w:r>
            <w:r w:rsidRPr="009C2582">
              <w:rPr>
                <w:sz w:val="22"/>
                <w:szCs w:val="22"/>
              </w:rPr>
              <w:t>formidade com NR -32</w:t>
            </w:r>
            <w:r w:rsidRPr="009C2582">
              <w:rPr>
                <w:rStyle w:val="titagrupamento"/>
                <w:sz w:val="22"/>
                <w:szCs w:val="22"/>
              </w:rPr>
              <w:t>.</w:t>
            </w:r>
          </w:p>
        </w:tc>
        <w:tc>
          <w:tcPr>
            <w:tcW w:w="1417" w:type="dxa"/>
          </w:tcPr>
          <w:p w:rsidR="00366B89" w:rsidRPr="009C2582" w:rsidRDefault="00366B89" w:rsidP="00366B89">
            <w:pPr>
              <w:jc w:val="center"/>
              <w:rPr>
                <w:sz w:val="22"/>
                <w:szCs w:val="22"/>
              </w:rPr>
            </w:pPr>
            <w:r w:rsidRPr="009C2582">
              <w:rPr>
                <w:sz w:val="22"/>
                <w:szCs w:val="22"/>
              </w:rPr>
              <w:t>UND</w:t>
            </w:r>
          </w:p>
        </w:tc>
        <w:tc>
          <w:tcPr>
            <w:tcW w:w="1137" w:type="dxa"/>
          </w:tcPr>
          <w:p w:rsidR="00366B89" w:rsidRPr="009C2582" w:rsidRDefault="00366B89" w:rsidP="00366B89">
            <w:pPr>
              <w:jc w:val="center"/>
              <w:rPr>
                <w:sz w:val="22"/>
                <w:szCs w:val="22"/>
              </w:rPr>
            </w:pPr>
            <w:r>
              <w:rPr>
                <w:sz w:val="22"/>
                <w:szCs w:val="22"/>
              </w:rPr>
              <w:t>4.0</w:t>
            </w:r>
            <w:r w:rsidRPr="009C2582">
              <w:rPr>
                <w:sz w:val="22"/>
                <w:szCs w:val="22"/>
              </w:rPr>
              <w:t>00</w:t>
            </w:r>
          </w:p>
          <w:p w:rsidR="00366B89" w:rsidRPr="009C2582" w:rsidRDefault="00366B89" w:rsidP="00366B89">
            <w:pPr>
              <w:jc w:val="center"/>
              <w:rPr>
                <w:sz w:val="22"/>
                <w:szCs w:val="22"/>
              </w:rPr>
            </w:pP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rStyle w:val="titagrupamento"/>
                <w:b/>
                <w:i/>
                <w:sz w:val="22"/>
                <w:szCs w:val="22"/>
              </w:rPr>
            </w:pPr>
            <w:r w:rsidRPr="009C2582">
              <w:rPr>
                <w:rStyle w:val="titagrupamento"/>
                <w:b/>
                <w:i/>
                <w:sz w:val="22"/>
                <w:szCs w:val="22"/>
              </w:rPr>
              <w:t>ABOCATH 22 COM SISTEMA DE SEGURANÇA</w:t>
            </w:r>
          </w:p>
          <w:p w:rsidR="00366B89" w:rsidRPr="009C2582" w:rsidRDefault="00366B89" w:rsidP="00366B89">
            <w:pPr>
              <w:jc w:val="both"/>
              <w:rPr>
                <w:rStyle w:val="titagrupamento"/>
                <w:sz w:val="22"/>
                <w:szCs w:val="22"/>
              </w:rPr>
            </w:pPr>
            <w:r w:rsidRPr="009C2582">
              <w:rPr>
                <w:rStyle w:val="titagrupamento"/>
                <w:sz w:val="22"/>
                <w:szCs w:val="22"/>
              </w:rPr>
              <w:t>Dispositivo intravenoso periférico de segurança do tipo por fora da agulha calibre 22Gx 1.00, de uso único, estéril, desca</w:t>
            </w:r>
            <w:r w:rsidRPr="009C2582">
              <w:rPr>
                <w:rStyle w:val="titagrupamento"/>
                <w:sz w:val="22"/>
                <w:szCs w:val="22"/>
              </w:rPr>
              <w:t>r</w:t>
            </w:r>
            <w:r w:rsidRPr="009C2582">
              <w:rPr>
                <w:rStyle w:val="titagrupamento"/>
                <w:sz w:val="22"/>
                <w:szCs w:val="22"/>
              </w:rPr>
              <w:t>tável, constituído por agulha siliconizada com bisel biangulado e trifac</w:t>
            </w:r>
            <w:r w:rsidRPr="009C2582">
              <w:rPr>
                <w:rStyle w:val="titagrupamento"/>
                <w:sz w:val="22"/>
                <w:szCs w:val="22"/>
              </w:rPr>
              <w:t>e</w:t>
            </w:r>
            <w:r w:rsidRPr="009C2582">
              <w:rPr>
                <w:rStyle w:val="titagrupamento"/>
                <w:sz w:val="22"/>
                <w:szCs w:val="22"/>
              </w:rPr>
              <w:t>tado; cateter em biomaterial poliuretano (Vialon), flexível, transparente (radiopaco); protetor de ag</w:t>
            </w:r>
            <w:r w:rsidRPr="009C2582">
              <w:rPr>
                <w:rStyle w:val="titagrupamento"/>
                <w:sz w:val="22"/>
                <w:szCs w:val="22"/>
              </w:rPr>
              <w:t>u</w:t>
            </w:r>
            <w:r w:rsidRPr="009C2582">
              <w:rPr>
                <w:rStyle w:val="titagrupamento"/>
                <w:sz w:val="22"/>
                <w:szCs w:val="22"/>
              </w:rPr>
              <w:t>lha/cateter; conector Luer-Lok®, translúcido, codificado em cores, com ranhuras para fixação, câmara de refluxo em cristal, permitindo rápida visualização do refluxo sanguíneo e tampa filtro da c</w:t>
            </w:r>
            <w:r w:rsidRPr="009C2582">
              <w:rPr>
                <w:rStyle w:val="titagrupamento"/>
                <w:sz w:val="22"/>
                <w:szCs w:val="22"/>
              </w:rPr>
              <w:t>â</w:t>
            </w:r>
            <w:r w:rsidRPr="009C2582">
              <w:rPr>
                <w:rStyle w:val="titagrupamento"/>
                <w:sz w:val="22"/>
                <w:szCs w:val="22"/>
              </w:rPr>
              <w:t>mara de refluxo do tipo bio-seletivo, que reduz a pressão inte</w:t>
            </w:r>
            <w:r w:rsidRPr="009C2582">
              <w:rPr>
                <w:rStyle w:val="titagrupamento"/>
                <w:sz w:val="22"/>
                <w:szCs w:val="22"/>
              </w:rPr>
              <w:t>r</w:t>
            </w:r>
            <w:r w:rsidRPr="009C2582">
              <w:rPr>
                <w:rStyle w:val="titagrupamento"/>
                <w:sz w:val="22"/>
                <w:szCs w:val="22"/>
              </w:rPr>
              <w:t xml:space="preserve">na da câmara, e permite a visualização do sangue no exato momento da punção; </w:t>
            </w:r>
            <w:r w:rsidRPr="009C2582">
              <w:rPr>
                <w:rStyle w:val="titagrupamento"/>
                <w:b/>
                <w:sz w:val="22"/>
                <w:szCs w:val="22"/>
              </w:rPr>
              <w:t xml:space="preserve">dispositivo de segurança </w:t>
            </w:r>
            <w:r w:rsidRPr="009C2582">
              <w:rPr>
                <w:rStyle w:val="titagrupamento"/>
                <w:sz w:val="22"/>
                <w:szCs w:val="22"/>
              </w:rPr>
              <w:t>acionado pelo usuário (técnica ativa), com ree</w:t>
            </w:r>
            <w:r w:rsidRPr="009C2582">
              <w:rPr>
                <w:rStyle w:val="titagrupamento"/>
                <w:sz w:val="22"/>
                <w:szCs w:val="22"/>
              </w:rPr>
              <w:t>n</w:t>
            </w:r>
            <w:r w:rsidRPr="009C2582">
              <w:rPr>
                <w:rStyle w:val="titagrupamento"/>
                <w:sz w:val="22"/>
                <w:szCs w:val="22"/>
              </w:rPr>
              <w:t xml:space="preserve">cape instantâneo e total da agulha, proteção total </w:t>
            </w:r>
            <w:r w:rsidRPr="009C2582">
              <w:rPr>
                <w:rStyle w:val="titagrupamento"/>
                <w:sz w:val="22"/>
                <w:szCs w:val="22"/>
              </w:rPr>
              <w:lastRenderedPageBreak/>
              <w:t>de todo comprimento da agulha, evitando o contato com sangue pós-punção (risco bi</w:t>
            </w:r>
            <w:r w:rsidRPr="009C2582">
              <w:rPr>
                <w:rStyle w:val="titagrupamento"/>
                <w:sz w:val="22"/>
                <w:szCs w:val="22"/>
              </w:rPr>
              <w:t>o</w:t>
            </w:r>
            <w:r w:rsidRPr="009C2582">
              <w:rPr>
                <w:rStyle w:val="titagrupamento"/>
                <w:sz w:val="22"/>
                <w:szCs w:val="22"/>
              </w:rPr>
              <w:t>lógico) e risco de acidente e contaminação do profissional de sa</w:t>
            </w:r>
            <w:r w:rsidRPr="009C2582">
              <w:rPr>
                <w:rStyle w:val="titagrupamento"/>
                <w:sz w:val="22"/>
                <w:szCs w:val="22"/>
              </w:rPr>
              <w:t>ú</w:t>
            </w:r>
            <w:r w:rsidRPr="009C2582">
              <w:rPr>
                <w:rStyle w:val="titagrupamento"/>
                <w:sz w:val="22"/>
                <w:szCs w:val="22"/>
              </w:rPr>
              <w:t>de; Possui “notch” (orificio localizado à 2 mm do calcanhar, do bisel da agulha), que possibilita a visualização do refluxo sanguineo através da parede do cateter.</w:t>
            </w:r>
            <w:r w:rsidRPr="009C2582">
              <w:rPr>
                <w:sz w:val="22"/>
                <w:szCs w:val="22"/>
              </w:rPr>
              <w:t xml:space="preserve"> Co</w:t>
            </w:r>
            <w:r w:rsidRPr="009C2582">
              <w:rPr>
                <w:sz w:val="22"/>
                <w:szCs w:val="22"/>
              </w:rPr>
              <w:t>n</w:t>
            </w:r>
            <w:r w:rsidRPr="009C2582">
              <w:rPr>
                <w:sz w:val="22"/>
                <w:szCs w:val="22"/>
              </w:rPr>
              <w:t>formidade com NR -32</w:t>
            </w:r>
          </w:p>
        </w:tc>
        <w:tc>
          <w:tcPr>
            <w:tcW w:w="1417" w:type="dxa"/>
          </w:tcPr>
          <w:p w:rsidR="00366B89" w:rsidRPr="009C2582" w:rsidRDefault="00366B89" w:rsidP="00366B89">
            <w:pPr>
              <w:jc w:val="center"/>
              <w:rPr>
                <w:sz w:val="22"/>
                <w:szCs w:val="22"/>
              </w:rPr>
            </w:pPr>
            <w:r w:rsidRPr="009C2582">
              <w:rPr>
                <w:sz w:val="22"/>
                <w:szCs w:val="22"/>
              </w:rPr>
              <w:lastRenderedPageBreak/>
              <w:t>UND</w:t>
            </w:r>
          </w:p>
        </w:tc>
        <w:tc>
          <w:tcPr>
            <w:tcW w:w="1137" w:type="dxa"/>
          </w:tcPr>
          <w:p w:rsidR="00366B89" w:rsidRPr="009C2582" w:rsidRDefault="00366B89" w:rsidP="00366B89">
            <w:pPr>
              <w:jc w:val="center"/>
              <w:rPr>
                <w:sz w:val="22"/>
                <w:szCs w:val="22"/>
              </w:rPr>
            </w:pPr>
            <w:r>
              <w:rPr>
                <w:sz w:val="22"/>
                <w:szCs w:val="22"/>
              </w:rPr>
              <w:t>4</w:t>
            </w:r>
            <w:r w:rsidRPr="009C2582">
              <w:rPr>
                <w:sz w:val="22"/>
                <w:szCs w:val="22"/>
              </w:rPr>
              <w:t>.500</w:t>
            </w:r>
          </w:p>
          <w:p w:rsidR="00366B89" w:rsidRPr="009C2582" w:rsidRDefault="00366B89" w:rsidP="00366B89">
            <w:pPr>
              <w:jc w:val="center"/>
              <w:rPr>
                <w:sz w:val="22"/>
                <w:szCs w:val="22"/>
              </w:rPr>
            </w:pP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rStyle w:val="titagrupamento"/>
                <w:b/>
                <w:i/>
                <w:sz w:val="22"/>
                <w:szCs w:val="22"/>
              </w:rPr>
            </w:pPr>
            <w:r w:rsidRPr="009C2582">
              <w:rPr>
                <w:rStyle w:val="titagrupamento"/>
                <w:b/>
                <w:i/>
                <w:sz w:val="22"/>
                <w:szCs w:val="22"/>
              </w:rPr>
              <w:t>ABOCATH 24 COM SISTEMA DE SEGURANÇA</w:t>
            </w:r>
          </w:p>
          <w:p w:rsidR="00366B89" w:rsidRPr="009C2582" w:rsidRDefault="00366B89" w:rsidP="00366B89">
            <w:pPr>
              <w:jc w:val="both"/>
              <w:rPr>
                <w:rStyle w:val="titagrupamento"/>
                <w:sz w:val="22"/>
                <w:szCs w:val="22"/>
              </w:rPr>
            </w:pPr>
            <w:r w:rsidRPr="009C2582">
              <w:rPr>
                <w:rStyle w:val="titagrupamento"/>
                <w:sz w:val="22"/>
                <w:szCs w:val="22"/>
              </w:rPr>
              <w:t>Dispositivo intravenoso periférico de segurança do tipo por fora da agulha calibre 24Gx 0.75, de uso único, estéril, desca</w:t>
            </w:r>
            <w:r w:rsidRPr="009C2582">
              <w:rPr>
                <w:rStyle w:val="titagrupamento"/>
                <w:sz w:val="22"/>
                <w:szCs w:val="22"/>
              </w:rPr>
              <w:t>r</w:t>
            </w:r>
            <w:r w:rsidRPr="009C2582">
              <w:rPr>
                <w:rStyle w:val="titagrupamento"/>
                <w:sz w:val="22"/>
                <w:szCs w:val="22"/>
              </w:rPr>
              <w:t>tável, constituído por agulha siliconizada com bisel biangulado e trifac</w:t>
            </w:r>
            <w:r w:rsidRPr="009C2582">
              <w:rPr>
                <w:rStyle w:val="titagrupamento"/>
                <w:sz w:val="22"/>
                <w:szCs w:val="22"/>
              </w:rPr>
              <w:t>e</w:t>
            </w:r>
            <w:r w:rsidRPr="009C2582">
              <w:rPr>
                <w:rStyle w:val="titagrupamento"/>
                <w:sz w:val="22"/>
                <w:szCs w:val="22"/>
              </w:rPr>
              <w:t>tado; cateter em biomaterial poliuretano (Vialon), flexível, transparente (radiopaco); protetor de ag</w:t>
            </w:r>
            <w:r w:rsidRPr="009C2582">
              <w:rPr>
                <w:rStyle w:val="titagrupamento"/>
                <w:sz w:val="22"/>
                <w:szCs w:val="22"/>
              </w:rPr>
              <w:t>u</w:t>
            </w:r>
            <w:r w:rsidRPr="009C2582">
              <w:rPr>
                <w:rStyle w:val="titagrupamento"/>
                <w:sz w:val="22"/>
                <w:szCs w:val="22"/>
              </w:rPr>
              <w:t>lha/cateter; conector Luer-Lok®, translúcido, codificado em cores, com ranhuras para fixação, câmara de refluxo em cristal, permitindo rápida visualização do refluxo sanguíneo e tampa filtro da c</w:t>
            </w:r>
            <w:r w:rsidRPr="009C2582">
              <w:rPr>
                <w:rStyle w:val="titagrupamento"/>
                <w:sz w:val="22"/>
                <w:szCs w:val="22"/>
              </w:rPr>
              <w:t>â</w:t>
            </w:r>
            <w:r w:rsidRPr="009C2582">
              <w:rPr>
                <w:rStyle w:val="titagrupamento"/>
                <w:sz w:val="22"/>
                <w:szCs w:val="22"/>
              </w:rPr>
              <w:t>mara de refluxo do tipo bio-seletivo, que reduz a pressão inte</w:t>
            </w:r>
            <w:r w:rsidRPr="009C2582">
              <w:rPr>
                <w:rStyle w:val="titagrupamento"/>
                <w:sz w:val="22"/>
                <w:szCs w:val="22"/>
              </w:rPr>
              <w:t>r</w:t>
            </w:r>
            <w:r w:rsidRPr="009C2582">
              <w:rPr>
                <w:rStyle w:val="titagrupamento"/>
                <w:sz w:val="22"/>
                <w:szCs w:val="22"/>
              </w:rPr>
              <w:t>na da câmara, e permite a visualização do sangue no exato momento da punção</w:t>
            </w:r>
            <w:r w:rsidRPr="009C2582">
              <w:rPr>
                <w:rStyle w:val="titagrupamento"/>
                <w:b/>
                <w:sz w:val="22"/>
                <w:szCs w:val="22"/>
              </w:rPr>
              <w:t xml:space="preserve">; dispositivo de segurança </w:t>
            </w:r>
            <w:r w:rsidRPr="009C2582">
              <w:rPr>
                <w:rStyle w:val="titagrupamento"/>
                <w:sz w:val="22"/>
                <w:szCs w:val="22"/>
              </w:rPr>
              <w:t>acionado pelo usuário (técnica ativa), com ree</w:t>
            </w:r>
            <w:r w:rsidRPr="009C2582">
              <w:rPr>
                <w:rStyle w:val="titagrupamento"/>
                <w:sz w:val="22"/>
                <w:szCs w:val="22"/>
              </w:rPr>
              <w:t>n</w:t>
            </w:r>
            <w:r w:rsidRPr="009C2582">
              <w:rPr>
                <w:rStyle w:val="titagrupamento"/>
                <w:sz w:val="22"/>
                <w:szCs w:val="22"/>
              </w:rPr>
              <w:t>cape instantâneo e total da agulha, proteção total de todo comprimento da agulha, evitando o contato com sangue pós-punção (risco bi</w:t>
            </w:r>
            <w:r w:rsidRPr="009C2582">
              <w:rPr>
                <w:rStyle w:val="titagrupamento"/>
                <w:sz w:val="22"/>
                <w:szCs w:val="22"/>
              </w:rPr>
              <w:t>o</w:t>
            </w:r>
            <w:r w:rsidRPr="009C2582">
              <w:rPr>
                <w:rStyle w:val="titagrupamento"/>
                <w:sz w:val="22"/>
                <w:szCs w:val="22"/>
              </w:rPr>
              <w:t>lógico) e risco de acidente e contaminação do profissional de sa</w:t>
            </w:r>
            <w:r w:rsidRPr="009C2582">
              <w:rPr>
                <w:rStyle w:val="titagrupamento"/>
                <w:sz w:val="22"/>
                <w:szCs w:val="22"/>
              </w:rPr>
              <w:t>ú</w:t>
            </w:r>
            <w:r w:rsidRPr="009C2582">
              <w:rPr>
                <w:rStyle w:val="titagrupamento"/>
                <w:sz w:val="22"/>
                <w:szCs w:val="22"/>
              </w:rPr>
              <w:t>de; Possui “notch” (orificio localizado à 2 mm do calcanhar, do bisel da agulha), que possibilita a visualização do refluxo sanguineo através da parede do cateter.</w:t>
            </w:r>
            <w:r w:rsidRPr="009C2582">
              <w:rPr>
                <w:sz w:val="22"/>
                <w:szCs w:val="22"/>
              </w:rPr>
              <w:t xml:space="preserve"> Co</w:t>
            </w:r>
            <w:r w:rsidRPr="009C2582">
              <w:rPr>
                <w:sz w:val="22"/>
                <w:szCs w:val="22"/>
              </w:rPr>
              <w:t>n</w:t>
            </w:r>
            <w:r w:rsidRPr="009C2582">
              <w:rPr>
                <w:sz w:val="22"/>
                <w:szCs w:val="22"/>
              </w:rPr>
              <w:t>formidade com NR -32</w:t>
            </w:r>
          </w:p>
        </w:tc>
        <w:tc>
          <w:tcPr>
            <w:tcW w:w="1417" w:type="dxa"/>
          </w:tcPr>
          <w:p w:rsidR="00366B89" w:rsidRPr="009C2582" w:rsidRDefault="00366B89" w:rsidP="00366B89">
            <w:pPr>
              <w:jc w:val="center"/>
              <w:rPr>
                <w:sz w:val="22"/>
                <w:szCs w:val="22"/>
              </w:rPr>
            </w:pPr>
            <w:r w:rsidRPr="009C2582">
              <w:rPr>
                <w:sz w:val="22"/>
                <w:szCs w:val="22"/>
              </w:rPr>
              <w:t>UND</w:t>
            </w:r>
          </w:p>
        </w:tc>
        <w:tc>
          <w:tcPr>
            <w:tcW w:w="1137" w:type="dxa"/>
          </w:tcPr>
          <w:p w:rsidR="00366B89" w:rsidRPr="009C2582" w:rsidRDefault="00366B89" w:rsidP="00366B89">
            <w:pPr>
              <w:jc w:val="center"/>
              <w:rPr>
                <w:sz w:val="22"/>
                <w:szCs w:val="22"/>
              </w:rPr>
            </w:pPr>
            <w:r w:rsidRPr="009C2582">
              <w:rPr>
                <w:sz w:val="22"/>
                <w:szCs w:val="22"/>
              </w:rPr>
              <w:t>3.000</w:t>
            </w:r>
          </w:p>
          <w:p w:rsidR="00366B89" w:rsidRPr="009C2582" w:rsidRDefault="00366B89" w:rsidP="00366B89">
            <w:pPr>
              <w:jc w:val="center"/>
              <w:rPr>
                <w:sz w:val="22"/>
                <w:szCs w:val="22"/>
              </w:rPr>
            </w:pP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sidRPr="009C2582">
              <w:rPr>
                <w:b/>
                <w:sz w:val="22"/>
                <w:szCs w:val="22"/>
              </w:rPr>
              <w:t>AGULHA 13 X 4,0  DE SEGURANÇA – CX C/ 100 UND</w:t>
            </w:r>
          </w:p>
          <w:p w:rsidR="00366B89" w:rsidRPr="009C2582" w:rsidRDefault="00366B89" w:rsidP="00366B89">
            <w:pPr>
              <w:rPr>
                <w:sz w:val="22"/>
                <w:szCs w:val="22"/>
              </w:rPr>
            </w:pPr>
            <w:r w:rsidRPr="009C2582">
              <w:rPr>
                <w:color w:val="000000"/>
                <w:sz w:val="22"/>
                <w:szCs w:val="22"/>
              </w:rPr>
              <w:t>Agulha hipodérmica de segurança, estéril, descartável, de uso único para uso geral em procedimentos terapêuticos. Agulha constituída por cânula de aço inox tipo 304, siliconizada, cal</w:t>
            </w:r>
            <w:r w:rsidRPr="009C2582">
              <w:rPr>
                <w:color w:val="000000"/>
                <w:sz w:val="22"/>
                <w:szCs w:val="22"/>
              </w:rPr>
              <w:t>i</w:t>
            </w:r>
            <w:r w:rsidRPr="009C2582">
              <w:rPr>
                <w:color w:val="000000"/>
                <w:sz w:val="22"/>
                <w:szCs w:val="22"/>
              </w:rPr>
              <w:t>bre de 0,40 mm e comprimento de 13 mm, bisel trifacet</w:t>
            </w:r>
            <w:r w:rsidRPr="009C2582">
              <w:rPr>
                <w:color w:val="000000"/>
                <w:sz w:val="22"/>
                <w:szCs w:val="22"/>
              </w:rPr>
              <w:t>a</w:t>
            </w:r>
            <w:r w:rsidRPr="009C2582">
              <w:rPr>
                <w:color w:val="000000"/>
                <w:sz w:val="22"/>
                <w:szCs w:val="22"/>
              </w:rPr>
              <w:t>do, canhão de cor MARROM e protetor de plástico. Esterilizado a oxido de et</w:t>
            </w:r>
            <w:r w:rsidRPr="009C2582">
              <w:rPr>
                <w:color w:val="000000"/>
                <w:sz w:val="22"/>
                <w:szCs w:val="22"/>
              </w:rPr>
              <w:t>i</w:t>
            </w:r>
            <w:r w:rsidRPr="009C2582">
              <w:rPr>
                <w:color w:val="000000"/>
                <w:sz w:val="22"/>
                <w:szCs w:val="22"/>
              </w:rPr>
              <w:t>leno. Caixa com 100 unidades</w:t>
            </w:r>
          </w:p>
        </w:tc>
        <w:tc>
          <w:tcPr>
            <w:tcW w:w="1417" w:type="dxa"/>
          </w:tcPr>
          <w:p w:rsidR="00366B89" w:rsidRPr="009C2582" w:rsidRDefault="00366B89" w:rsidP="00366B89">
            <w:pPr>
              <w:jc w:val="center"/>
              <w:rPr>
                <w:sz w:val="22"/>
                <w:szCs w:val="22"/>
              </w:rPr>
            </w:pPr>
            <w:r w:rsidRPr="009C2582">
              <w:rPr>
                <w:sz w:val="22"/>
                <w:szCs w:val="22"/>
              </w:rPr>
              <w:t>CX</w:t>
            </w:r>
          </w:p>
        </w:tc>
        <w:tc>
          <w:tcPr>
            <w:tcW w:w="1137" w:type="dxa"/>
          </w:tcPr>
          <w:p w:rsidR="00366B89" w:rsidRPr="009C2582" w:rsidRDefault="00366B89" w:rsidP="00366B89">
            <w:pPr>
              <w:jc w:val="center"/>
              <w:rPr>
                <w:sz w:val="22"/>
                <w:szCs w:val="22"/>
              </w:rPr>
            </w:pPr>
            <w:r>
              <w:rPr>
                <w:sz w:val="22"/>
                <w:szCs w:val="22"/>
              </w:rPr>
              <w:t>10</w:t>
            </w:r>
            <w:r w:rsidRPr="009C2582">
              <w:rPr>
                <w:sz w:val="22"/>
                <w:szCs w:val="22"/>
              </w:rPr>
              <w:t>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pStyle w:val="Corpodetexto"/>
              <w:rPr>
                <w:b/>
                <w:sz w:val="22"/>
                <w:szCs w:val="22"/>
                <w:lang w:val="pt-PT"/>
              </w:rPr>
            </w:pPr>
            <w:r w:rsidRPr="009C2582">
              <w:rPr>
                <w:b/>
                <w:sz w:val="22"/>
                <w:szCs w:val="22"/>
                <w:lang w:val="pt-PT"/>
              </w:rPr>
              <w:t>AGULHA 13 X 4,5- CAIXA COM 100 UNIDADES</w:t>
            </w:r>
          </w:p>
          <w:p w:rsidR="00366B89" w:rsidRPr="009C2582" w:rsidRDefault="00366B89" w:rsidP="00366B89">
            <w:pPr>
              <w:rPr>
                <w:sz w:val="22"/>
                <w:szCs w:val="22"/>
              </w:rPr>
            </w:pPr>
            <w:r w:rsidRPr="009C2582">
              <w:rPr>
                <w:sz w:val="22"/>
                <w:szCs w:val="22"/>
              </w:rPr>
              <w:t>Agulha hipodérmica, estéril, descartável, de uso único para uso geral em procedimentos terapêuticos. Agulha constituída por cânula de aço inox tipo 304, siliconizada, calibre de 0,45mm e co</w:t>
            </w:r>
            <w:r w:rsidRPr="009C2582">
              <w:rPr>
                <w:sz w:val="22"/>
                <w:szCs w:val="22"/>
              </w:rPr>
              <w:t>m</w:t>
            </w:r>
            <w:r w:rsidRPr="009C2582">
              <w:rPr>
                <w:sz w:val="22"/>
                <w:szCs w:val="22"/>
              </w:rPr>
              <w:t>primento de 13 mm, bisel trifacetado, canhão de cor CASTANHO  e protetor de plástico. Esterilizado a óxido de etil</w:t>
            </w:r>
            <w:r w:rsidRPr="009C2582">
              <w:rPr>
                <w:sz w:val="22"/>
                <w:szCs w:val="22"/>
              </w:rPr>
              <w:t>e</w:t>
            </w:r>
            <w:r w:rsidRPr="009C2582">
              <w:rPr>
                <w:sz w:val="22"/>
                <w:szCs w:val="22"/>
              </w:rPr>
              <w:t>no</w:t>
            </w:r>
            <w:r w:rsidRPr="009C2582">
              <w:rPr>
                <w:color w:val="5F497A"/>
                <w:sz w:val="22"/>
                <w:szCs w:val="22"/>
              </w:rPr>
              <w:t xml:space="preserve">. </w:t>
            </w:r>
            <w:r w:rsidRPr="009C2582">
              <w:rPr>
                <w:sz w:val="22"/>
                <w:szCs w:val="22"/>
              </w:rPr>
              <w:t>Caixa com 100 unidades</w:t>
            </w:r>
          </w:p>
        </w:tc>
        <w:tc>
          <w:tcPr>
            <w:tcW w:w="1417" w:type="dxa"/>
          </w:tcPr>
          <w:p w:rsidR="00366B89" w:rsidRPr="009C2582" w:rsidRDefault="00366B89" w:rsidP="00366B89">
            <w:pPr>
              <w:jc w:val="center"/>
              <w:rPr>
                <w:sz w:val="22"/>
                <w:szCs w:val="22"/>
              </w:rPr>
            </w:pPr>
            <w:r w:rsidRPr="009C2582">
              <w:rPr>
                <w:sz w:val="22"/>
                <w:szCs w:val="22"/>
              </w:rPr>
              <w:t>CX</w:t>
            </w:r>
          </w:p>
        </w:tc>
        <w:tc>
          <w:tcPr>
            <w:tcW w:w="1137" w:type="dxa"/>
          </w:tcPr>
          <w:p w:rsidR="00366B89" w:rsidRPr="009C2582" w:rsidRDefault="00366B89" w:rsidP="00366B89">
            <w:pPr>
              <w:jc w:val="center"/>
              <w:rPr>
                <w:sz w:val="22"/>
                <w:szCs w:val="22"/>
              </w:rPr>
            </w:pPr>
            <w:r w:rsidRPr="009C2582">
              <w:rPr>
                <w:sz w:val="22"/>
                <w:szCs w:val="22"/>
              </w:rPr>
              <w:t>150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pStyle w:val="Corpodetexto"/>
              <w:rPr>
                <w:b/>
                <w:sz w:val="22"/>
                <w:szCs w:val="22"/>
                <w:lang w:val="pt-PT"/>
              </w:rPr>
            </w:pPr>
            <w:r w:rsidRPr="009C2582">
              <w:rPr>
                <w:b/>
                <w:sz w:val="22"/>
                <w:szCs w:val="22"/>
                <w:lang w:val="pt-PT"/>
              </w:rPr>
              <w:t>AGULHA 20 X 5,5 -CAIXA COM 100 UNIDADES</w:t>
            </w:r>
          </w:p>
          <w:p w:rsidR="00366B89" w:rsidRPr="009C2582" w:rsidRDefault="00366B89" w:rsidP="00366B89">
            <w:pPr>
              <w:rPr>
                <w:sz w:val="22"/>
                <w:szCs w:val="22"/>
              </w:rPr>
            </w:pPr>
            <w:r w:rsidRPr="009C2582">
              <w:rPr>
                <w:sz w:val="22"/>
                <w:szCs w:val="22"/>
              </w:rPr>
              <w:t>Agulha hipodérmica, estéril, descartável, de uso único para uso geral em procedimentos terapêuticos. Agulha constituída por cânula de aço inox tipo 304, siliconizada, calibre de 0,55mm e co</w:t>
            </w:r>
            <w:r w:rsidRPr="009C2582">
              <w:rPr>
                <w:sz w:val="22"/>
                <w:szCs w:val="22"/>
              </w:rPr>
              <w:t>m</w:t>
            </w:r>
            <w:r w:rsidRPr="009C2582">
              <w:rPr>
                <w:sz w:val="22"/>
                <w:szCs w:val="22"/>
              </w:rPr>
              <w:t>primento de 20mm, bisel trifacetado, canhão de cor VIOLETA e protetor de plástico. Esterilizado a óxido de etil</w:t>
            </w:r>
            <w:r w:rsidRPr="009C2582">
              <w:rPr>
                <w:sz w:val="22"/>
                <w:szCs w:val="22"/>
              </w:rPr>
              <w:t>e</w:t>
            </w:r>
            <w:r w:rsidRPr="009C2582">
              <w:rPr>
                <w:sz w:val="22"/>
                <w:szCs w:val="22"/>
              </w:rPr>
              <w:t>no. Caixa com 100 unidades.</w:t>
            </w:r>
          </w:p>
        </w:tc>
        <w:tc>
          <w:tcPr>
            <w:tcW w:w="1417" w:type="dxa"/>
          </w:tcPr>
          <w:p w:rsidR="00366B89" w:rsidRPr="009C2582" w:rsidRDefault="00366B89" w:rsidP="00366B89">
            <w:pPr>
              <w:jc w:val="center"/>
              <w:rPr>
                <w:sz w:val="22"/>
                <w:szCs w:val="22"/>
              </w:rPr>
            </w:pPr>
            <w:r w:rsidRPr="009C2582">
              <w:rPr>
                <w:sz w:val="22"/>
                <w:szCs w:val="22"/>
              </w:rPr>
              <w:t>CX</w:t>
            </w:r>
          </w:p>
        </w:tc>
        <w:tc>
          <w:tcPr>
            <w:tcW w:w="1137" w:type="dxa"/>
          </w:tcPr>
          <w:p w:rsidR="00366B89" w:rsidRPr="009C2582" w:rsidRDefault="00366B89" w:rsidP="00366B89">
            <w:pPr>
              <w:jc w:val="center"/>
              <w:rPr>
                <w:sz w:val="22"/>
                <w:szCs w:val="22"/>
              </w:rPr>
            </w:pPr>
            <w:r w:rsidRPr="009C2582">
              <w:rPr>
                <w:sz w:val="22"/>
                <w:szCs w:val="22"/>
              </w:rPr>
              <w:t>100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Pr>
                <w:b/>
                <w:sz w:val="22"/>
                <w:szCs w:val="22"/>
              </w:rPr>
              <w:t xml:space="preserve"> AGULHA 25 X 7 – DE SEGURANÇA</w:t>
            </w:r>
            <w:r w:rsidRPr="009C2582">
              <w:rPr>
                <w:b/>
                <w:sz w:val="22"/>
                <w:szCs w:val="22"/>
              </w:rPr>
              <w:t xml:space="preserve">  – CX C/ 100 UND</w:t>
            </w:r>
          </w:p>
          <w:p w:rsidR="00366B89" w:rsidRPr="00D55DE5" w:rsidRDefault="00366B89" w:rsidP="00366B89">
            <w:pPr>
              <w:rPr>
                <w:b/>
                <w:sz w:val="22"/>
                <w:szCs w:val="22"/>
              </w:rPr>
            </w:pPr>
            <w:r w:rsidRPr="009C2582">
              <w:rPr>
                <w:sz w:val="22"/>
                <w:szCs w:val="22"/>
              </w:rPr>
              <w:t>Agulha hipodérmica</w:t>
            </w:r>
            <w:r>
              <w:rPr>
                <w:sz w:val="22"/>
                <w:szCs w:val="22"/>
              </w:rPr>
              <w:t xml:space="preserve"> de segurança</w:t>
            </w:r>
            <w:r w:rsidRPr="009C2582">
              <w:rPr>
                <w:sz w:val="22"/>
                <w:szCs w:val="22"/>
              </w:rPr>
              <w:t>, estéril, descartável, de uso único para uso geral em procedimentos terapêuticos. Agulha constituída por cânula de aço inox tipo 304, siliconizada, cal</w:t>
            </w:r>
            <w:r w:rsidRPr="009C2582">
              <w:rPr>
                <w:sz w:val="22"/>
                <w:szCs w:val="22"/>
              </w:rPr>
              <w:t>i</w:t>
            </w:r>
            <w:r w:rsidRPr="009C2582">
              <w:rPr>
                <w:sz w:val="22"/>
                <w:szCs w:val="22"/>
              </w:rPr>
              <w:t>bre de 0,7mm e comprimento de 25mm, bisel trifacetado, c</w:t>
            </w:r>
            <w:r w:rsidRPr="009C2582">
              <w:rPr>
                <w:sz w:val="22"/>
                <w:szCs w:val="22"/>
              </w:rPr>
              <w:t>a</w:t>
            </w:r>
            <w:r w:rsidRPr="009C2582">
              <w:rPr>
                <w:sz w:val="22"/>
                <w:szCs w:val="22"/>
              </w:rPr>
              <w:t>nhão de cor PRETA e protetor de plástico. Esterilizado a óxido de etil</w:t>
            </w:r>
            <w:r w:rsidRPr="009C2582">
              <w:rPr>
                <w:sz w:val="22"/>
                <w:szCs w:val="22"/>
              </w:rPr>
              <w:t>e</w:t>
            </w:r>
            <w:r w:rsidRPr="009C2582">
              <w:rPr>
                <w:sz w:val="22"/>
                <w:szCs w:val="22"/>
              </w:rPr>
              <w:t xml:space="preserve">no. </w:t>
            </w:r>
            <w:r w:rsidRPr="009C2582">
              <w:rPr>
                <w:sz w:val="22"/>
                <w:szCs w:val="22"/>
              </w:rPr>
              <w:lastRenderedPageBreak/>
              <w:t>Caixa com 100 unidades</w:t>
            </w:r>
          </w:p>
        </w:tc>
        <w:tc>
          <w:tcPr>
            <w:tcW w:w="1417" w:type="dxa"/>
          </w:tcPr>
          <w:p w:rsidR="00366B89" w:rsidRPr="009C2582" w:rsidRDefault="00366B89" w:rsidP="00366B89">
            <w:pPr>
              <w:jc w:val="center"/>
              <w:rPr>
                <w:sz w:val="22"/>
                <w:szCs w:val="22"/>
              </w:rPr>
            </w:pPr>
            <w:r w:rsidRPr="009C2582">
              <w:rPr>
                <w:sz w:val="22"/>
                <w:szCs w:val="22"/>
              </w:rPr>
              <w:lastRenderedPageBreak/>
              <w:t>CX</w:t>
            </w:r>
          </w:p>
        </w:tc>
        <w:tc>
          <w:tcPr>
            <w:tcW w:w="1137" w:type="dxa"/>
          </w:tcPr>
          <w:p w:rsidR="00366B89" w:rsidRPr="009C2582" w:rsidRDefault="00366B89" w:rsidP="00366B89">
            <w:pPr>
              <w:jc w:val="center"/>
              <w:rPr>
                <w:sz w:val="22"/>
                <w:szCs w:val="22"/>
              </w:rPr>
            </w:pPr>
            <w:r w:rsidRPr="009C2582">
              <w:rPr>
                <w:sz w:val="22"/>
                <w:szCs w:val="22"/>
              </w:rPr>
              <w:t>200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Pr>
                <w:b/>
                <w:sz w:val="22"/>
                <w:szCs w:val="22"/>
              </w:rPr>
              <w:t>AGULHA 30 x 07</w:t>
            </w:r>
            <w:r w:rsidRPr="009C2582">
              <w:rPr>
                <w:b/>
                <w:sz w:val="22"/>
                <w:szCs w:val="22"/>
              </w:rPr>
              <w:t xml:space="preserve"> DE SEGURANÇA – CX C/ 100UND.</w:t>
            </w:r>
          </w:p>
          <w:p w:rsidR="00366B89" w:rsidRPr="009C2582" w:rsidRDefault="00366B89" w:rsidP="00366B89">
            <w:pPr>
              <w:rPr>
                <w:b/>
                <w:sz w:val="22"/>
                <w:szCs w:val="22"/>
              </w:rPr>
            </w:pPr>
            <w:r w:rsidRPr="009C2582">
              <w:rPr>
                <w:color w:val="000000"/>
                <w:sz w:val="22"/>
                <w:szCs w:val="22"/>
              </w:rPr>
              <w:t>Agulha hipodérmica de segurança, estéril, descartável, de uso único para uso geral em procedimentos terapêuticos. Agulha constituída por cânula de aço inox tipo 304, silico</w:t>
            </w:r>
            <w:r>
              <w:rPr>
                <w:color w:val="000000"/>
                <w:sz w:val="22"/>
                <w:szCs w:val="22"/>
              </w:rPr>
              <w:t>nizada, cal</w:t>
            </w:r>
            <w:r>
              <w:rPr>
                <w:color w:val="000000"/>
                <w:sz w:val="22"/>
                <w:szCs w:val="22"/>
              </w:rPr>
              <w:t>i</w:t>
            </w:r>
            <w:r>
              <w:rPr>
                <w:color w:val="000000"/>
                <w:sz w:val="22"/>
                <w:szCs w:val="22"/>
              </w:rPr>
              <w:t>bre de 0,7 mm e comprimento de 30</w:t>
            </w:r>
            <w:r w:rsidRPr="009C2582">
              <w:rPr>
                <w:color w:val="000000"/>
                <w:sz w:val="22"/>
                <w:szCs w:val="22"/>
              </w:rPr>
              <w:t xml:space="preserve"> mm, bisel </w:t>
            </w:r>
            <w:r>
              <w:rPr>
                <w:color w:val="000000"/>
                <w:sz w:val="22"/>
                <w:szCs w:val="22"/>
              </w:rPr>
              <w:t>trifacet</w:t>
            </w:r>
            <w:r>
              <w:rPr>
                <w:color w:val="000000"/>
                <w:sz w:val="22"/>
                <w:szCs w:val="22"/>
              </w:rPr>
              <w:t>a</w:t>
            </w:r>
            <w:r>
              <w:rPr>
                <w:color w:val="000000"/>
                <w:sz w:val="22"/>
                <w:szCs w:val="22"/>
              </w:rPr>
              <w:t>do, canhão de cor  Preto</w:t>
            </w:r>
            <w:r w:rsidRPr="009C2582">
              <w:rPr>
                <w:color w:val="000000"/>
                <w:sz w:val="22"/>
                <w:szCs w:val="22"/>
              </w:rPr>
              <w:t xml:space="preserve"> e protetor de plástico. Esterilizado a oxido de etil</w:t>
            </w:r>
            <w:r w:rsidRPr="009C2582">
              <w:rPr>
                <w:color w:val="000000"/>
                <w:sz w:val="22"/>
                <w:szCs w:val="22"/>
              </w:rPr>
              <w:t>e</w:t>
            </w:r>
            <w:r w:rsidRPr="009C2582">
              <w:rPr>
                <w:color w:val="000000"/>
                <w:sz w:val="22"/>
                <w:szCs w:val="22"/>
              </w:rPr>
              <w:t>no. Caixa com 100 unidades</w:t>
            </w:r>
            <w:r>
              <w:rPr>
                <w:color w:val="000000"/>
                <w:sz w:val="22"/>
                <w:szCs w:val="22"/>
              </w:rPr>
              <w:t>.</w:t>
            </w:r>
          </w:p>
        </w:tc>
        <w:tc>
          <w:tcPr>
            <w:tcW w:w="1417" w:type="dxa"/>
          </w:tcPr>
          <w:p w:rsidR="00366B89" w:rsidRPr="009C2582" w:rsidRDefault="00366B89" w:rsidP="00366B89">
            <w:pPr>
              <w:jc w:val="center"/>
              <w:rPr>
                <w:sz w:val="22"/>
                <w:szCs w:val="22"/>
              </w:rPr>
            </w:pPr>
            <w:r>
              <w:rPr>
                <w:sz w:val="22"/>
                <w:szCs w:val="22"/>
              </w:rPr>
              <w:t>CX</w:t>
            </w:r>
          </w:p>
        </w:tc>
        <w:tc>
          <w:tcPr>
            <w:tcW w:w="1137" w:type="dxa"/>
          </w:tcPr>
          <w:p w:rsidR="00366B89" w:rsidRPr="009C2582" w:rsidRDefault="00366B89" w:rsidP="00366B89">
            <w:pPr>
              <w:jc w:val="center"/>
              <w:rPr>
                <w:sz w:val="22"/>
                <w:szCs w:val="22"/>
              </w:rPr>
            </w:pPr>
            <w:r>
              <w:rPr>
                <w:sz w:val="22"/>
                <w:szCs w:val="22"/>
              </w:rPr>
              <w:t>200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p w:rsidR="00366B89" w:rsidRPr="009C2582" w:rsidRDefault="00366B89" w:rsidP="00366B89">
            <w:pPr>
              <w:jc w:val="center"/>
              <w:rPr>
                <w:sz w:val="22"/>
                <w:szCs w:val="22"/>
              </w:rPr>
            </w:pPr>
          </w:p>
          <w:p w:rsidR="00366B89" w:rsidRPr="009C2582" w:rsidRDefault="00366B89" w:rsidP="00366B89">
            <w:pPr>
              <w:jc w:val="center"/>
              <w:rPr>
                <w:sz w:val="22"/>
                <w:szCs w:val="22"/>
              </w:rPr>
            </w:pPr>
          </w:p>
        </w:tc>
        <w:tc>
          <w:tcPr>
            <w:tcW w:w="6095" w:type="dxa"/>
          </w:tcPr>
          <w:p w:rsidR="00366B89" w:rsidRPr="009C2582" w:rsidRDefault="00366B89" w:rsidP="00366B89">
            <w:pPr>
              <w:rPr>
                <w:b/>
                <w:sz w:val="22"/>
                <w:szCs w:val="22"/>
              </w:rPr>
            </w:pPr>
            <w:r w:rsidRPr="009C2582">
              <w:rPr>
                <w:b/>
                <w:sz w:val="22"/>
                <w:szCs w:val="22"/>
              </w:rPr>
              <w:t xml:space="preserve">AGULHA 25 x 8  </w:t>
            </w:r>
            <w:r>
              <w:rPr>
                <w:b/>
                <w:sz w:val="22"/>
                <w:szCs w:val="22"/>
              </w:rPr>
              <w:t xml:space="preserve"> DE SEGURANÇA</w:t>
            </w:r>
            <w:r w:rsidRPr="009C2582">
              <w:rPr>
                <w:b/>
                <w:sz w:val="22"/>
                <w:szCs w:val="22"/>
              </w:rPr>
              <w:t xml:space="preserve"> – CX C/ 100 UND</w:t>
            </w:r>
          </w:p>
          <w:p w:rsidR="00366B89" w:rsidRPr="00D55DE5" w:rsidRDefault="00366B89" w:rsidP="00366B89">
            <w:pPr>
              <w:rPr>
                <w:b/>
                <w:sz w:val="22"/>
                <w:szCs w:val="22"/>
              </w:rPr>
            </w:pPr>
            <w:r w:rsidRPr="009C2582">
              <w:rPr>
                <w:sz w:val="22"/>
                <w:szCs w:val="22"/>
              </w:rPr>
              <w:t>Agulha hipodérmica</w:t>
            </w:r>
            <w:r>
              <w:rPr>
                <w:sz w:val="22"/>
                <w:szCs w:val="22"/>
              </w:rPr>
              <w:t xml:space="preserve">  de segurança</w:t>
            </w:r>
            <w:r w:rsidRPr="009C2582">
              <w:rPr>
                <w:sz w:val="22"/>
                <w:szCs w:val="22"/>
              </w:rPr>
              <w:t>, estéril, descartável, de uso único para uso geral em procedimentos terapêuticos. Agulha constituída por cânula de aço inox tipo 304, siliconizada, cal</w:t>
            </w:r>
            <w:r w:rsidRPr="009C2582">
              <w:rPr>
                <w:sz w:val="22"/>
                <w:szCs w:val="22"/>
              </w:rPr>
              <w:t>i</w:t>
            </w:r>
            <w:r w:rsidRPr="009C2582">
              <w:rPr>
                <w:sz w:val="22"/>
                <w:szCs w:val="22"/>
              </w:rPr>
              <w:t>bre de 0,8mm e comprimento de 25mm, bisel trifacetado, c</w:t>
            </w:r>
            <w:r w:rsidRPr="009C2582">
              <w:rPr>
                <w:sz w:val="22"/>
                <w:szCs w:val="22"/>
              </w:rPr>
              <w:t>a</w:t>
            </w:r>
            <w:r w:rsidRPr="009C2582">
              <w:rPr>
                <w:sz w:val="22"/>
                <w:szCs w:val="22"/>
              </w:rPr>
              <w:t>nhão de cor PRETA e protetor de plástico. Esterilizado a óxido de etil</w:t>
            </w:r>
            <w:r w:rsidRPr="009C2582">
              <w:rPr>
                <w:sz w:val="22"/>
                <w:szCs w:val="22"/>
              </w:rPr>
              <w:t>e</w:t>
            </w:r>
            <w:r w:rsidRPr="009C2582">
              <w:rPr>
                <w:sz w:val="22"/>
                <w:szCs w:val="22"/>
              </w:rPr>
              <w:t>no. Caixa com 100 unidades</w:t>
            </w:r>
          </w:p>
        </w:tc>
        <w:tc>
          <w:tcPr>
            <w:tcW w:w="1417" w:type="dxa"/>
          </w:tcPr>
          <w:p w:rsidR="00366B89" w:rsidRPr="009C2582" w:rsidRDefault="00366B89" w:rsidP="00366B89">
            <w:pPr>
              <w:jc w:val="center"/>
              <w:rPr>
                <w:sz w:val="22"/>
                <w:szCs w:val="22"/>
              </w:rPr>
            </w:pPr>
            <w:r w:rsidRPr="009C2582">
              <w:rPr>
                <w:sz w:val="22"/>
                <w:szCs w:val="22"/>
              </w:rPr>
              <w:t>UND</w:t>
            </w:r>
          </w:p>
        </w:tc>
        <w:tc>
          <w:tcPr>
            <w:tcW w:w="1137" w:type="dxa"/>
          </w:tcPr>
          <w:p w:rsidR="00366B89" w:rsidRPr="009C2582" w:rsidRDefault="00366B89" w:rsidP="00366B89">
            <w:pPr>
              <w:jc w:val="center"/>
              <w:rPr>
                <w:sz w:val="22"/>
                <w:szCs w:val="22"/>
              </w:rPr>
            </w:pPr>
            <w:r w:rsidRPr="009C2582">
              <w:rPr>
                <w:sz w:val="22"/>
                <w:szCs w:val="22"/>
              </w:rPr>
              <w:t>200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sidRPr="009C2582">
              <w:rPr>
                <w:b/>
                <w:sz w:val="22"/>
                <w:szCs w:val="22"/>
              </w:rPr>
              <w:t>AGULHA 40 X 12– CX C/ 100UND</w:t>
            </w:r>
          </w:p>
          <w:p w:rsidR="00366B89" w:rsidRPr="009C2582" w:rsidRDefault="00366B89" w:rsidP="00366B89">
            <w:pPr>
              <w:rPr>
                <w:b/>
                <w:sz w:val="22"/>
                <w:szCs w:val="22"/>
              </w:rPr>
            </w:pPr>
            <w:r w:rsidRPr="009C2582">
              <w:rPr>
                <w:color w:val="000000"/>
                <w:sz w:val="22"/>
                <w:szCs w:val="22"/>
              </w:rPr>
              <w:t>Agulha hipodérmica de segurança, estéril, descartável, de uso único para uso geral em procedimentos terapêuticos. Agulha constituída por cânula de aço inox tipo 304, siliconizada, cal</w:t>
            </w:r>
            <w:r w:rsidRPr="009C2582">
              <w:rPr>
                <w:color w:val="000000"/>
                <w:sz w:val="22"/>
                <w:szCs w:val="22"/>
              </w:rPr>
              <w:t>i</w:t>
            </w:r>
            <w:r w:rsidRPr="009C2582">
              <w:rPr>
                <w:color w:val="000000"/>
                <w:sz w:val="22"/>
                <w:szCs w:val="22"/>
              </w:rPr>
              <w:t>bre de 0,12 mm e comprimento de 40 mm, bisel trifacet</w:t>
            </w:r>
            <w:r w:rsidRPr="009C2582">
              <w:rPr>
                <w:color w:val="000000"/>
                <w:sz w:val="22"/>
                <w:szCs w:val="22"/>
              </w:rPr>
              <w:t>a</w:t>
            </w:r>
            <w:r w:rsidRPr="009C2582">
              <w:rPr>
                <w:color w:val="000000"/>
                <w:sz w:val="22"/>
                <w:szCs w:val="22"/>
              </w:rPr>
              <w:t>do, canhão de cor  ROSA . Esterilizado a oxido de etileno. Caixa com 100 un</w:t>
            </w:r>
            <w:r w:rsidRPr="009C2582">
              <w:rPr>
                <w:color w:val="000000"/>
                <w:sz w:val="22"/>
                <w:szCs w:val="22"/>
              </w:rPr>
              <w:t>i</w:t>
            </w:r>
            <w:r w:rsidRPr="009C2582">
              <w:rPr>
                <w:color w:val="000000"/>
                <w:sz w:val="22"/>
                <w:szCs w:val="22"/>
              </w:rPr>
              <w:t>dades</w:t>
            </w:r>
            <w:r>
              <w:rPr>
                <w:color w:val="000000"/>
                <w:sz w:val="22"/>
                <w:szCs w:val="22"/>
              </w:rPr>
              <w:t>.</w:t>
            </w:r>
          </w:p>
        </w:tc>
        <w:tc>
          <w:tcPr>
            <w:tcW w:w="1417" w:type="dxa"/>
          </w:tcPr>
          <w:p w:rsidR="00366B89" w:rsidRPr="009C2582" w:rsidRDefault="00366B89" w:rsidP="00366B89">
            <w:pPr>
              <w:jc w:val="center"/>
              <w:rPr>
                <w:sz w:val="22"/>
                <w:szCs w:val="22"/>
              </w:rPr>
            </w:pPr>
            <w:r w:rsidRPr="009C2582">
              <w:rPr>
                <w:sz w:val="22"/>
                <w:szCs w:val="22"/>
              </w:rPr>
              <w:t>CX</w:t>
            </w:r>
          </w:p>
        </w:tc>
        <w:tc>
          <w:tcPr>
            <w:tcW w:w="1137" w:type="dxa"/>
          </w:tcPr>
          <w:p w:rsidR="00366B89" w:rsidRPr="009C2582" w:rsidRDefault="00366B89" w:rsidP="00366B89">
            <w:pPr>
              <w:jc w:val="center"/>
              <w:rPr>
                <w:sz w:val="22"/>
                <w:szCs w:val="22"/>
              </w:rPr>
            </w:pPr>
            <w:r w:rsidRPr="009C2582">
              <w:rPr>
                <w:sz w:val="22"/>
                <w:szCs w:val="22"/>
              </w:rPr>
              <w:t>500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sidRPr="009C2582">
              <w:rPr>
                <w:b/>
                <w:sz w:val="22"/>
                <w:szCs w:val="22"/>
              </w:rPr>
              <w:t>AGULHA 40 X 12 DE SEGURANÇA – CX C/ 100UND.</w:t>
            </w:r>
          </w:p>
          <w:p w:rsidR="00366B89" w:rsidRPr="009C2582" w:rsidRDefault="00366B89" w:rsidP="00366B89">
            <w:pPr>
              <w:rPr>
                <w:sz w:val="22"/>
                <w:szCs w:val="22"/>
              </w:rPr>
            </w:pPr>
            <w:r w:rsidRPr="009C2582">
              <w:rPr>
                <w:color w:val="000000"/>
                <w:sz w:val="22"/>
                <w:szCs w:val="22"/>
              </w:rPr>
              <w:t>Agulha hipodérmica de segurança, estéril, descartável, de uso único para uso geral em procedimentos terapêuticos. Agulha constituída por cânula de aço inox tipo 304, siliconizada, cal</w:t>
            </w:r>
            <w:r w:rsidRPr="009C2582">
              <w:rPr>
                <w:color w:val="000000"/>
                <w:sz w:val="22"/>
                <w:szCs w:val="22"/>
              </w:rPr>
              <w:t>i</w:t>
            </w:r>
            <w:r w:rsidRPr="009C2582">
              <w:rPr>
                <w:color w:val="000000"/>
                <w:sz w:val="22"/>
                <w:szCs w:val="22"/>
              </w:rPr>
              <w:t>bre de 0,12 mm e comprimento de 40 mm, bisel trifacet</w:t>
            </w:r>
            <w:r w:rsidRPr="009C2582">
              <w:rPr>
                <w:color w:val="000000"/>
                <w:sz w:val="22"/>
                <w:szCs w:val="22"/>
              </w:rPr>
              <w:t>a</w:t>
            </w:r>
            <w:r w:rsidRPr="009C2582">
              <w:rPr>
                <w:color w:val="000000"/>
                <w:sz w:val="22"/>
                <w:szCs w:val="22"/>
              </w:rPr>
              <w:t>do, canhão de cor  ROSA e protetor de plástico. Esterilizado a oxido de etil</w:t>
            </w:r>
            <w:r w:rsidRPr="009C2582">
              <w:rPr>
                <w:color w:val="000000"/>
                <w:sz w:val="22"/>
                <w:szCs w:val="22"/>
              </w:rPr>
              <w:t>e</w:t>
            </w:r>
            <w:r w:rsidRPr="009C2582">
              <w:rPr>
                <w:color w:val="000000"/>
                <w:sz w:val="22"/>
                <w:szCs w:val="22"/>
              </w:rPr>
              <w:t>no. Caixa com 100 unidades</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250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sz w:val="22"/>
                <w:szCs w:val="22"/>
              </w:rPr>
            </w:pPr>
            <w:r w:rsidRPr="009C2582">
              <w:rPr>
                <w:b/>
                <w:sz w:val="22"/>
                <w:szCs w:val="22"/>
              </w:rPr>
              <w:t>AGULHA 40 X 8 DE SEGURANÇA – CX C/ 100UND</w:t>
            </w:r>
            <w:r w:rsidRPr="009C2582">
              <w:rPr>
                <w:sz w:val="22"/>
                <w:szCs w:val="22"/>
              </w:rPr>
              <w:t xml:space="preserve"> </w:t>
            </w:r>
          </w:p>
          <w:p w:rsidR="00366B89" w:rsidRPr="009C2582" w:rsidRDefault="00366B89" w:rsidP="00366B89">
            <w:pPr>
              <w:rPr>
                <w:sz w:val="22"/>
                <w:szCs w:val="22"/>
              </w:rPr>
            </w:pPr>
            <w:r w:rsidRPr="009C2582">
              <w:rPr>
                <w:color w:val="000000"/>
                <w:sz w:val="22"/>
                <w:szCs w:val="22"/>
              </w:rPr>
              <w:t>Agulha hipodérmica de segurança, estéril, descartável, de uso único para uso geral em procedimentos terapêuticos. Agulha constituída por cânula de aço inox tipo 304, siliconizada, cal</w:t>
            </w:r>
            <w:r w:rsidRPr="009C2582">
              <w:rPr>
                <w:color w:val="000000"/>
                <w:sz w:val="22"/>
                <w:szCs w:val="22"/>
              </w:rPr>
              <w:t>i</w:t>
            </w:r>
            <w:r w:rsidRPr="009C2582">
              <w:rPr>
                <w:color w:val="000000"/>
                <w:sz w:val="22"/>
                <w:szCs w:val="22"/>
              </w:rPr>
              <w:t>bre de 0,8 mm e comprimento de 40 mm, bisel trifacet</w:t>
            </w:r>
            <w:r w:rsidRPr="009C2582">
              <w:rPr>
                <w:color w:val="000000"/>
                <w:sz w:val="22"/>
                <w:szCs w:val="22"/>
              </w:rPr>
              <w:t>a</w:t>
            </w:r>
            <w:r w:rsidRPr="009C2582">
              <w:rPr>
                <w:color w:val="000000"/>
                <w:sz w:val="22"/>
                <w:szCs w:val="22"/>
              </w:rPr>
              <w:t>do, canhão de cor  Verde Claro  e protetor de plástico. Esterilizado a oxido de etileno. Caixa com 100 unid</w:t>
            </w:r>
            <w:r w:rsidRPr="009C2582">
              <w:rPr>
                <w:color w:val="000000"/>
                <w:sz w:val="22"/>
                <w:szCs w:val="22"/>
              </w:rPr>
              <w:t>a</w:t>
            </w:r>
            <w:r w:rsidRPr="009C2582">
              <w:rPr>
                <w:color w:val="000000"/>
                <w:sz w:val="22"/>
                <w:szCs w:val="22"/>
              </w:rPr>
              <w:t>des</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250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E413FE" w:rsidRDefault="00366B89" w:rsidP="00366B89">
            <w:pPr>
              <w:widowControl w:val="0"/>
              <w:autoSpaceDE w:val="0"/>
              <w:autoSpaceDN w:val="0"/>
              <w:adjustRightInd w:val="0"/>
              <w:spacing w:line="193" w:lineRule="exact"/>
              <w:ind w:left="40"/>
              <w:jc w:val="both"/>
              <w:rPr>
                <w:b/>
                <w:sz w:val="22"/>
                <w:szCs w:val="22"/>
              </w:rPr>
            </w:pPr>
            <w:r w:rsidRPr="00E413FE">
              <w:rPr>
                <w:b/>
                <w:sz w:val="22"/>
                <w:szCs w:val="22"/>
              </w:rPr>
              <w:t xml:space="preserve">ÁLCOOL ETÍLICO A 70% - MEDICAMENTOSO- LITRO </w:t>
            </w:r>
          </w:p>
          <w:p w:rsidR="00366B89" w:rsidRPr="009C2582" w:rsidRDefault="00366B89" w:rsidP="00366B89">
            <w:pPr>
              <w:rPr>
                <w:sz w:val="22"/>
                <w:szCs w:val="22"/>
              </w:rPr>
            </w:pPr>
            <w:r w:rsidRPr="009C2582">
              <w:rPr>
                <w:sz w:val="22"/>
                <w:szCs w:val="22"/>
              </w:rPr>
              <w:t>Álcool 70 % notificado como medicamento seguindo a RDC 199/2006. Produto exclusivamente para uso profissi</w:t>
            </w:r>
            <w:r w:rsidRPr="009C2582">
              <w:rPr>
                <w:sz w:val="22"/>
                <w:szCs w:val="22"/>
              </w:rPr>
              <w:t>o</w:t>
            </w:r>
            <w:r w:rsidRPr="009C2582">
              <w:rPr>
                <w:sz w:val="22"/>
                <w:szCs w:val="22"/>
              </w:rPr>
              <w:t>nal.Álcool etílico hidratado na concentração de 70º INPM (70% em peso), formulado a base de água tratada por o</w:t>
            </w:r>
            <w:r w:rsidRPr="009C2582">
              <w:rPr>
                <w:sz w:val="22"/>
                <w:szCs w:val="22"/>
              </w:rPr>
              <w:t>s</w:t>
            </w:r>
            <w:r w:rsidRPr="009C2582">
              <w:rPr>
                <w:sz w:val="22"/>
                <w:szCs w:val="22"/>
              </w:rPr>
              <w:t>mose reversa, indicado para antissepsia da pele para uso hospitalar e farmacêutico. O álcool registrado como saneante está pro</w:t>
            </w:r>
            <w:r w:rsidRPr="009C2582">
              <w:rPr>
                <w:sz w:val="22"/>
                <w:szCs w:val="22"/>
              </w:rPr>
              <w:t>i</w:t>
            </w:r>
            <w:r w:rsidRPr="009C2582">
              <w:rPr>
                <w:sz w:val="22"/>
                <w:szCs w:val="22"/>
              </w:rPr>
              <w:t>bido para ser utilizado na pele do paciente, segundo RDC 42/10. Devendo estar devidamente rotulada com a identificação do produto, prazo de validade, número do lote, notificação no Ministério da Saúde; instruções e cuidados na utiliz</w:t>
            </w:r>
            <w:r w:rsidRPr="009C2582">
              <w:rPr>
                <w:sz w:val="22"/>
                <w:szCs w:val="22"/>
              </w:rPr>
              <w:t>a</w:t>
            </w:r>
            <w:r w:rsidRPr="009C2582">
              <w:rPr>
                <w:sz w:val="22"/>
                <w:szCs w:val="22"/>
              </w:rPr>
              <w:t>ção. O licitante deverá apresentar ficha técnica e ficha de segurança do produto. Laudo que co</w:t>
            </w:r>
            <w:r w:rsidRPr="009C2582">
              <w:rPr>
                <w:sz w:val="22"/>
                <w:szCs w:val="22"/>
              </w:rPr>
              <w:t>m</w:t>
            </w:r>
            <w:r w:rsidRPr="009C2582">
              <w:rPr>
                <w:sz w:val="22"/>
                <w:szCs w:val="22"/>
              </w:rPr>
              <w:t xml:space="preserve">prove a eficácia contra: </w:t>
            </w:r>
            <w:r w:rsidRPr="00AF2866">
              <w:rPr>
                <w:i/>
                <w:sz w:val="22"/>
                <w:szCs w:val="22"/>
              </w:rPr>
              <w:t>Staphylococos aureus, pseudômonas aeruginosa, salm</w:t>
            </w:r>
            <w:r w:rsidRPr="00AF2866">
              <w:rPr>
                <w:i/>
                <w:sz w:val="22"/>
                <w:szCs w:val="22"/>
              </w:rPr>
              <w:t>o</w:t>
            </w:r>
            <w:r w:rsidRPr="00AF2866">
              <w:rPr>
                <w:i/>
                <w:sz w:val="22"/>
                <w:szCs w:val="22"/>
              </w:rPr>
              <w:t>nella</w:t>
            </w:r>
            <w:r w:rsidRPr="009C2582">
              <w:rPr>
                <w:i/>
                <w:sz w:val="22"/>
                <w:szCs w:val="22"/>
              </w:rPr>
              <w:t>choleraesuis</w:t>
            </w:r>
            <w:r w:rsidRPr="009C2582">
              <w:rPr>
                <w:sz w:val="22"/>
                <w:szCs w:val="22"/>
              </w:rPr>
              <w:t>.Laudos de irritação cutânea e determin</w:t>
            </w:r>
            <w:r w:rsidRPr="009C2582">
              <w:rPr>
                <w:sz w:val="22"/>
                <w:szCs w:val="22"/>
              </w:rPr>
              <w:t>a</w:t>
            </w:r>
            <w:r w:rsidRPr="009C2582">
              <w:rPr>
                <w:sz w:val="22"/>
                <w:szCs w:val="22"/>
              </w:rPr>
              <w:t xml:space="preserve">ção do teor de álcool. Embalagem de 1 litro. Apresentar Autorização de Funcionamento conforme Lei 6360/76 </w:t>
            </w:r>
            <w:r>
              <w:rPr>
                <w:sz w:val="22"/>
                <w:szCs w:val="22"/>
              </w:rPr>
              <w:t>.</w:t>
            </w:r>
            <w:r w:rsidRPr="009C2582">
              <w:rPr>
                <w:sz w:val="22"/>
                <w:szCs w:val="22"/>
              </w:rPr>
              <w:t>Apresentar selo de identific</w:t>
            </w:r>
            <w:r w:rsidRPr="009C2582">
              <w:rPr>
                <w:sz w:val="22"/>
                <w:szCs w:val="22"/>
              </w:rPr>
              <w:t>a</w:t>
            </w:r>
            <w:r w:rsidRPr="009C2582">
              <w:rPr>
                <w:sz w:val="22"/>
                <w:szCs w:val="22"/>
              </w:rPr>
              <w:t>ção INOR.</w:t>
            </w:r>
          </w:p>
        </w:tc>
        <w:tc>
          <w:tcPr>
            <w:tcW w:w="1417" w:type="dxa"/>
          </w:tcPr>
          <w:p w:rsidR="00366B89" w:rsidRPr="009C2582" w:rsidRDefault="00366B89" w:rsidP="00366B89">
            <w:pPr>
              <w:rPr>
                <w:sz w:val="22"/>
                <w:szCs w:val="22"/>
              </w:rPr>
            </w:pPr>
            <w:r w:rsidRPr="009C2582">
              <w:rPr>
                <w:sz w:val="22"/>
                <w:szCs w:val="22"/>
              </w:rPr>
              <w:t>UND</w:t>
            </w:r>
          </w:p>
          <w:p w:rsidR="00366B89" w:rsidRPr="009C2582" w:rsidRDefault="00366B89" w:rsidP="00366B89">
            <w:pPr>
              <w:rPr>
                <w:sz w:val="22"/>
                <w:szCs w:val="22"/>
              </w:rPr>
            </w:pPr>
          </w:p>
          <w:p w:rsidR="00366B89" w:rsidRPr="009C2582" w:rsidRDefault="00366B89" w:rsidP="00366B89">
            <w:pPr>
              <w:rPr>
                <w:sz w:val="22"/>
                <w:szCs w:val="22"/>
              </w:rPr>
            </w:pPr>
          </w:p>
        </w:tc>
        <w:tc>
          <w:tcPr>
            <w:tcW w:w="1137" w:type="dxa"/>
          </w:tcPr>
          <w:p w:rsidR="00366B89" w:rsidRPr="009C2582" w:rsidRDefault="00366B89" w:rsidP="00366B89">
            <w:pPr>
              <w:rPr>
                <w:sz w:val="22"/>
                <w:szCs w:val="22"/>
              </w:rPr>
            </w:pPr>
            <w:r w:rsidRPr="009C2582">
              <w:rPr>
                <w:sz w:val="22"/>
                <w:szCs w:val="22"/>
              </w:rPr>
              <w:t>2.500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sidRPr="009C2582">
              <w:rPr>
                <w:b/>
                <w:sz w:val="22"/>
                <w:szCs w:val="22"/>
              </w:rPr>
              <w:t>ATADURA DE CREPOM  10 CM  X 1,8 M– PACOTE COM 12 UND</w:t>
            </w:r>
          </w:p>
          <w:p w:rsidR="00366B89" w:rsidRPr="00D55DE5" w:rsidRDefault="00366B89" w:rsidP="00366B89">
            <w:pPr>
              <w:widowControl w:val="0"/>
              <w:autoSpaceDE w:val="0"/>
              <w:autoSpaceDN w:val="0"/>
              <w:adjustRightInd w:val="0"/>
              <w:jc w:val="both"/>
              <w:rPr>
                <w:b/>
                <w:color w:val="000000"/>
                <w:sz w:val="22"/>
                <w:szCs w:val="22"/>
              </w:rPr>
            </w:pPr>
            <w:r w:rsidRPr="009C2582">
              <w:rPr>
                <w:color w:val="000000"/>
                <w:sz w:val="22"/>
                <w:szCs w:val="22"/>
              </w:rPr>
              <w:t>Composta por tecido NO MINIMO  80% algodão cru,  16%fio de poliéster e 4% fio de elastano.</w:t>
            </w:r>
            <w:r w:rsidRPr="009C2582">
              <w:rPr>
                <w:rStyle w:val="apple-converted-space"/>
                <w:color w:val="000000"/>
                <w:sz w:val="22"/>
                <w:szCs w:val="22"/>
              </w:rPr>
              <w:t> </w:t>
            </w:r>
            <w:r w:rsidRPr="009C2582">
              <w:rPr>
                <w:color w:val="000000"/>
                <w:sz w:val="22"/>
                <w:szCs w:val="22"/>
              </w:rPr>
              <w:t xml:space="preserve"> fios de alta torção, com dens</w:t>
            </w:r>
            <w:r w:rsidRPr="009C2582">
              <w:rPr>
                <w:color w:val="000000"/>
                <w:sz w:val="22"/>
                <w:szCs w:val="22"/>
              </w:rPr>
              <w:t>i</w:t>
            </w:r>
            <w:r w:rsidRPr="009C2582">
              <w:rPr>
                <w:color w:val="000000"/>
                <w:sz w:val="22"/>
                <w:szCs w:val="22"/>
              </w:rPr>
              <w:t>dade de 13 fios por cm², possuindo  elasticidade uniformemente  enr</w:t>
            </w:r>
            <w:r w:rsidRPr="009C2582">
              <w:rPr>
                <w:color w:val="000000"/>
                <w:sz w:val="22"/>
                <w:szCs w:val="22"/>
              </w:rPr>
              <w:t>o</w:t>
            </w:r>
            <w:r w:rsidRPr="009C2582">
              <w:rPr>
                <w:color w:val="000000"/>
                <w:sz w:val="22"/>
                <w:szCs w:val="22"/>
              </w:rPr>
              <w:t>ladas. Podem ser utilizadas várias vezes sem perder suas propri</w:t>
            </w:r>
            <w:r w:rsidRPr="009C2582">
              <w:rPr>
                <w:color w:val="000000"/>
                <w:sz w:val="22"/>
                <w:szCs w:val="22"/>
              </w:rPr>
              <w:t>e</w:t>
            </w:r>
            <w:r w:rsidRPr="009C2582">
              <w:rPr>
                <w:color w:val="000000"/>
                <w:sz w:val="22"/>
                <w:szCs w:val="22"/>
              </w:rPr>
              <w:t>dades elásticas. Tamanho 10 cm X 1,8M.</w:t>
            </w:r>
            <w:r w:rsidRPr="009C2582">
              <w:rPr>
                <w:b/>
                <w:color w:val="000000"/>
                <w:sz w:val="22"/>
                <w:szCs w:val="22"/>
                <w:lang w:val="pt-PT"/>
              </w:rPr>
              <w:t xml:space="preserve">  </w:t>
            </w:r>
            <w:r w:rsidRPr="009C2582">
              <w:rPr>
                <w:color w:val="000000"/>
                <w:sz w:val="22"/>
                <w:szCs w:val="22"/>
                <w:lang w:val="pt-PT"/>
              </w:rPr>
              <w:t xml:space="preserve">Em comformidade com </w:t>
            </w:r>
            <w:r w:rsidRPr="009C2582">
              <w:rPr>
                <w:color w:val="000000"/>
                <w:sz w:val="22"/>
                <w:szCs w:val="22"/>
              </w:rPr>
              <w:t xml:space="preserve"> </w:t>
            </w:r>
            <w:r w:rsidRPr="009C2582">
              <w:rPr>
                <w:b/>
                <w:color w:val="000000"/>
                <w:sz w:val="22"/>
                <w:szCs w:val="22"/>
              </w:rPr>
              <w:t>NBR 14056 - ABNT e portaria 106/2003 - INMETRO</w:t>
            </w:r>
            <w:r w:rsidRPr="009C2582">
              <w:rPr>
                <w:color w:val="000000"/>
                <w:sz w:val="22"/>
                <w:szCs w:val="22"/>
              </w:rPr>
              <w:t xml:space="preserve">. </w:t>
            </w:r>
            <w:r w:rsidRPr="009C2582">
              <w:rPr>
                <w:rFonts w:eastAsia="Calibri"/>
                <w:color w:val="000000"/>
                <w:sz w:val="22"/>
                <w:szCs w:val="22"/>
              </w:rPr>
              <w:t xml:space="preserve"> Acondicionadas em pacote plástico conte</w:t>
            </w:r>
            <w:r w:rsidRPr="009C2582">
              <w:rPr>
                <w:rFonts w:eastAsia="Calibri"/>
                <w:color w:val="000000"/>
                <w:sz w:val="22"/>
                <w:szCs w:val="22"/>
              </w:rPr>
              <w:t>n</w:t>
            </w:r>
            <w:r w:rsidRPr="009C2582">
              <w:rPr>
                <w:rFonts w:eastAsia="Calibri"/>
                <w:color w:val="000000"/>
                <w:sz w:val="22"/>
                <w:szCs w:val="22"/>
              </w:rPr>
              <w:t>do 12 unidades.</w:t>
            </w:r>
          </w:p>
        </w:tc>
        <w:tc>
          <w:tcPr>
            <w:tcW w:w="1417" w:type="dxa"/>
          </w:tcPr>
          <w:p w:rsidR="00366B89" w:rsidRPr="009C2582" w:rsidRDefault="00366B89" w:rsidP="00366B89">
            <w:pPr>
              <w:rPr>
                <w:sz w:val="22"/>
                <w:szCs w:val="22"/>
              </w:rPr>
            </w:pPr>
            <w:r w:rsidRPr="009C2582">
              <w:rPr>
                <w:sz w:val="22"/>
                <w:szCs w:val="22"/>
              </w:rPr>
              <w:t>PCTE</w:t>
            </w:r>
          </w:p>
        </w:tc>
        <w:tc>
          <w:tcPr>
            <w:tcW w:w="1137" w:type="dxa"/>
          </w:tcPr>
          <w:p w:rsidR="00366B89" w:rsidRPr="009C2582" w:rsidRDefault="00366B89" w:rsidP="00366B89">
            <w:pPr>
              <w:rPr>
                <w:sz w:val="22"/>
                <w:szCs w:val="22"/>
              </w:rPr>
            </w:pPr>
            <w:r>
              <w:rPr>
                <w:sz w:val="22"/>
                <w:szCs w:val="22"/>
              </w:rPr>
              <w:t>4.000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sidRPr="009C2582">
              <w:rPr>
                <w:b/>
                <w:sz w:val="22"/>
                <w:szCs w:val="22"/>
              </w:rPr>
              <w:t>ATADURA DE  CREPOM 15 CM  X 1,8 M – PACOTE COM 12 UND</w:t>
            </w:r>
          </w:p>
          <w:p w:rsidR="00366B89" w:rsidRPr="00D55DE5" w:rsidRDefault="00366B89" w:rsidP="00366B89">
            <w:pPr>
              <w:widowControl w:val="0"/>
              <w:autoSpaceDE w:val="0"/>
              <w:autoSpaceDN w:val="0"/>
              <w:adjustRightInd w:val="0"/>
              <w:jc w:val="both"/>
              <w:rPr>
                <w:b/>
                <w:color w:val="000000"/>
                <w:sz w:val="22"/>
                <w:szCs w:val="22"/>
              </w:rPr>
            </w:pPr>
            <w:r w:rsidRPr="009C2582">
              <w:rPr>
                <w:color w:val="000000"/>
                <w:sz w:val="22"/>
                <w:szCs w:val="22"/>
              </w:rPr>
              <w:t>Composta por tecido NO MINIMO  80% algodão cru,  16%fio de poliéster e 4% fio de elastano.</w:t>
            </w:r>
            <w:r w:rsidRPr="009C2582">
              <w:rPr>
                <w:rStyle w:val="apple-converted-space"/>
                <w:color w:val="000000"/>
                <w:sz w:val="22"/>
                <w:szCs w:val="22"/>
              </w:rPr>
              <w:t> </w:t>
            </w:r>
            <w:r w:rsidRPr="009C2582">
              <w:rPr>
                <w:color w:val="000000"/>
                <w:sz w:val="22"/>
                <w:szCs w:val="22"/>
              </w:rPr>
              <w:t xml:space="preserve"> fios de alta torção, com dens</w:t>
            </w:r>
            <w:r w:rsidRPr="009C2582">
              <w:rPr>
                <w:color w:val="000000"/>
                <w:sz w:val="22"/>
                <w:szCs w:val="22"/>
              </w:rPr>
              <w:t>i</w:t>
            </w:r>
            <w:r w:rsidRPr="009C2582">
              <w:rPr>
                <w:color w:val="000000"/>
                <w:sz w:val="22"/>
                <w:szCs w:val="22"/>
              </w:rPr>
              <w:t>dade de 13 fios por cm², possuindo  elasticidade uniformemente  enr</w:t>
            </w:r>
            <w:r w:rsidRPr="009C2582">
              <w:rPr>
                <w:color w:val="000000"/>
                <w:sz w:val="22"/>
                <w:szCs w:val="22"/>
              </w:rPr>
              <w:t>o</w:t>
            </w:r>
            <w:r w:rsidRPr="009C2582">
              <w:rPr>
                <w:color w:val="000000"/>
                <w:sz w:val="22"/>
                <w:szCs w:val="22"/>
              </w:rPr>
              <w:t>ladas. Podem ser utilizadas várias vezes sem perder suas propri</w:t>
            </w:r>
            <w:r w:rsidRPr="009C2582">
              <w:rPr>
                <w:color w:val="000000"/>
                <w:sz w:val="22"/>
                <w:szCs w:val="22"/>
              </w:rPr>
              <w:t>e</w:t>
            </w:r>
            <w:r w:rsidRPr="009C2582">
              <w:rPr>
                <w:color w:val="000000"/>
                <w:sz w:val="22"/>
                <w:szCs w:val="22"/>
              </w:rPr>
              <w:t>dades elásticas. Tamanho 15 cm X 1,8M.</w:t>
            </w:r>
            <w:r w:rsidRPr="009C2582">
              <w:rPr>
                <w:b/>
                <w:color w:val="000000"/>
                <w:sz w:val="22"/>
                <w:szCs w:val="22"/>
                <w:lang w:val="pt-PT"/>
              </w:rPr>
              <w:t xml:space="preserve">  </w:t>
            </w:r>
            <w:r w:rsidRPr="009C2582">
              <w:rPr>
                <w:color w:val="000000"/>
                <w:sz w:val="22"/>
                <w:szCs w:val="22"/>
                <w:lang w:val="pt-PT"/>
              </w:rPr>
              <w:t xml:space="preserve">Em comformidade com </w:t>
            </w:r>
            <w:r w:rsidRPr="009C2582">
              <w:rPr>
                <w:color w:val="000000"/>
                <w:sz w:val="22"/>
                <w:szCs w:val="22"/>
              </w:rPr>
              <w:t xml:space="preserve"> </w:t>
            </w:r>
            <w:r w:rsidRPr="009C2582">
              <w:rPr>
                <w:b/>
                <w:color w:val="000000"/>
                <w:sz w:val="22"/>
                <w:szCs w:val="22"/>
              </w:rPr>
              <w:t>NBR 14056 - ABNT e portaria 106/2003 - INMETRO</w:t>
            </w:r>
            <w:r w:rsidRPr="009C2582">
              <w:rPr>
                <w:color w:val="000000"/>
                <w:sz w:val="22"/>
                <w:szCs w:val="22"/>
              </w:rPr>
              <w:t xml:space="preserve">. </w:t>
            </w:r>
            <w:r w:rsidRPr="009C2582">
              <w:rPr>
                <w:rFonts w:eastAsia="Calibri"/>
                <w:color w:val="000000"/>
                <w:sz w:val="22"/>
                <w:szCs w:val="22"/>
              </w:rPr>
              <w:t xml:space="preserve"> Acondicionadas em pacote plástico conte</w:t>
            </w:r>
            <w:r w:rsidRPr="009C2582">
              <w:rPr>
                <w:rFonts w:eastAsia="Calibri"/>
                <w:color w:val="000000"/>
                <w:sz w:val="22"/>
                <w:szCs w:val="22"/>
              </w:rPr>
              <w:t>n</w:t>
            </w:r>
            <w:r w:rsidRPr="009C2582">
              <w:rPr>
                <w:rFonts w:eastAsia="Calibri"/>
                <w:color w:val="000000"/>
                <w:sz w:val="22"/>
                <w:szCs w:val="22"/>
              </w:rPr>
              <w:t>do 12 unidades.</w:t>
            </w:r>
          </w:p>
        </w:tc>
        <w:tc>
          <w:tcPr>
            <w:tcW w:w="1417" w:type="dxa"/>
          </w:tcPr>
          <w:p w:rsidR="00366B89" w:rsidRPr="009C2582" w:rsidRDefault="00366B89" w:rsidP="00366B89">
            <w:pPr>
              <w:rPr>
                <w:sz w:val="22"/>
                <w:szCs w:val="22"/>
              </w:rPr>
            </w:pPr>
            <w:r w:rsidRPr="009C2582">
              <w:rPr>
                <w:sz w:val="22"/>
                <w:szCs w:val="22"/>
              </w:rPr>
              <w:t>PCTE</w:t>
            </w:r>
          </w:p>
        </w:tc>
        <w:tc>
          <w:tcPr>
            <w:tcW w:w="1137" w:type="dxa"/>
          </w:tcPr>
          <w:p w:rsidR="00366B89" w:rsidRPr="009C2582" w:rsidRDefault="00366B89" w:rsidP="00366B89">
            <w:pPr>
              <w:rPr>
                <w:sz w:val="22"/>
                <w:szCs w:val="22"/>
              </w:rPr>
            </w:pPr>
            <w:r>
              <w:rPr>
                <w:sz w:val="22"/>
                <w:szCs w:val="22"/>
              </w:rPr>
              <w:t>3.500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sidRPr="009C2582">
              <w:rPr>
                <w:b/>
                <w:sz w:val="22"/>
                <w:szCs w:val="22"/>
              </w:rPr>
              <w:t xml:space="preserve">ATADURA DE CREPOM  20 CM X 1,8 M  – PACOTE COM 12 UND </w:t>
            </w:r>
          </w:p>
          <w:p w:rsidR="00366B89" w:rsidRPr="00D55DE5" w:rsidRDefault="00366B89" w:rsidP="00366B89">
            <w:pPr>
              <w:widowControl w:val="0"/>
              <w:autoSpaceDE w:val="0"/>
              <w:autoSpaceDN w:val="0"/>
              <w:adjustRightInd w:val="0"/>
              <w:jc w:val="both"/>
              <w:rPr>
                <w:b/>
                <w:color w:val="000000"/>
                <w:sz w:val="22"/>
                <w:szCs w:val="22"/>
              </w:rPr>
            </w:pPr>
            <w:r w:rsidRPr="009C2582">
              <w:rPr>
                <w:color w:val="000000"/>
                <w:sz w:val="22"/>
                <w:szCs w:val="22"/>
              </w:rPr>
              <w:t>Composta por tecido NO MINIMO  80% algodão cru,  16%fio de poliéster e 4% fio de elastano.</w:t>
            </w:r>
            <w:r w:rsidRPr="009C2582">
              <w:rPr>
                <w:rStyle w:val="apple-converted-space"/>
                <w:color w:val="000000"/>
                <w:sz w:val="22"/>
                <w:szCs w:val="22"/>
              </w:rPr>
              <w:t> </w:t>
            </w:r>
            <w:r w:rsidRPr="009C2582">
              <w:rPr>
                <w:color w:val="000000"/>
                <w:sz w:val="22"/>
                <w:szCs w:val="22"/>
              </w:rPr>
              <w:t xml:space="preserve"> fios de alta torção, com dens</w:t>
            </w:r>
            <w:r w:rsidRPr="009C2582">
              <w:rPr>
                <w:color w:val="000000"/>
                <w:sz w:val="22"/>
                <w:szCs w:val="22"/>
              </w:rPr>
              <w:t>i</w:t>
            </w:r>
            <w:r w:rsidRPr="009C2582">
              <w:rPr>
                <w:color w:val="000000"/>
                <w:sz w:val="22"/>
                <w:szCs w:val="22"/>
              </w:rPr>
              <w:t>dade de 13 fios por cm², possuindo  elasticidade uniformemente  enr</w:t>
            </w:r>
            <w:r w:rsidRPr="009C2582">
              <w:rPr>
                <w:color w:val="000000"/>
                <w:sz w:val="22"/>
                <w:szCs w:val="22"/>
              </w:rPr>
              <w:t>o</w:t>
            </w:r>
            <w:r w:rsidRPr="009C2582">
              <w:rPr>
                <w:color w:val="000000"/>
                <w:sz w:val="22"/>
                <w:szCs w:val="22"/>
              </w:rPr>
              <w:t>ladas. Podem ser utilizadas várias vezes sem perder suas propri</w:t>
            </w:r>
            <w:r w:rsidRPr="009C2582">
              <w:rPr>
                <w:color w:val="000000"/>
                <w:sz w:val="22"/>
                <w:szCs w:val="22"/>
              </w:rPr>
              <w:t>e</w:t>
            </w:r>
            <w:r w:rsidRPr="009C2582">
              <w:rPr>
                <w:color w:val="000000"/>
                <w:sz w:val="22"/>
                <w:szCs w:val="22"/>
              </w:rPr>
              <w:t>dades elásticas. Tamanho 20 cm X 1,8M.</w:t>
            </w:r>
            <w:r w:rsidRPr="009C2582">
              <w:rPr>
                <w:b/>
                <w:color w:val="000000"/>
                <w:sz w:val="22"/>
                <w:szCs w:val="22"/>
                <w:lang w:val="pt-PT"/>
              </w:rPr>
              <w:t xml:space="preserve">  </w:t>
            </w:r>
            <w:r w:rsidRPr="009C2582">
              <w:rPr>
                <w:color w:val="000000"/>
                <w:sz w:val="22"/>
                <w:szCs w:val="22"/>
                <w:lang w:val="pt-PT"/>
              </w:rPr>
              <w:t xml:space="preserve">Em comformidade com </w:t>
            </w:r>
            <w:r w:rsidRPr="009C2582">
              <w:rPr>
                <w:color w:val="000000"/>
                <w:sz w:val="22"/>
                <w:szCs w:val="22"/>
              </w:rPr>
              <w:t xml:space="preserve"> </w:t>
            </w:r>
            <w:r w:rsidRPr="009C2582">
              <w:rPr>
                <w:b/>
                <w:color w:val="000000"/>
                <w:sz w:val="22"/>
                <w:szCs w:val="22"/>
              </w:rPr>
              <w:t>NBR 14056 - ABNT e portaria 106/2003 - INMETRO</w:t>
            </w:r>
            <w:r w:rsidRPr="009C2582">
              <w:rPr>
                <w:color w:val="000000"/>
                <w:sz w:val="22"/>
                <w:szCs w:val="22"/>
              </w:rPr>
              <w:t xml:space="preserve">. </w:t>
            </w:r>
            <w:r w:rsidRPr="009C2582">
              <w:rPr>
                <w:rFonts w:eastAsia="Calibri"/>
                <w:color w:val="000000"/>
                <w:sz w:val="22"/>
                <w:szCs w:val="22"/>
              </w:rPr>
              <w:t xml:space="preserve"> Acondicionadas em pacote plástico conte</w:t>
            </w:r>
            <w:r w:rsidRPr="009C2582">
              <w:rPr>
                <w:rFonts w:eastAsia="Calibri"/>
                <w:color w:val="000000"/>
                <w:sz w:val="22"/>
                <w:szCs w:val="22"/>
              </w:rPr>
              <w:t>n</w:t>
            </w:r>
            <w:r w:rsidRPr="009C2582">
              <w:rPr>
                <w:rFonts w:eastAsia="Calibri"/>
                <w:color w:val="000000"/>
                <w:sz w:val="22"/>
                <w:szCs w:val="22"/>
              </w:rPr>
              <w:t>do 12 unidades.</w:t>
            </w:r>
          </w:p>
        </w:tc>
        <w:tc>
          <w:tcPr>
            <w:tcW w:w="1417" w:type="dxa"/>
          </w:tcPr>
          <w:p w:rsidR="00366B89" w:rsidRPr="009C2582" w:rsidRDefault="00366B89" w:rsidP="00366B89">
            <w:pPr>
              <w:rPr>
                <w:sz w:val="22"/>
                <w:szCs w:val="22"/>
              </w:rPr>
            </w:pPr>
            <w:r w:rsidRPr="009C2582">
              <w:rPr>
                <w:sz w:val="22"/>
                <w:szCs w:val="22"/>
              </w:rPr>
              <w:t>PCTE</w:t>
            </w:r>
          </w:p>
        </w:tc>
        <w:tc>
          <w:tcPr>
            <w:tcW w:w="1137" w:type="dxa"/>
          </w:tcPr>
          <w:p w:rsidR="00366B89" w:rsidRPr="009C2582" w:rsidRDefault="00366B89" w:rsidP="00366B89">
            <w:pPr>
              <w:rPr>
                <w:sz w:val="22"/>
                <w:szCs w:val="22"/>
              </w:rPr>
            </w:pPr>
            <w:r w:rsidRPr="009C2582">
              <w:rPr>
                <w:sz w:val="22"/>
                <w:szCs w:val="22"/>
              </w:rPr>
              <w:t>3.000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vAlign w:val="bottom"/>
          </w:tcPr>
          <w:p w:rsidR="00366B89" w:rsidRPr="009C2582" w:rsidRDefault="00366B89" w:rsidP="00366B89">
            <w:pPr>
              <w:widowControl w:val="0"/>
              <w:autoSpaceDE w:val="0"/>
              <w:autoSpaceDN w:val="0"/>
              <w:adjustRightInd w:val="0"/>
              <w:jc w:val="both"/>
              <w:rPr>
                <w:sz w:val="22"/>
                <w:szCs w:val="22"/>
              </w:rPr>
            </w:pPr>
            <w:r w:rsidRPr="009C2582">
              <w:rPr>
                <w:b/>
                <w:sz w:val="22"/>
                <w:szCs w:val="22"/>
              </w:rPr>
              <w:t>AVENTAL DESCARTAVEL SEM MANGA</w:t>
            </w:r>
            <w:r w:rsidRPr="009C2582">
              <w:rPr>
                <w:sz w:val="22"/>
                <w:szCs w:val="22"/>
              </w:rPr>
              <w:t xml:space="preserve"> -</w:t>
            </w:r>
            <w:r w:rsidRPr="009C2582">
              <w:rPr>
                <w:b/>
                <w:sz w:val="22"/>
                <w:szCs w:val="22"/>
              </w:rPr>
              <w:t xml:space="preserve"> PCT C/ 10 UN</w:t>
            </w:r>
            <w:r>
              <w:rPr>
                <w:b/>
                <w:sz w:val="22"/>
                <w:szCs w:val="22"/>
              </w:rPr>
              <w:t>D</w:t>
            </w:r>
          </w:p>
          <w:p w:rsidR="00366B89" w:rsidRPr="009C2582" w:rsidRDefault="00366B89" w:rsidP="00366B89">
            <w:pPr>
              <w:widowControl w:val="0"/>
              <w:autoSpaceDE w:val="0"/>
              <w:autoSpaceDN w:val="0"/>
              <w:adjustRightInd w:val="0"/>
              <w:jc w:val="both"/>
              <w:rPr>
                <w:sz w:val="22"/>
                <w:szCs w:val="22"/>
              </w:rPr>
            </w:pPr>
          </w:p>
          <w:p w:rsidR="00366B89" w:rsidRPr="009C2582" w:rsidRDefault="00366B89" w:rsidP="00366B89">
            <w:pPr>
              <w:widowControl w:val="0"/>
              <w:autoSpaceDE w:val="0"/>
              <w:autoSpaceDN w:val="0"/>
              <w:adjustRightInd w:val="0"/>
              <w:spacing w:line="193" w:lineRule="exact"/>
              <w:jc w:val="both"/>
              <w:rPr>
                <w:sz w:val="22"/>
                <w:szCs w:val="22"/>
              </w:rPr>
            </w:pPr>
            <w:r w:rsidRPr="009C2582">
              <w:rPr>
                <w:sz w:val="22"/>
                <w:szCs w:val="22"/>
              </w:rPr>
              <w:t>Produto confeccionado em tecido não tecido, tendo a finalid</w:t>
            </w:r>
            <w:r w:rsidRPr="009C2582">
              <w:rPr>
                <w:sz w:val="22"/>
                <w:szCs w:val="22"/>
              </w:rPr>
              <w:t>a</w:t>
            </w:r>
            <w:r w:rsidRPr="009C2582">
              <w:rPr>
                <w:sz w:val="22"/>
                <w:szCs w:val="22"/>
              </w:rPr>
              <w:t>de de uso cobrir e proteger a região do tórax e membros superiores Gramatura  mínimo 30gramas Pacotes com 10 unidades</w:t>
            </w:r>
          </w:p>
          <w:p w:rsidR="00366B89" w:rsidRPr="009C2582" w:rsidRDefault="00366B89" w:rsidP="00366B89">
            <w:pPr>
              <w:widowControl w:val="0"/>
              <w:autoSpaceDE w:val="0"/>
              <w:autoSpaceDN w:val="0"/>
              <w:adjustRightInd w:val="0"/>
              <w:spacing w:line="193" w:lineRule="exact"/>
              <w:jc w:val="both"/>
              <w:rPr>
                <w:sz w:val="22"/>
                <w:szCs w:val="22"/>
              </w:rPr>
            </w:pP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Pr>
                <w:sz w:val="22"/>
                <w:szCs w:val="22"/>
              </w:rPr>
              <w:t>1.0</w:t>
            </w:r>
            <w:r w:rsidRPr="009C2582">
              <w:rPr>
                <w:sz w:val="22"/>
                <w:szCs w:val="22"/>
              </w:rPr>
              <w:t>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sz w:val="22"/>
                <w:szCs w:val="22"/>
              </w:rPr>
            </w:pPr>
            <w:r w:rsidRPr="009C2582">
              <w:rPr>
                <w:b/>
                <w:sz w:val="22"/>
                <w:szCs w:val="22"/>
              </w:rPr>
              <w:t>BISTURI  DESCARTAVEL AÇO INOX  Nº 24</w:t>
            </w:r>
          </w:p>
          <w:p w:rsidR="00366B89" w:rsidRPr="009C2582" w:rsidRDefault="00366B89" w:rsidP="00366B89">
            <w:pPr>
              <w:jc w:val="both"/>
              <w:rPr>
                <w:rStyle w:val="apple-converted-space"/>
                <w:color w:val="000000"/>
                <w:sz w:val="22"/>
                <w:szCs w:val="22"/>
              </w:rPr>
            </w:pPr>
            <w:r w:rsidRPr="009C2582">
              <w:rPr>
                <w:color w:val="000000"/>
                <w:sz w:val="22"/>
                <w:szCs w:val="22"/>
              </w:rPr>
              <w:t>Composição da lâmina: Aço inox 304; Modelo n° 24;</w:t>
            </w:r>
            <w:r w:rsidRPr="009C2582">
              <w:rPr>
                <w:rStyle w:val="apple-converted-space"/>
                <w:color w:val="000000"/>
                <w:sz w:val="22"/>
                <w:szCs w:val="22"/>
              </w:rPr>
              <w:t> </w:t>
            </w:r>
            <w:r w:rsidRPr="009C2582">
              <w:rPr>
                <w:color w:val="000000"/>
                <w:sz w:val="22"/>
                <w:szCs w:val="22"/>
              </w:rPr>
              <w:br/>
              <w:t>Esterilizado com gás de óxido de etileno ou radiação gama;</w:t>
            </w:r>
            <w:r w:rsidRPr="009C2582">
              <w:rPr>
                <w:rStyle w:val="apple-converted-space"/>
                <w:color w:val="000000"/>
                <w:sz w:val="22"/>
                <w:szCs w:val="22"/>
              </w:rPr>
              <w:t> </w:t>
            </w:r>
            <w:r w:rsidRPr="009C2582">
              <w:rPr>
                <w:color w:val="000000"/>
                <w:sz w:val="22"/>
                <w:szCs w:val="22"/>
              </w:rPr>
              <w:t xml:space="preserve"> Uso único;</w:t>
            </w:r>
            <w:r w:rsidRPr="009C2582">
              <w:rPr>
                <w:sz w:val="22"/>
                <w:szCs w:val="22"/>
                <w:shd w:val="clear" w:color="auto" w:fill="FFFFFF"/>
              </w:rPr>
              <w:t xml:space="preserve"> Embaladas individualmente em papel grau cirúrg</w:t>
            </w:r>
            <w:r w:rsidRPr="009C2582">
              <w:rPr>
                <w:sz w:val="22"/>
                <w:szCs w:val="22"/>
                <w:shd w:val="clear" w:color="auto" w:fill="FFFFFF"/>
              </w:rPr>
              <w:t>i</w:t>
            </w:r>
            <w:r w:rsidRPr="009C2582">
              <w:rPr>
                <w:sz w:val="22"/>
                <w:szCs w:val="22"/>
                <w:shd w:val="clear" w:color="auto" w:fill="FFFFFF"/>
              </w:rPr>
              <w:t>co de fácil abertura;Comprimento total: 14 cm;Registro no Ministério da Saúde</w:t>
            </w:r>
            <w:r w:rsidRPr="009C2582">
              <w:rPr>
                <w:rStyle w:val="apple-converted-space"/>
                <w:color w:val="000000"/>
                <w:sz w:val="22"/>
                <w:szCs w:val="22"/>
              </w:rPr>
              <w:t> </w:t>
            </w:r>
            <w:r w:rsidRPr="009C2582">
              <w:rPr>
                <w:color w:val="000000"/>
                <w:sz w:val="22"/>
                <w:szCs w:val="22"/>
              </w:rPr>
              <w:t>;</w:t>
            </w:r>
            <w:r w:rsidRPr="009C2582">
              <w:rPr>
                <w:rStyle w:val="apple-converted-space"/>
                <w:color w:val="000000"/>
                <w:sz w:val="22"/>
                <w:szCs w:val="22"/>
              </w:rPr>
              <w:t> </w:t>
            </w:r>
            <w:r w:rsidRPr="009C2582">
              <w:rPr>
                <w:color w:val="000000"/>
                <w:sz w:val="22"/>
                <w:szCs w:val="22"/>
              </w:rPr>
              <w:t xml:space="preserve"> Val</w:t>
            </w:r>
            <w:r w:rsidRPr="009C2582">
              <w:rPr>
                <w:color w:val="000000"/>
                <w:sz w:val="22"/>
                <w:szCs w:val="22"/>
              </w:rPr>
              <w:t>i</w:t>
            </w:r>
            <w:r w:rsidRPr="009C2582">
              <w:rPr>
                <w:color w:val="000000"/>
                <w:sz w:val="22"/>
                <w:szCs w:val="22"/>
              </w:rPr>
              <w:t>dade: 3 anos;</w:t>
            </w:r>
            <w:r w:rsidRPr="009C2582">
              <w:rPr>
                <w:rStyle w:val="apple-converted-space"/>
                <w:color w:val="000000"/>
                <w:sz w:val="22"/>
                <w:szCs w:val="22"/>
              </w:rPr>
              <w:t> Em conformidade com NR- 32.</w:t>
            </w:r>
          </w:p>
          <w:p w:rsidR="00366B89" w:rsidRPr="009C2582" w:rsidRDefault="00366B89" w:rsidP="00366B89">
            <w:pPr>
              <w:jc w:val="both"/>
              <w:rPr>
                <w:sz w:val="22"/>
                <w:szCs w:val="22"/>
              </w:rPr>
            </w:pP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300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sz w:val="22"/>
                <w:szCs w:val="22"/>
              </w:rPr>
            </w:pPr>
            <w:r w:rsidRPr="009C2582">
              <w:rPr>
                <w:b/>
                <w:sz w:val="22"/>
                <w:szCs w:val="22"/>
              </w:rPr>
              <w:t>BIST</w:t>
            </w:r>
            <w:r>
              <w:rPr>
                <w:b/>
                <w:sz w:val="22"/>
                <w:szCs w:val="22"/>
              </w:rPr>
              <w:t>URI  DESCARTAVEL AÇO INOX  Nº 11</w:t>
            </w:r>
          </w:p>
          <w:p w:rsidR="00366B89" w:rsidRPr="00C000E6" w:rsidRDefault="00366B89" w:rsidP="00366B89">
            <w:pPr>
              <w:jc w:val="both"/>
              <w:rPr>
                <w:color w:val="000000"/>
                <w:sz w:val="22"/>
                <w:szCs w:val="22"/>
              </w:rPr>
            </w:pPr>
            <w:r w:rsidRPr="009C2582">
              <w:rPr>
                <w:color w:val="000000"/>
                <w:sz w:val="22"/>
                <w:szCs w:val="22"/>
              </w:rPr>
              <w:t>Composição da lâ</w:t>
            </w:r>
            <w:r>
              <w:rPr>
                <w:color w:val="000000"/>
                <w:sz w:val="22"/>
                <w:szCs w:val="22"/>
              </w:rPr>
              <w:t>mina: Aço inox 304; Modelo n° 11</w:t>
            </w:r>
            <w:r w:rsidRPr="009C2582">
              <w:rPr>
                <w:color w:val="000000"/>
                <w:sz w:val="22"/>
                <w:szCs w:val="22"/>
              </w:rPr>
              <w:t>;</w:t>
            </w:r>
            <w:r w:rsidRPr="009C2582">
              <w:rPr>
                <w:rStyle w:val="apple-converted-space"/>
                <w:color w:val="000000"/>
                <w:sz w:val="22"/>
                <w:szCs w:val="22"/>
              </w:rPr>
              <w:t> </w:t>
            </w:r>
            <w:r w:rsidRPr="009C2582">
              <w:rPr>
                <w:color w:val="000000"/>
                <w:sz w:val="22"/>
                <w:szCs w:val="22"/>
              </w:rPr>
              <w:br/>
              <w:t>Esterilizado com gás de óxido de etileno ou radiação gama;</w:t>
            </w:r>
            <w:r w:rsidRPr="009C2582">
              <w:rPr>
                <w:rStyle w:val="apple-converted-space"/>
                <w:color w:val="000000"/>
                <w:sz w:val="22"/>
                <w:szCs w:val="22"/>
              </w:rPr>
              <w:t> </w:t>
            </w:r>
            <w:r w:rsidRPr="009C2582">
              <w:rPr>
                <w:color w:val="000000"/>
                <w:sz w:val="22"/>
                <w:szCs w:val="22"/>
              </w:rPr>
              <w:t xml:space="preserve"> Uso único;</w:t>
            </w:r>
            <w:r w:rsidRPr="009C2582">
              <w:rPr>
                <w:sz w:val="22"/>
                <w:szCs w:val="22"/>
                <w:shd w:val="clear" w:color="auto" w:fill="FFFFFF"/>
              </w:rPr>
              <w:t xml:space="preserve"> Embaladas individualmente em papel grau cirúrg</w:t>
            </w:r>
            <w:r w:rsidRPr="009C2582">
              <w:rPr>
                <w:sz w:val="22"/>
                <w:szCs w:val="22"/>
                <w:shd w:val="clear" w:color="auto" w:fill="FFFFFF"/>
              </w:rPr>
              <w:t>i</w:t>
            </w:r>
            <w:r w:rsidRPr="009C2582">
              <w:rPr>
                <w:sz w:val="22"/>
                <w:szCs w:val="22"/>
                <w:shd w:val="clear" w:color="auto" w:fill="FFFFFF"/>
              </w:rPr>
              <w:t>co de fácil abertura;Comprimento total: 14 cm;Registro no Ministério da Saúde</w:t>
            </w:r>
            <w:r w:rsidRPr="009C2582">
              <w:rPr>
                <w:rStyle w:val="apple-converted-space"/>
                <w:color w:val="000000"/>
                <w:sz w:val="22"/>
                <w:szCs w:val="22"/>
              </w:rPr>
              <w:t> </w:t>
            </w:r>
            <w:r w:rsidRPr="009C2582">
              <w:rPr>
                <w:color w:val="000000"/>
                <w:sz w:val="22"/>
                <w:szCs w:val="22"/>
              </w:rPr>
              <w:t>;</w:t>
            </w:r>
            <w:r w:rsidRPr="009C2582">
              <w:rPr>
                <w:rStyle w:val="apple-converted-space"/>
                <w:color w:val="000000"/>
                <w:sz w:val="22"/>
                <w:szCs w:val="22"/>
              </w:rPr>
              <w:t> </w:t>
            </w:r>
            <w:r w:rsidRPr="009C2582">
              <w:rPr>
                <w:color w:val="000000"/>
                <w:sz w:val="22"/>
                <w:szCs w:val="22"/>
              </w:rPr>
              <w:t xml:space="preserve"> Val</w:t>
            </w:r>
            <w:r w:rsidRPr="009C2582">
              <w:rPr>
                <w:color w:val="000000"/>
                <w:sz w:val="22"/>
                <w:szCs w:val="22"/>
              </w:rPr>
              <w:t>i</w:t>
            </w:r>
            <w:r w:rsidRPr="009C2582">
              <w:rPr>
                <w:color w:val="000000"/>
                <w:sz w:val="22"/>
                <w:szCs w:val="22"/>
              </w:rPr>
              <w:t>dade: 3 anos;</w:t>
            </w:r>
            <w:r w:rsidRPr="009C2582">
              <w:rPr>
                <w:rStyle w:val="apple-converted-space"/>
                <w:color w:val="000000"/>
                <w:sz w:val="22"/>
                <w:szCs w:val="22"/>
              </w:rPr>
              <w:t> Em conformidade com NR- 32.</w:t>
            </w:r>
          </w:p>
        </w:tc>
        <w:tc>
          <w:tcPr>
            <w:tcW w:w="1417" w:type="dxa"/>
          </w:tcPr>
          <w:p w:rsidR="00366B89" w:rsidRPr="009C2582" w:rsidRDefault="00366B89" w:rsidP="00366B89">
            <w:pPr>
              <w:rPr>
                <w:sz w:val="22"/>
                <w:szCs w:val="22"/>
              </w:rPr>
            </w:pPr>
            <w:r>
              <w:rPr>
                <w:sz w:val="22"/>
                <w:szCs w:val="22"/>
              </w:rPr>
              <w:t>UND</w:t>
            </w:r>
          </w:p>
        </w:tc>
        <w:tc>
          <w:tcPr>
            <w:tcW w:w="1137" w:type="dxa"/>
          </w:tcPr>
          <w:p w:rsidR="00366B89" w:rsidRPr="009C2582" w:rsidRDefault="00366B89" w:rsidP="00366B89">
            <w:pPr>
              <w:rPr>
                <w:sz w:val="22"/>
                <w:szCs w:val="22"/>
              </w:rPr>
            </w:pPr>
            <w:r>
              <w:rPr>
                <w:sz w:val="22"/>
                <w:szCs w:val="22"/>
              </w:rPr>
              <w:t>150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sz w:val="22"/>
                <w:szCs w:val="22"/>
              </w:rPr>
            </w:pPr>
            <w:r w:rsidRPr="009C2582">
              <w:rPr>
                <w:b/>
                <w:sz w:val="22"/>
                <w:szCs w:val="22"/>
              </w:rPr>
              <w:t>BIST</w:t>
            </w:r>
            <w:r>
              <w:rPr>
                <w:b/>
                <w:sz w:val="22"/>
                <w:szCs w:val="22"/>
              </w:rPr>
              <w:t>URI  DESCARTAVEL AÇO INOX  Nº 15</w:t>
            </w:r>
          </w:p>
          <w:p w:rsidR="00366B89" w:rsidRPr="009C2582" w:rsidRDefault="00366B89" w:rsidP="00366B89">
            <w:pPr>
              <w:jc w:val="both"/>
              <w:rPr>
                <w:b/>
                <w:sz w:val="22"/>
                <w:szCs w:val="22"/>
              </w:rPr>
            </w:pPr>
            <w:r w:rsidRPr="009C2582">
              <w:rPr>
                <w:color w:val="000000"/>
                <w:sz w:val="22"/>
                <w:szCs w:val="22"/>
              </w:rPr>
              <w:t>Composição da lâ</w:t>
            </w:r>
            <w:r>
              <w:rPr>
                <w:color w:val="000000"/>
                <w:sz w:val="22"/>
                <w:szCs w:val="22"/>
              </w:rPr>
              <w:t>mina: Aço inox 304; Modelo n° 15</w:t>
            </w:r>
            <w:r w:rsidRPr="009C2582">
              <w:rPr>
                <w:color w:val="000000"/>
                <w:sz w:val="22"/>
                <w:szCs w:val="22"/>
              </w:rPr>
              <w:t>;</w:t>
            </w:r>
            <w:r w:rsidRPr="009C2582">
              <w:rPr>
                <w:rStyle w:val="apple-converted-space"/>
                <w:color w:val="000000"/>
                <w:sz w:val="22"/>
                <w:szCs w:val="22"/>
              </w:rPr>
              <w:t> </w:t>
            </w:r>
            <w:r w:rsidRPr="009C2582">
              <w:rPr>
                <w:color w:val="000000"/>
                <w:sz w:val="22"/>
                <w:szCs w:val="22"/>
              </w:rPr>
              <w:br/>
              <w:t>Esterilizado com gás de óxido de etileno ou radiação gama;</w:t>
            </w:r>
            <w:r w:rsidRPr="009C2582">
              <w:rPr>
                <w:rStyle w:val="apple-converted-space"/>
                <w:color w:val="000000"/>
                <w:sz w:val="22"/>
                <w:szCs w:val="22"/>
              </w:rPr>
              <w:t> </w:t>
            </w:r>
            <w:r w:rsidRPr="009C2582">
              <w:rPr>
                <w:color w:val="000000"/>
                <w:sz w:val="22"/>
                <w:szCs w:val="22"/>
              </w:rPr>
              <w:t xml:space="preserve"> Uso único;</w:t>
            </w:r>
            <w:r w:rsidRPr="009C2582">
              <w:rPr>
                <w:sz w:val="22"/>
                <w:szCs w:val="22"/>
                <w:shd w:val="clear" w:color="auto" w:fill="FFFFFF"/>
              </w:rPr>
              <w:t xml:space="preserve"> Embaladas individualmente em papel grau cirúrg</w:t>
            </w:r>
            <w:r w:rsidRPr="009C2582">
              <w:rPr>
                <w:sz w:val="22"/>
                <w:szCs w:val="22"/>
                <w:shd w:val="clear" w:color="auto" w:fill="FFFFFF"/>
              </w:rPr>
              <w:t>i</w:t>
            </w:r>
            <w:r w:rsidRPr="009C2582">
              <w:rPr>
                <w:sz w:val="22"/>
                <w:szCs w:val="22"/>
                <w:shd w:val="clear" w:color="auto" w:fill="FFFFFF"/>
              </w:rPr>
              <w:t xml:space="preserve">co de </w:t>
            </w:r>
            <w:r w:rsidRPr="009C2582">
              <w:rPr>
                <w:sz w:val="22"/>
                <w:szCs w:val="22"/>
                <w:shd w:val="clear" w:color="auto" w:fill="FFFFFF"/>
              </w:rPr>
              <w:lastRenderedPageBreak/>
              <w:t>fácil abertura;Comprimento total: 14 cm;Registro no Ministério da Saúde</w:t>
            </w:r>
            <w:r w:rsidRPr="009C2582">
              <w:rPr>
                <w:rStyle w:val="apple-converted-space"/>
                <w:color w:val="000000"/>
                <w:sz w:val="22"/>
                <w:szCs w:val="22"/>
              </w:rPr>
              <w:t> </w:t>
            </w:r>
            <w:r w:rsidRPr="009C2582">
              <w:rPr>
                <w:color w:val="000000"/>
                <w:sz w:val="22"/>
                <w:szCs w:val="22"/>
              </w:rPr>
              <w:t>;</w:t>
            </w:r>
            <w:r w:rsidRPr="009C2582">
              <w:rPr>
                <w:rStyle w:val="apple-converted-space"/>
                <w:color w:val="000000"/>
                <w:sz w:val="22"/>
                <w:szCs w:val="22"/>
              </w:rPr>
              <w:t> </w:t>
            </w:r>
            <w:r w:rsidRPr="009C2582">
              <w:rPr>
                <w:color w:val="000000"/>
                <w:sz w:val="22"/>
                <w:szCs w:val="22"/>
              </w:rPr>
              <w:t xml:space="preserve"> Val</w:t>
            </w:r>
            <w:r w:rsidRPr="009C2582">
              <w:rPr>
                <w:color w:val="000000"/>
                <w:sz w:val="22"/>
                <w:szCs w:val="22"/>
              </w:rPr>
              <w:t>i</w:t>
            </w:r>
            <w:r w:rsidRPr="009C2582">
              <w:rPr>
                <w:color w:val="000000"/>
                <w:sz w:val="22"/>
                <w:szCs w:val="22"/>
              </w:rPr>
              <w:t>dade: 3 anos;</w:t>
            </w:r>
            <w:r w:rsidRPr="009C2582">
              <w:rPr>
                <w:rStyle w:val="apple-converted-space"/>
                <w:color w:val="000000"/>
                <w:sz w:val="22"/>
                <w:szCs w:val="22"/>
              </w:rPr>
              <w:t> Em conformidade com NR- 32</w:t>
            </w:r>
          </w:p>
        </w:tc>
        <w:tc>
          <w:tcPr>
            <w:tcW w:w="1417" w:type="dxa"/>
          </w:tcPr>
          <w:p w:rsidR="00366B89" w:rsidRDefault="00366B89" w:rsidP="00366B89">
            <w:pPr>
              <w:rPr>
                <w:sz w:val="22"/>
                <w:szCs w:val="22"/>
              </w:rPr>
            </w:pPr>
            <w:r>
              <w:rPr>
                <w:sz w:val="22"/>
                <w:szCs w:val="22"/>
              </w:rPr>
              <w:lastRenderedPageBreak/>
              <w:t>UND</w:t>
            </w:r>
          </w:p>
        </w:tc>
        <w:tc>
          <w:tcPr>
            <w:tcW w:w="1137" w:type="dxa"/>
          </w:tcPr>
          <w:p w:rsidR="00366B89" w:rsidRDefault="00366B89" w:rsidP="00366B89">
            <w:pPr>
              <w:rPr>
                <w:sz w:val="22"/>
                <w:szCs w:val="22"/>
              </w:rPr>
            </w:pPr>
            <w:r>
              <w:rPr>
                <w:sz w:val="22"/>
                <w:szCs w:val="22"/>
              </w:rPr>
              <w:t>150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746BCA" w:rsidRDefault="00366B89" w:rsidP="00366B89">
            <w:pPr>
              <w:rPr>
                <w:b/>
                <w:sz w:val="22"/>
                <w:szCs w:val="22"/>
              </w:rPr>
            </w:pPr>
            <w:r w:rsidRPr="00746BCA">
              <w:rPr>
                <w:b/>
                <w:sz w:val="22"/>
                <w:szCs w:val="22"/>
              </w:rPr>
              <w:t>CATETER NASAL TIPO OCULOS PARA OXIGENOTERAPIA</w:t>
            </w:r>
          </w:p>
          <w:p w:rsidR="00366B89" w:rsidRPr="00746BCA" w:rsidRDefault="00366B89" w:rsidP="00366B89">
            <w:pPr>
              <w:rPr>
                <w:b/>
                <w:sz w:val="22"/>
                <w:szCs w:val="22"/>
              </w:rPr>
            </w:pPr>
            <w:r w:rsidRPr="00746BCA">
              <w:rPr>
                <w:sz w:val="22"/>
                <w:szCs w:val="22"/>
              </w:rPr>
              <w:t>Fabricado em PVC, siliconizado</w:t>
            </w:r>
            <w:r w:rsidRPr="00746BCA">
              <w:rPr>
                <w:b/>
                <w:sz w:val="22"/>
                <w:szCs w:val="22"/>
              </w:rPr>
              <w:t>.</w:t>
            </w:r>
            <w:r w:rsidRPr="00746BCA">
              <w:rPr>
                <w:color w:val="000000"/>
                <w:sz w:val="22"/>
                <w:szCs w:val="22"/>
              </w:rPr>
              <w:t xml:space="preserve"> Embalado individualme</w:t>
            </w:r>
            <w:r w:rsidRPr="00746BCA">
              <w:rPr>
                <w:color w:val="000000"/>
                <w:sz w:val="22"/>
                <w:szCs w:val="22"/>
              </w:rPr>
              <w:t>n</w:t>
            </w:r>
            <w:r w:rsidRPr="00746BCA">
              <w:rPr>
                <w:color w:val="000000"/>
                <w:sz w:val="22"/>
                <w:szCs w:val="22"/>
              </w:rPr>
              <w:t>te em embalagem plástica, esterilizado por radiação gama. Regi</w:t>
            </w:r>
            <w:r w:rsidRPr="00746BCA">
              <w:rPr>
                <w:color w:val="000000"/>
                <w:sz w:val="22"/>
                <w:szCs w:val="22"/>
              </w:rPr>
              <w:t>s</w:t>
            </w:r>
            <w:r w:rsidRPr="00746BCA">
              <w:rPr>
                <w:color w:val="000000"/>
                <w:sz w:val="22"/>
                <w:szCs w:val="22"/>
              </w:rPr>
              <w:t>tro no ministério da saúde.</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700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shd w:val="clear" w:color="auto" w:fill="FFFFFF"/>
          </w:tcPr>
          <w:p w:rsidR="00366B89" w:rsidRPr="00746BCA" w:rsidRDefault="00366B89" w:rsidP="00366B89">
            <w:pPr>
              <w:rPr>
                <w:b/>
                <w:bCs/>
                <w:color w:val="000000"/>
                <w:sz w:val="22"/>
                <w:szCs w:val="22"/>
              </w:rPr>
            </w:pPr>
            <w:r w:rsidRPr="00746BCA">
              <w:rPr>
                <w:b/>
                <w:bCs/>
                <w:color w:val="000000"/>
                <w:sz w:val="22"/>
                <w:szCs w:val="22"/>
              </w:rPr>
              <w:t>COMPRESA DE GAZE 13 FIOS -  ESTERIL PCTE C/10 UND</w:t>
            </w:r>
          </w:p>
          <w:p w:rsidR="00366B89" w:rsidRPr="00623F12" w:rsidRDefault="00366B89" w:rsidP="00366B89">
            <w:pPr>
              <w:shd w:val="clear" w:color="auto" w:fill="FFFFFF"/>
              <w:rPr>
                <w:color w:val="000000"/>
                <w:sz w:val="22"/>
                <w:szCs w:val="22"/>
                <w:shd w:val="clear" w:color="auto" w:fill="FFFFFF"/>
              </w:rPr>
            </w:pPr>
            <w:r w:rsidRPr="00746BCA">
              <w:rPr>
                <w:color w:val="000000"/>
                <w:sz w:val="22"/>
                <w:szCs w:val="22"/>
                <w:shd w:val="clear" w:color="auto" w:fill="FFFFFF"/>
              </w:rPr>
              <w:t>As Compressas de Gaze Hidrófila Estéril  são confeccion</w:t>
            </w:r>
            <w:r w:rsidRPr="00746BCA">
              <w:rPr>
                <w:color w:val="000000"/>
                <w:sz w:val="22"/>
                <w:szCs w:val="22"/>
                <w:shd w:val="clear" w:color="auto" w:fill="FFFFFF"/>
              </w:rPr>
              <w:t>a</w:t>
            </w:r>
            <w:r w:rsidRPr="00746BCA">
              <w:rPr>
                <w:color w:val="000000"/>
                <w:sz w:val="22"/>
                <w:szCs w:val="22"/>
                <w:shd w:val="clear" w:color="auto" w:fill="FFFFFF"/>
              </w:rPr>
              <w:t>das em 13  fios 100% algodão em tecido tipo tela, com oito cam</w:t>
            </w:r>
            <w:r w:rsidRPr="00746BCA">
              <w:rPr>
                <w:color w:val="000000"/>
                <w:sz w:val="22"/>
                <w:szCs w:val="22"/>
                <w:shd w:val="clear" w:color="auto" w:fill="FFFFFF"/>
              </w:rPr>
              <w:t>a</w:t>
            </w:r>
            <w:r w:rsidRPr="00746BCA">
              <w:rPr>
                <w:color w:val="000000"/>
                <w:sz w:val="22"/>
                <w:szCs w:val="22"/>
                <w:shd w:val="clear" w:color="auto" w:fill="FFFFFF"/>
              </w:rPr>
              <w:t>das e cinco dobras, com dimensão de 7,5 x 7,5cm quando f</w:t>
            </w:r>
            <w:r w:rsidRPr="00746BCA">
              <w:rPr>
                <w:color w:val="000000"/>
                <w:sz w:val="22"/>
                <w:szCs w:val="22"/>
                <w:shd w:val="clear" w:color="auto" w:fill="FFFFFF"/>
              </w:rPr>
              <w:t>e</w:t>
            </w:r>
            <w:r w:rsidRPr="00746BCA">
              <w:rPr>
                <w:color w:val="000000"/>
                <w:sz w:val="22"/>
                <w:szCs w:val="22"/>
                <w:shd w:val="clear" w:color="auto" w:fill="FFFFFF"/>
              </w:rPr>
              <w:t>chadas e 15 x 30cm quando abertas. São branqueadas, isentas de impur</w:t>
            </w:r>
            <w:r w:rsidRPr="00746BCA">
              <w:rPr>
                <w:color w:val="000000"/>
                <w:sz w:val="22"/>
                <w:szCs w:val="22"/>
                <w:shd w:val="clear" w:color="auto" w:fill="FFFFFF"/>
              </w:rPr>
              <w:t>e</w:t>
            </w:r>
            <w:r w:rsidRPr="00746BCA">
              <w:rPr>
                <w:color w:val="000000"/>
                <w:sz w:val="22"/>
                <w:szCs w:val="22"/>
                <w:shd w:val="clear" w:color="auto" w:fill="FFFFFF"/>
              </w:rPr>
              <w:t>zas, amido, alvejante óptico, dextrina, corret</w:t>
            </w:r>
            <w:r w:rsidRPr="00746BCA">
              <w:rPr>
                <w:color w:val="000000"/>
                <w:sz w:val="22"/>
                <w:szCs w:val="22"/>
                <w:shd w:val="clear" w:color="auto" w:fill="FFFFFF"/>
              </w:rPr>
              <w:t>i</w:t>
            </w:r>
            <w:r w:rsidRPr="00746BCA">
              <w:rPr>
                <w:color w:val="000000"/>
                <w:sz w:val="22"/>
                <w:szCs w:val="22"/>
                <w:shd w:val="clear" w:color="auto" w:fill="FFFFFF"/>
              </w:rPr>
              <w:t>vos colorantes, pH de 5,0 a 8,0. Todas as características ate</w:t>
            </w:r>
            <w:r w:rsidRPr="00746BCA">
              <w:rPr>
                <w:color w:val="000000"/>
                <w:sz w:val="22"/>
                <w:szCs w:val="22"/>
                <w:shd w:val="clear" w:color="auto" w:fill="FFFFFF"/>
              </w:rPr>
              <w:t>n</w:t>
            </w:r>
            <w:r w:rsidRPr="00746BCA">
              <w:rPr>
                <w:color w:val="000000"/>
                <w:sz w:val="22"/>
                <w:szCs w:val="22"/>
                <w:shd w:val="clear" w:color="auto" w:fill="FFFFFF"/>
              </w:rPr>
              <w:t>dem as especificações da NRs 13841. Possui dobras para dentro em toda a sua extensão para evitar o desprendimento de fios. Esterilizado a óxido de etil</w:t>
            </w:r>
            <w:r w:rsidRPr="00746BCA">
              <w:rPr>
                <w:color w:val="000000"/>
                <w:sz w:val="22"/>
                <w:szCs w:val="22"/>
                <w:shd w:val="clear" w:color="auto" w:fill="FFFFFF"/>
              </w:rPr>
              <w:t>e</w:t>
            </w:r>
            <w:r w:rsidRPr="00746BCA">
              <w:rPr>
                <w:color w:val="000000"/>
                <w:sz w:val="22"/>
                <w:szCs w:val="22"/>
                <w:shd w:val="clear" w:color="auto" w:fill="FFFFFF"/>
              </w:rPr>
              <w:t>no</w:t>
            </w:r>
            <w:r>
              <w:rPr>
                <w:color w:val="000000"/>
                <w:sz w:val="22"/>
                <w:szCs w:val="22"/>
                <w:shd w:val="clear" w:color="auto" w:fill="FFFFFF"/>
              </w:rPr>
              <w:t>.</w:t>
            </w:r>
          </w:p>
          <w:p w:rsidR="00366B89" w:rsidRPr="00746BCA" w:rsidRDefault="00366B89" w:rsidP="00366B89">
            <w:pPr>
              <w:rPr>
                <w:b/>
                <w:sz w:val="22"/>
                <w:szCs w:val="22"/>
              </w:rPr>
            </w:pPr>
          </w:p>
        </w:tc>
        <w:tc>
          <w:tcPr>
            <w:tcW w:w="1417" w:type="dxa"/>
          </w:tcPr>
          <w:p w:rsidR="00366B89" w:rsidRPr="009C2582" w:rsidRDefault="00366B89" w:rsidP="00366B89">
            <w:pPr>
              <w:rPr>
                <w:sz w:val="22"/>
                <w:szCs w:val="22"/>
              </w:rPr>
            </w:pPr>
            <w:r>
              <w:rPr>
                <w:sz w:val="22"/>
                <w:szCs w:val="22"/>
              </w:rPr>
              <w:t>PCTE</w:t>
            </w:r>
          </w:p>
        </w:tc>
        <w:tc>
          <w:tcPr>
            <w:tcW w:w="1137" w:type="dxa"/>
          </w:tcPr>
          <w:p w:rsidR="00366B89" w:rsidRPr="009C2582" w:rsidRDefault="00366B89" w:rsidP="00366B89">
            <w:pPr>
              <w:rPr>
                <w:sz w:val="22"/>
                <w:szCs w:val="22"/>
              </w:rPr>
            </w:pPr>
            <w:r>
              <w:rPr>
                <w:sz w:val="22"/>
                <w:szCs w:val="22"/>
              </w:rPr>
              <w:t>22.000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sidRPr="009C2582">
              <w:rPr>
                <w:b/>
                <w:sz w:val="22"/>
                <w:szCs w:val="22"/>
              </w:rPr>
              <w:t>COLETOR URINARIO COM</w:t>
            </w:r>
            <w:r>
              <w:rPr>
                <w:b/>
                <w:sz w:val="22"/>
                <w:szCs w:val="22"/>
              </w:rPr>
              <w:t xml:space="preserve"> </w:t>
            </w:r>
            <w:r w:rsidRPr="009C2582">
              <w:rPr>
                <w:b/>
                <w:sz w:val="22"/>
                <w:szCs w:val="22"/>
              </w:rPr>
              <w:t xml:space="preserve"> PRESERVATIVO.</w:t>
            </w:r>
          </w:p>
          <w:p w:rsidR="00366B89" w:rsidRPr="009C2582" w:rsidRDefault="00366B89" w:rsidP="00366B89">
            <w:pPr>
              <w:rPr>
                <w:b/>
                <w:sz w:val="22"/>
                <w:szCs w:val="22"/>
              </w:rPr>
            </w:pPr>
            <w:r w:rsidRPr="009C2582">
              <w:rPr>
                <w:color w:val="222222"/>
                <w:sz w:val="22"/>
                <w:szCs w:val="22"/>
                <w:shd w:val="clear" w:color="auto" w:fill="FFFFFF"/>
              </w:rPr>
              <w:t>Coletor de urina masculino com extensão, confecci</w:t>
            </w:r>
            <w:r w:rsidRPr="009C2582">
              <w:rPr>
                <w:color w:val="222222"/>
                <w:sz w:val="22"/>
                <w:szCs w:val="22"/>
                <w:shd w:val="clear" w:color="auto" w:fill="FFFFFF"/>
              </w:rPr>
              <w:t>o</w:t>
            </w:r>
            <w:r w:rsidRPr="009C2582">
              <w:rPr>
                <w:color w:val="222222"/>
                <w:sz w:val="22"/>
                <w:szCs w:val="22"/>
                <w:shd w:val="clear" w:color="auto" w:fill="FFFFFF"/>
              </w:rPr>
              <w:t>nado em PVC atóxico e flexível e preservativo de puro látex. Compr</w:t>
            </w:r>
            <w:r w:rsidRPr="009C2582">
              <w:rPr>
                <w:color w:val="222222"/>
                <w:sz w:val="22"/>
                <w:szCs w:val="22"/>
                <w:shd w:val="clear" w:color="auto" w:fill="FFFFFF"/>
              </w:rPr>
              <w:t>i</w:t>
            </w:r>
            <w:r w:rsidRPr="009C2582">
              <w:rPr>
                <w:color w:val="222222"/>
                <w:sz w:val="22"/>
                <w:szCs w:val="22"/>
                <w:shd w:val="clear" w:color="auto" w:fill="FFFFFF"/>
              </w:rPr>
              <w:t>mento da extensão: 1,30m. Esterelizado  em oxido de Etileno. Regi</w:t>
            </w:r>
            <w:r w:rsidRPr="009C2582">
              <w:rPr>
                <w:color w:val="222222"/>
                <w:sz w:val="22"/>
                <w:szCs w:val="22"/>
                <w:shd w:val="clear" w:color="auto" w:fill="FFFFFF"/>
              </w:rPr>
              <w:t>s</w:t>
            </w:r>
            <w:r w:rsidRPr="009C2582">
              <w:rPr>
                <w:color w:val="222222"/>
                <w:sz w:val="22"/>
                <w:szCs w:val="22"/>
                <w:shd w:val="clear" w:color="auto" w:fill="FFFFFF"/>
              </w:rPr>
              <w:t>tro no Ministério da Saúde;</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4.000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sidRPr="009C2582">
              <w:rPr>
                <w:b/>
                <w:sz w:val="22"/>
                <w:szCs w:val="22"/>
              </w:rPr>
              <w:t>COLETOR PERFUROCORTANTE 13 LITROS // PAPELÃO</w:t>
            </w:r>
          </w:p>
          <w:p w:rsidR="00366B89" w:rsidRPr="009C2582" w:rsidRDefault="00366B89" w:rsidP="00366B89">
            <w:pPr>
              <w:rPr>
                <w:b/>
                <w:sz w:val="22"/>
                <w:szCs w:val="22"/>
              </w:rPr>
            </w:pPr>
            <w:r w:rsidRPr="009C2582">
              <w:rPr>
                <w:sz w:val="22"/>
                <w:szCs w:val="22"/>
              </w:rPr>
              <w:t>Coletor  de material perfuro cortante, fácil montagem, possui bocal aberto para facilitar o descarte dos materiais. Acomp</w:t>
            </w:r>
            <w:r w:rsidRPr="009C2582">
              <w:rPr>
                <w:sz w:val="22"/>
                <w:szCs w:val="22"/>
              </w:rPr>
              <w:t>a</w:t>
            </w:r>
            <w:r w:rsidRPr="009C2582">
              <w:rPr>
                <w:sz w:val="22"/>
                <w:szCs w:val="22"/>
              </w:rPr>
              <w:t>nha saco plástico , alças resistentes e tampa de segura</w:t>
            </w:r>
            <w:r w:rsidRPr="009C2582">
              <w:rPr>
                <w:sz w:val="22"/>
                <w:szCs w:val="22"/>
              </w:rPr>
              <w:t>n</w:t>
            </w:r>
            <w:r w:rsidRPr="009C2582">
              <w:rPr>
                <w:sz w:val="22"/>
                <w:szCs w:val="22"/>
              </w:rPr>
              <w:t>ça.Instruções de Uso e montagem impressas externamente.Fabricado de aco</w:t>
            </w:r>
            <w:r w:rsidRPr="009C2582">
              <w:rPr>
                <w:sz w:val="22"/>
                <w:szCs w:val="22"/>
              </w:rPr>
              <w:t>r</w:t>
            </w:r>
            <w:r w:rsidRPr="009C2582">
              <w:rPr>
                <w:sz w:val="22"/>
                <w:szCs w:val="22"/>
              </w:rPr>
              <w:t xml:space="preserve">do com as normas  da ABNT / NBR 1385; </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1.000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widowControl w:val="0"/>
              <w:autoSpaceDE w:val="0"/>
              <w:autoSpaceDN w:val="0"/>
              <w:adjustRightInd w:val="0"/>
              <w:jc w:val="both"/>
              <w:rPr>
                <w:b/>
                <w:sz w:val="22"/>
                <w:szCs w:val="22"/>
              </w:rPr>
            </w:pPr>
            <w:r w:rsidRPr="009C2582">
              <w:rPr>
                <w:b/>
                <w:sz w:val="22"/>
                <w:szCs w:val="22"/>
              </w:rPr>
              <w:t xml:space="preserve"> EQUIPO PARA NUTRIÇÃO ENTERAL .</w:t>
            </w:r>
          </w:p>
          <w:p w:rsidR="00366B89" w:rsidRPr="009C2582" w:rsidRDefault="00366B89" w:rsidP="00366B89">
            <w:pPr>
              <w:rPr>
                <w:sz w:val="22"/>
                <w:szCs w:val="22"/>
              </w:rPr>
            </w:pPr>
            <w:r w:rsidRPr="009C2582">
              <w:rPr>
                <w:rFonts w:eastAsia="Calibri"/>
                <w:sz w:val="22"/>
                <w:szCs w:val="22"/>
              </w:rPr>
              <w:t>Equipo para administração de dieta enteral, estéril, em PVC, descartável, atóxico, com ponta perfurante anatômica  prov</w:t>
            </w:r>
            <w:r w:rsidRPr="009C2582">
              <w:rPr>
                <w:rFonts w:eastAsia="Calibri"/>
                <w:sz w:val="22"/>
                <w:szCs w:val="22"/>
              </w:rPr>
              <w:t>i</w:t>
            </w:r>
            <w:r w:rsidRPr="009C2582">
              <w:rPr>
                <w:rFonts w:eastAsia="Calibri"/>
                <w:sz w:val="22"/>
                <w:szCs w:val="22"/>
              </w:rPr>
              <w:t>da de protetor, gotejador macrogotas, câmara de gotejamento flex</w:t>
            </w:r>
            <w:r w:rsidRPr="009C2582">
              <w:rPr>
                <w:rFonts w:eastAsia="Calibri"/>
                <w:sz w:val="22"/>
                <w:szCs w:val="22"/>
              </w:rPr>
              <w:t>í</w:t>
            </w:r>
            <w:r w:rsidRPr="009C2582">
              <w:rPr>
                <w:rFonts w:eastAsia="Calibri"/>
                <w:sz w:val="22"/>
                <w:szCs w:val="22"/>
              </w:rPr>
              <w:t>vel, transparente, tubo extensor flexível em coloração azul com no mínimo 1,50m de comprimento, atóxico, pinça rolete  e um corta fluxo, apresentando conector escalonado (não adapte em dispositivo iv) e protetor,descanso para t</w:t>
            </w:r>
            <w:r w:rsidRPr="009C2582">
              <w:rPr>
                <w:rFonts w:eastAsia="Calibri"/>
                <w:sz w:val="22"/>
                <w:szCs w:val="22"/>
              </w:rPr>
              <w:t>u</w:t>
            </w:r>
            <w:r w:rsidRPr="009C2582">
              <w:rPr>
                <w:rFonts w:eastAsia="Calibri"/>
                <w:sz w:val="22"/>
                <w:szCs w:val="22"/>
              </w:rPr>
              <w:t>bo. O produto deverá atender a NBR 14041. Embalado individ</w:t>
            </w:r>
            <w:r w:rsidRPr="009C2582">
              <w:rPr>
                <w:rFonts w:eastAsia="Calibri"/>
                <w:sz w:val="22"/>
                <w:szCs w:val="22"/>
              </w:rPr>
              <w:t>u</w:t>
            </w:r>
            <w:r w:rsidRPr="009C2582">
              <w:rPr>
                <w:rFonts w:eastAsia="Calibri"/>
                <w:sz w:val="22"/>
                <w:szCs w:val="22"/>
              </w:rPr>
              <w:t>almente em material que promova barreira microbiana e abe</w:t>
            </w:r>
            <w:r w:rsidRPr="009C2582">
              <w:rPr>
                <w:rFonts w:eastAsia="Calibri"/>
                <w:sz w:val="22"/>
                <w:szCs w:val="22"/>
              </w:rPr>
              <w:t>r</w:t>
            </w:r>
            <w:r w:rsidRPr="009C2582">
              <w:rPr>
                <w:rFonts w:eastAsia="Calibri"/>
                <w:sz w:val="22"/>
                <w:szCs w:val="22"/>
              </w:rPr>
              <w:t>tura asséptica.</w:t>
            </w:r>
          </w:p>
        </w:tc>
        <w:tc>
          <w:tcPr>
            <w:tcW w:w="1417" w:type="dxa"/>
          </w:tcPr>
          <w:p w:rsidR="00366B89" w:rsidRPr="009C2582" w:rsidRDefault="00366B89" w:rsidP="00366B89">
            <w:pPr>
              <w:rPr>
                <w:sz w:val="22"/>
                <w:szCs w:val="22"/>
              </w:rPr>
            </w:pPr>
            <w:r w:rsidRPr="009C2582">
              <w:rPr>
                <w:sz w:val="22"/>
                <w:szCs w:val="22"/>
              </w:rPr>
              <w:t xml:space="preserve">UND </w:t>
            </w:r>
          </w:p>
        </w:tc>
        <w:tc>
          <w:tcPr>
            <w:tcW w:w="1137" w:type="dxa"/>
          </w:tcPr>
          <w:p w:rsidR="00366B89" w:rsidRPr="009C2582" w:rsidRDefault="00366B89" w:rsidP="00366B89">
            <w:pPr>
              <w:rPr>
                <w:sz w:val="22"/>
                <w:szCs w:val="22"/>
              </w:rPr>
            </w:pPr>
            <w:r w:rsidRPr="009C2582">
              <w:rPr>
                <w:sz w:val="22"/>
                <w:szCs w:val="22"/>
              </w:rPr>
              <w:t>5500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widowControl w:val="0"/>
              <w:autoSpaceDE w:val="0"/>
              <w:autoSpaceDN w:val="0"/>
              <w:adjustRightInd w:val="0"/>
              <w:jc w:val="both"/>
              <w:rPr>
                <w:b/>
                <w:sz w:val="22"/>
                <w:szCs w:val="22"/>
              </w:rPr>
            </w:pPr>
            <w:r w:rsidRPr="009C2582">
              <w:rPr>
                <w:b/>
                <w:sz w:val="22"/>
                <w:szCs w:val="22"/>
              </w:rPr>
              <w:t xml:space="preserve"> EQUIPO MACROGOTA COM INJETOR LATERAL E FILTRO BACTERIOLÓGICO.</w:t>
            </w:r>
          </w:p>
          <w:p w:rsidR="00366B89" w:rsidRPr="009C2582" w:rsidRDefault="00366B89" w:rsidP="00366B89">
            <w:pPr>
              <w:rPr>
                <w:sz w:val="22"/>
                <w:szCs w:val="22"/>
              </w:rPr>
            </w:pPr>
            <w:r w:rsidRPr="009C2582">
              <w:rPr>
                <w:sz w:val="22"/>
                <w:szCs w:val="22"/>
              </w:rPr>
              <w:t>Equipo para infusão  de soluções parenterais com  ponta perfura</w:t>
            </w:r>
            <w:r w:rsidRPr="009C2582">
              <w:rPr>
                <w:sz w:val="22"/>
                <w:szCs w:val="22"/>
              </w:rPr>
              <w:t>n</w:t>
            </w:r>
            <w:r w:rsidRPr="009C2582">
              <w:rPr>
                <w:sz w:val="22"/>
                <w:szCs w:val="22"/>
              </w:rPr>
              <w:t>te</w:t>
            </w:r>
            <w:r w:rsidRPr="009C2582">
              <w:rPr>
                <w:rFonts w:eastAsia="Calibri"/>
                <w:sz w:val="22"/>
                <w:szCs w:val="22"/>
              </w:rPr>
              <w:t xml:space="preserve"> .Câmara gotejadora: macro gotas (20 gotas = 1mL),  flexível. Conexão </w:t>
            </w:r>
            <w:r w:rsidRPr="009C2582">
              <w:rPr>
                <w:rFonts w:eastAsia="Calibri"/>
                <w:iCs/>
                <w:sz w:val="22"/>
                <w:szCs w:val="22"/>
              </w:rPr>
              <w:t xml:space="preserve">luer slip </w:t>
            </w:r>
            <w:r w:rsidRPr="009C2582">
              <w:rPr>
                <w:rFonts w:eastAsia="Calibri"/>
                <w:sz w:val="22"/>
                <w:szCs w:val="22"/>
              </w:rPr>
              <w:t>. Filtro de ar hidrófobo bacteriol</w:t>
            </w:r>
            <w:r w:rsidRPr="009C2582">
              <w:rPr>
                <w:rFonts w:eastAsia="Calibri"/>
                <w:sz w:val="22"/>
                <w:szCs w:val="22"/>
              </w:rPr>
              <w:t>ó</w:t>
            </w:r>
            <w:r w:rsidRPr="009C2582">
              <w:rPr>
                <w:rFonts w:eastAsia="Calibri"/>
                <w:sz w:val="22"/>
                <w:szCs w:val="22"/>
              </w:rPr>
              <w:t>gico (abertura 0,22 micra). Pinça rolete com excelente co</w:t>
            </w:r>
            <w:r w:rsidRPr="009C2582">
              <w:rPr>
                <w:rFonts w:eastAsia="Calibri"/>
                <w:sz w:val="22"/>
                <w:szCs w:val="22"/>
              </w:rPr>
              <w:t>n</w:t>
            </w:r>
            <w:r w:rsidRPr="009C2582">
              <w:rPr>
                <w:rFonts w:eastAsia="Calibri"/>
                <w:sz w:val="22"/>
                <w:szCs w:val="22"/>
              </w:rPr>
              <w:t>trole e manutenção do gotejamento.</w:t>
            </w:r>
            <w:r w:rsidRPr="009C2582">
              <w:rPr>
                <w:color w:val="737988"/>
                <w:sz w:val="22"/>
                <w:szCs w:val="22"/>
                <w:shd w:val="clear" w:color="auto" w:fill="FFFFFF"/>
              </w:rPr>
              <w:t xml:space="preserve"> </w:t>
            </w:r>
            <w:r w:rsidRPr="009C2582">
              <w:rPr>
                <w:sz w:val="22"/>
                <w:szCs w:val="22"/>
                <w:shd w:val="clear" w:color="auto" w:fill="FFFFFF"/>
              </w:rPr>
              <w:t>Tubo de 1,50 cm com Ponta Perfurante e tampa pr</w:t>
            </w:r>
            <w:r w:rsidRPr="009C2582">
              <w:rPr>
                <w:sz w:val="22"/>
                <w:szCs w:val="22"/>
                <w:shd w:val="clear" w:color="auto" w:fill="FFFFFF"/>
              </w:rPr>
              <w:t>o</w:t>
            </w:r>
            <w:r w:rsidRPr="009C2582">
              <w:rPr>
                <w:sz w:val="22"/>
                <w:szCs w:val="22"/>
                <w:shd w:val="clear" w:color="auto" w:fill="FFFFFF"/>
              </w:rPr>
              <w:t>tetora</w:t>
            </w:r>
            <w:r w:rsidRPr="009C2582">
              <w:rPr>
                <w:rFonts w:eastAsia="Calibri"/>
                <w:sz w:val="22"/>
                <w:szCs w:val="22"/>
              </w:rPr>
              <w:t xml:space="preserve"> Extensão em PVC flexível, cristal atóxico. Perfurador ada</w:t>
            </w:r>
            <w:r w:rsidRPr="009C2582">
              <w:rPr>
                <w:rFonts w:eastAsia="Calibri"/>
                <w:sz w:val="22"/>
                <w:szCs w:val="22"/>
              </w:rPr>
              <w:t>p</w:t>
            </w:r>
            <w:r w:rsidRPr="009C2582">
              <w:rPr>
                <w:rFonts w:eastAsia="Calibri"/>
                <w:sz w:val="22"/>
                <w:szCs w:val="22"/>
              </w:rPr>
              <w:t>tável a qualquer recipiente de solução (frasco ou bolsa). Embal</w:t>
            </w:r>
            <w:r w:rsidRPr="009C2582">
              <w:rPr>
                <w:rFonts w:eastAsia="Calibri"/>
                <w:sz w:val="22"/>
                <w:szCs w:val="22"/>
              </w:rPr>
              <w:t>a</w:t>
            </w:r>
            <w:r w:rsidRPr="009C2582">
              <w:rPr>
                <w:rFonts w:eastAsia="Calibri"/>
                <w:sz w:val="22"/>
                <w:szCs w:val="22"/>
              </w:rPr>
              <w:t>gem plástica com combinação desta com papel grau cirú</w:t>
            </w:r>
            <w:r w:rsidRPr="009C2582">
              <w:rPr>
                <w:rFonts w:eastAsia="Calibri"/>
                <w:sz w:val="22"/>
                <w:szCs w:val="22"/>
              </w:rPr>
              <w:t>r</w:t>
            </w:r>
            <w:r w:rsidRPr="009C2582">
              <w:rPr>
                <w:rFonts w:eastAsia="Calibri"/>
                <w:sz w:val="22"/>
                <w:szCs w:val="22"/>
              </w:rPr>
              <w:t>gico. De acordo com a  NBR ISO 8536-4</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15.000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widowControl w:val="0"/>
              <w:autoSpaceDE w:val="0"/>
              <w:autoSpaceDN w:val="0"/>
              <w:adjustRightInd w:val="0"/>
              <w:spacing w:line="206" w:lineRule="exact"/>
              <w:jc w:val="both"/>
              <w:rPr>
                <w:b/>
                <w:sz w:val="22"/>
                <w:szCs w:val="22"/>
              </w:rPr>
            </w:pPr>
            <w:r w:rsidRPr="009C2582">
              <w:rPr>
                <w:b/>
                <w:sz w:val="22"/>
                <w:szCs w:val="22"/>
              </w:rPr>
              <w:t>EQUIPO MACROGOTA COM FLUID STOP</w:t>
            </w:r>
          </w:p>
          <w:p w:rsidR="00366B89" w:rsidRPr="009C2582" w:rsidRDefault="00366B89" w:rsidP="00366B89">
            <w:pPr>
              <w:shd w:val="clear" w:color="auto" w:fill="FFFFFF"/>
              <w:spacing w:line="240" w:lineRule="atLeast"/>
              <w:rPr>
                <w:sz w:val="22"/>
                <w:szCs w:val="22"/>
              </w:rPr>
            </w:pPr>
            <w:r w:rsidRPr="009C2582">
              <w:rPr>
                <w:sz w:val="22"/>
                <w:szCs w:val="22"/>
              </w:rPr>
              <w:t xml:space="preserve"> Equipo para infusão  de soluções parenterais com  ponta </w:t>
            </w:r>
            <w:r w:rsidRPr="009C2582">
              <w:rPr>
                <w:sz w:val="22"/>
                <w:szCs w:val="22"/>
              </w:rPr>
              <w:lastRenderedPageBreak/>
              <w:t>perf</w:t>
            </w:r>
            <w:r w:rsidRPr="009C2582">
              <w:rPr>
                <w:sz w:val="22"/>
                <w:szCs w:val="22"/>
              </w:rPr>
              <w:t>u</w:t>
            </w:r>
            <w:r w:rsidRPr="009C2582">
              <w:rPr>
                <w:sz w:val="22"/>
                <w:szCs w:val="22"/>
              </w:rPr>
              <w:t>rante.Câmara Gotejadora (1ml = 20gotas/minuto) com filtro de partículas de 15 µm ,entrada de ar com filtro de 0,22µm.Tubo em PVC.Pinça rolete para controle do fluxo de infusão.Injetor lateral com menbrana auto-cicatrizante .Conector Spin Lock com o paciente, com fluid stop (pe</w:t>
            </w:r>
            <w:r w:rsidRPr="009C2582">
              <w:rPr>
                <w:sz w:val="22"/>
                <w:szCs w:val="22"/>
              </w:rPr>
              <w:t>r</w:t>
            </w:r>
            <w:r w:rsidRPr="009C2582">
              <w:rPr>
                <w:sz w:val="22"/>
                <w:szCs w:val="22"/>
              </w:rPr>
              <w:t>mite realização do priming sem retirar a proteção do cone</w:t>
            </w:r>
            <w:r w:rsidRPr="009C2582">
              <w:rPr>
                <w:sz w:val="22"/>
                <w:szCs w:val="22"/>
              </w:rPr>
              <w:t>c</w:t>
            </w:r>
            <w:r w:rsidRPr="009C2582">
              <w:rPr>
                <w:sz w:val="22"/>
                <w:szCs w:val="22"/>
              </w:rPr>
              <w:t>tor com o paciente).Registro Anvisa.Norma de referência ABNT NBR ISSO 8536-4 e RDC 185/2001.</w:t>
            </w:r>
          </w:p>
          <w:p w:rsidR="00366B89" w:rsidRPr="009C2582" w:rsidRDefault="00366B89" w:rsidP="00366B89">
            <w:pPr>
              <w:rPr>
                <w:sz w:val="22"/>
                <w:szCs w:val="22"/>
              </w:rPr>
            </w:pPr>
          </w:p>
        </w:tc>
        <w:tc>
          <w:tcPr>
            <w:tcW w:w="1417" w:type="dxa"/>
          </w:tcPr>
          <w:p w:rsidR="00366B89" w:rsidRPr="009C2582" w:rsidRDefault="00366B89" w:rsidP="00366B89">
            <w:pPr>
              <w:rPr>
                <w:sz w:val="22"/>
                <w:szCs w:val="22"/>
              </w:rPr>
            </w:pPr>
            <w:r w:rsidRPr="009C2582">
              <w:rPr>
                <w:sz w:val="22"/>
                <w:szCs w:val="22"/>
              </w:rPr>
              <w:lastRenderedPageBreak/>
              <w:t>UND</w:t>
            </w:r>
          </w:p>
        </w:tc>
        <w:tc>
          <w:tcPr>
            <w:tcW w:w="1137" w:type="dxa"/>
          </w:tcPr>
          <w:p w:rsidR="00366B89" w:rsidRPr="009C2582" w:rsidRDefault="00366B89" w:rsidP="00366B89">
            <w:pPr>
              <w:rPr>
                <w:sz w:val="22"/>
                <w:szCs w:val="22"/>
              </w:rPr>
            </w:pPr>
            <w:r w:rsidRPr="009C2582">
              <w:rPr>
                <w:sz w:val="22"/>
                <w:szCs w:val="22"/>
              </w:rPr>
              <w:t>7.000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sidRPr="009C2582">
              <w:rPr>
                <w:b/>
                <w:sz w:val="22"/>
                <w:szCs w:val="22"/>
              </w:rPr>
              <w:t>ESPARADRAPO  10MM  X  4,5 M</w:t>
            </w:r>
          </w:p>
          <w:p w:rsidR="00366B89" w:rsidRPr="009C2582" w:rsidRDefault="00366B89" w:rsidP="00366B89">
            <w:pPr>
              <w:rPr>
                <w:sz w:val="22"/>
                <w:szCs w:val="22"/>
              </w:rPr>
            </w:pPr>
            <w:r w:rsidRPr="009C2582">
              <w:rPr>
                <w:sz w:val="22"/>
                <w:szCs w:val="22"/>
              </w:rPr>
              <w:t>Tecido 100% algodão com resina acrílica impermeabiliza</w:t>
            </w:r>
            <w:r w:rsidRPr="009C2582">
              <w:rPr>
                <w:sz w:val="22"/>
                <w:szCs w:val="22"/>
              </w:rPr>
              <w:t>n</w:t>
            </w:r>
            <w:r w:rsidRPr="009C2582">
              <w:rPr>
                <w:sz w:val="22"/>
                <w:szCs w:val="22"/>
              </w:rPr>
              <w:t>te, com massa adesiva á base de borracha natural, óxido de zinco e res</w:t>
            </w:r>
            <w:r w:rsidRPr="009C2582">
              <w:rPr>
                <w:sz w:val="22"/>
                <w:szCs w:val="22"/>
              </w:rPr>
              <w:t>i</w:t>
            </w:r>
            <w:r w:rsidRPr="009C2582">
              <w:rPr>
                <w:sz w:val="22"/>
                <w:szCs w:val="22"/>
              </w:rPr>
              <w:t>na. Embalagem c/ capa protetora.</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800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pStyle w:val="Corpodetexto"/>
              <w:rPr>
                <w:b/>
                <w:sz w:val="22"/>
                <w:szCs w:val="22"/>
              </w:rPr>
            </w:pPr>
            <w:r w:rsidRPr="009C2582">
              <w:rPr>
                <w:b/>
                <w:sz w:val="22"/>
                <w:szCs w:val="22"/>
              </w:rPr>
              <w:t xml:space="preserve">FRASCO PARA DIETA ENTERAL – </w:t>
            </w:r>
          </w:p>
          <w:p w:rsidR="00366B89" w:rsidRPr="009C2582" w:rsidRDefault="00366B89" w:rsidP="00366B89">
            <w:pPr>
              <w:rPr>
                <w:sz w:val="22"/>
                <w:szCs w:val="22"/>
              </w:rPr>
            </w:pPr>
            <w:r w:rsidRPr="009C2582">
              <w:rPr>
                <w:sz w:val="22"/>
                <w:szCs w:val="22"/>
              </w:rPr>
              <w:t>Frasco para nutrição enteral. Capacidade 300 ml, gr</w:t>
            </w:r>
            <w:r w:rsidRPr="009C2582">
              <w:rPr>
                <w:sz w:val="22"/>
                <w:szCs w:val="22"/>
              </w:rPr>
              <w:t>a</w:t>
            </w:r>
            <w:r w:rsidRPr="009C2582">
              <w:rPr>
                <w:sz w:val="22"/>
                <w:szCs w:val="22"/>
              </w:rPr>
              <w:t>duado nos dois lados a cada 50 ml crescente e decrescente, atóxico, embalado individualmente em saco plástico, constando extername</w:t>
            </w:r>
            <w:r w:rsidRPr="009C2582">
              <w:rPr>
                <w:sz w:val="22"/>
                <w:szCs w:val="22"/>
              </w:rPr>
              <w:t>n</w:t>
            </w:r>
            <w:r w:rsidRPr="009C2582">
              <w:rPr>
                <w:sz w:val="22"/>
                <w:szCs w:val="22"/>
              </w:rPr>
              <w:t>te os dados de identificação, procedência, data de fabricação e v</w:t>
            </w:r>
            <w:r w:rsidRPr="009C2582">
              <w:rPr>
                <w:sz w:val="22"/>
                <w:szCs w:val="22"/>
              </w:rPr>
              <w:t>a</w:t>
            </w:r>
            <w:r w:rsidRPr="009C2582">
              <w:rPr>
                <w:sz w:val="22"/>
                <w:szCs w:val="22"/>
              </w:rPr>
              <w:t>lidade, número do lote, registro no MS, identificação do fabricante e fa</w:t>
            </w:r>
            <w:r w:rsidRPr="009C2582">
              <w:rPr>
                <w:sz w:val="22"/>
                <w:szCs w:val="22"/>
              </w:rPr>
              <w:t>r</w:t>
            </w:r>
            <w:r w:rsidRPr="009C2582">
              <w:rPr>
                <w:sz w:val="22"/>
                <w:szCs w:val="22"/>
              </w:rPr>
              <w:t>macêutico responsável, marca, fabricante, procedência naci</w:t>
            </w:r>
            <w:r w:rsidRPr="009C2582">
              <w:rPr>
                <w:sz w:val="22"/>
                <w:szCs w:val="22"/>
              </w:rPr>
              <w:t>o</w:t>
            </w:r>
            <w:r w:rsidRPr="009C2582">
              <w:rPr>
                <w:sz w:val="22"/>
                <w:szCs w:val="22"/>
              </w:rPr>
              <w:t>nal.</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5.500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sidRPr="009C2582">
              <w:rPr>
                <w:sz w:val="22"/>
                <w:szCs w:val="22"/>
              </w:rPr>
              <w:t xml:space="preserve"> </w:t>
            </w:r>
            <w:r w:rsidRPr="009C2582">
              <w:rPr>
                <w:b/>
                <w:sz w:val="22"/>
                <w:szCs w:val="22"/>
              </w:rPr>
              <w:t>FOLHAS A4  DE TESTE BOWIE – DICK – CX C/ 50 UND</w:t>
            </w:r>
          </w:p>
          <w:p w:rsidR="00366B89" w:rsidRPr="009C2582" w:rsidRDefault="00366B89" w:rsidP="00366B89">
            <w:pPr>
              <w:rPr>
                <w:sz w:val="22"/>
                <w:szCs w:val="22"/>
              </w:rPr>
            </w:pPr>
            <w:r w:rsidRPr="009C2582">
              <w:rPr>
                <w:sz w:val="22"/>
                <w:szCs w:val="22"/>
              </w:rPr>
              <w:t>Folhas de teste Bowie – Dick A4( 210 x 297 mm) são impre</w:t>
            </w:r>
            <w:r w:rsidRPr="009C2582">
              <w:rPr>
                <w:sz w:val="22"/>
                <w:szCs w:val="22"/>
              </w:rPr>
              <w:t>s</w:t>
            </w:r>
            <w:r w:rsidRPr="009C2582">
              <w:rPr>
                <w:sz w:val="22"/>
                <w:szCs w:val="22"/>
              </w:rPr>
              <w:t>sas com um indicador químico em um desenho concêntrico. O indicador químico muda de cor o que indica a remoção ad</w:t>
            </w:r>
            <w:r w:rsidRPr="009C2582">
              <w:rPr>
                <w:sz w:val="22"/>
                <w:szCs w:val="22"/>
              </w:rPr>
              <w:t>e</w:t>
            </w:r>
            <w:r w:rsidRPr="009C2582">
              <w:rPr>
                <w:sz w:val="22"/>
                <w:szCs w:val="22"/>
              </w:rPr>
              <w:t>quada de ar. Classe 2 (ISSO 11.140 e EM 867). Ciclo a vacuo 132- 134º C por 3,5 minutos. Caixa com 50 unid</w:t>
            </w:r>
            <w:r w:rsidRPr="009C2582">
              <w:rPr>
                <w:sz w:val="22"/>
                <w:szCs w:val="22"/>
              </w:rPr>
              <w:t>a</w:t>
            </w:r>
            <w:r w:rsidRPr="009C2582">
              <w:rPr>
                <w:sz w:val="22"/>
                <w:szCs w:val="22"/>
              </w:rPr>
              <w:t>des. Validade 5 anos.</w:t>
            </w:r>
          </w:p>
        </w:tc>
        <w:tc>
          <w:tcPr>
            <w:tcW w:w="1417" w:type="dxa"/>
          </w:tcPr>
          <w:p w:rsidR="00366B89" w:rsidRPr="009C2582" w:rsidRDefault="00366B89" w:rsidP="00366B89">
            <w:pPr>
              <w:rPr>
                <w:sz w:val="22"/>
                <w:szCs w:val="22"/>
              </w:rPr>
            </w:pPr>
            <w:r w:rsidRPr="009C2582">
              <w:rPr>
                <w:sz w:val="22"/>
                <w:szCs w:val="22"/>
              </w:rPr>
              <w:t>CX</w:t>
            </w:r>
          </w:p>
        </w:tc>
        <w:tc>
          <w:tcPr>
            <w:tcW w:w="1137" w:type="dxa"/>
          </w:tcPr>
          <w:p w:rsidR="00366B89" w:rsidRPr="009C2582" w:rsidRDefault="00366B89" w:rsidP="00366B89">
            <w:pPr>
              <w:rPr>
                <w:sz w:val="22"/>
                <w:szCs w:val="22"/>
              </w:rPr>
            </w:pPr>
            <w:r w:rsidRPr="009C2582">
              <w:rPr>
                <w:sz w:val="22"/>
                <w:szCs w:val="22"/>
              </w:rPr>
              <w:t>10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vAlign w:val="bottom"/>
          </w:tcPr>
          <w:p w:rsidR="00366B89" w:rsidRPr="009C2582" w:rsidRDefault="00366B89" w:rsidP="00366B89">
            <w:pPr>
              <w:rPr>
                <w:b/>
                <w:sz w:val="22"/>
                <w:szCs w:val="22"/>
              </w:rPr>
            </w:pPr>
            <w:r w:rsidRPr="009C2582">
              <w:rPr>
                <w:b/>
                <w:sz w:val="22"/>
                <w:szCs w:val="22"/>
              </w:rPr>
              <w:t>KIT PREVENTIVO</w:t>
            </w:r>
            <w:r w:rsidRPr="009C2582">
              <w:rPr>
                <w:sz w:val="22"/>
                <w:szCs w:val="22"/>
              </w:rPr>
              <w:t xml:space="preserve"> </w:t>
            </w:r>
            <w:r w:rsidRPr="009C2582">
              <w:rPr>
                <w:b/>
                <w:sz w:val="22"/>
                <w:szCs w:val="22"/>
              </w:rPr>
              <w:t xml:space="preserve">P. </w:t>
            </w:r>
          </w:p>
          <w:p w:rsidR="00366B89" w:rsidRPr="009C2582" w:rsidRDefault="00366B89" w:rsidP="00366B89">
            <w:pPr>
              <w:rPr>
                <w:sz w:val="22"/>
                <w:szCs w:val="22"/>
              </w:rPr>
            </w:pPr>
            <w:r w:rsidRPr="009C2582">
              <w:rPr>
                <w:sz w:val="22"/>
                <w:szCs w:val="22"/>
              </w:rPr>
              <w:t>Embalado em papel grau cirúrgico. Esterilizado em Óxido de etileno. Contendo 1 espéculo vaginal descartável, 1 escova ce</w:t>
            </w:r>
            <w:r w:rsidRPr="009C2582">
              <w:rPr>
                <w:sz w:val="22"/>
                <w:szCs w:val="22"/>
              </w:rPr>
              <w:t>r</w:t>
            </w:r>
            <w:r w:rsidRPr="009C2582">
              <w:rPr>
                <w:sz w:val="22"/>
                <w:szCs w:val="22"/>
              </w:rPr>
              <w:t>vical, 1 espátula de Ayres em madeira, 1 luva E.V.A., 1 estojo po</w:t>
            </w:r>
            <w:r w:rsidRPr="009C2582">
              <w:rPr>
                <w:sz w:val="22"/>
                <w:szCs w:val="22"/>
              </w:rPr>
              <w:t>r</w:t>
            </w:r>
            <w:r w:rsidRPr="009C2582">
              <w:rPr>
                <w:sz w:val="22"/>
                <w:szCs w:val="22"/>
              </w:rPr>
              <w:t>ta-lâminas e 1 lâmina de vidro</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3.000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sz w:val="22"/>
                <w:szCs w:val="22"/>
              </w:rPr>
            </w:pPr>
            <w:r w:rsidRPr="009C2582">
              <w:rPr>
                <w:b/>
                <w:sz w:val="22"/>
                <w:szCs w:val="22"/>
              </w:rPr>
              <w:t>PACOTE  TESTE  BOWI</w:t>
            </w:r>
            <w:r>
              <w:rPr>
                <w:b/>
                <w:sz w:val="22"/>
                <w:szCs w:val="22"/>
              </w:rPr>
              <w:t>E</w:t>
            </w:r>
            <w:r w:rsidRPr="009C2582">
              <w:rPr>
                <w:b/>
                <w:sz w:val="22"/>
                <w:szCs w:val="22"/>
              </w:rPr>
              <w:t xml:space="preserve"> &amp; DICK –  135</w:t>
            </w:r>
          </w:p>
          <w:p w:rsidR="00366B89" w:rsidRPr="009C2582" w:rsidRDefault="00366B89" w:rsidP="00366B89">
            <w:pPr>
              <w:jc w:val="both"/>
              <w:rPr>
                <w:sz w:val="22"/>
                <w:szCs w:val="22"/>
              </w:rPr>
            </w:pPr>
            <w:r w:rsidRPr="009C2582">
              <w:rPr>
                <w:sz w:val="22"/>
                <w:szCs w:val="22"/>
              </w:rPr>
              <w:t>Descartável, padrão AAMI, classe 2 Conforme norma ANSI/AAMI/ISO 11140-1, para verificação da efic</w:t>
            </w:r>
            <w:r w:rsidRPr="009C2582">
              <w:rPr>
                <w:sz w:val="22"/>
                <w:szCs w:val="22"/>
              </w:rPr>
              <w:t>i</w:t>
            </w:r>
            <w:r w:rsidRPr="009C2582">
              <w:rPr>
                <w:sz w:val="22"/>
                <w:szCs w:val="22"/>
              </w:rPr>
              <w:t>ência de auto-claves pré-vácuo que utilizam bomba de vácuo para rem</w:t>
            </w:r>
            <w:r w:rsidRPr="009C2582">
              <w:rPr>
                <w:sz w:val="22"/>
                <w:szCs w:val="22"/>
              </w:rPr>
              <w:t>o</w:t>
            </w:r>
            <w:r w:rsidRPr="009C2582">
              <w:rPr>
                <w:sz w:val="22"/>
                <w:szCs w:val="22"/>
              </w:rPr>
              <w:t>ção do ar do interior da câmara interna do esterilizador. Const</w:t>
            </w:r>
            <w:r w:rsidRPr="009C2582">
              <w:rPr>
                <w:sz w:val="22"/>
                <w:szCs w:val="22"/>
              </w:rPr>
              <w:t>i</w:t>
            </w:r>
            <w:r w:rsidRPr="009C2582">
              <w:rPr>
                <w:sz w:val="22"/>
                <w:szCs w:val="22"/>
              </w:rPr>
              <w:t xml:space="preserve">tuído </w:t>
            </w:r>
            <w:r w:rsidRPr="009C2582">
              <w:rPr>
                <w:b/>
                <w:sz w:val="22"/>
                <w:szCs w:val="22"/>
              </w:rPr>
              <w:t>por uma ou duas folhas de</w:t>
            </w:r>
            <w:r w:rsidRPr="009C2582">
              <w:rPr>
                <w:sz w:val="22"/>
                <w:szCs w:val="22"/>
              </w:rPr>
              <w:t xml:space="preserve"> teste impre</w:t>
            </w:r>
            <w:r w:rsidRPr="009C2582">
              <w:rPr>
                <w:sz w:val="22"/>
                <w:szCs w:val="22"/>
              </w:rPr>
              <w:t>s</w:t>
            </w:r>
            <w:r w:rsidRPr="009C2582">
              <w:rPr>
                <w:sz w:val="22"/>
                <w:szCs w:val="22"/>
              </w:rPr>
              <w:t>sas com indicador químico sensível ao vapor, dispostas entre camadas de folhas de um material poroso, acondicionadas em uma e</w:t>
            </w:r>
            <w:r w:rsidRPr="009C2582">
              <w:rPr>
                <w:sz w:val="22"/>
                <w:szCs w:val="22"/>
              </w:rPr>
              <w:t>m</w:t>
            </w:r>
            <w:r w:rsidRPr="009C2582">
              <w:rPr>
                <w:sz w:val="22"/>
                <w:szCs w:val="22"/>
              </w:rPr>
              <w:t>balagem que forma um pacote. O pacote deve ser embalado e fechado por um rótulo indicador de exposição ao vapor através de indicador químico de exposição. A folha de teste principal deve estar localizada próx</w:t>
            </w:r>
            <w:r w:rsidRPr="009C2582">
              <w:rPr>
                <w:sz w:val="22"/>
                <w:szCs w:val="22"/>
              </w:rPr>
              <w:t>i</w:t>
            </w:r>
            <w:r w:rsidRPr="009C2582">
              <w:rPr>
                <w:sz w:val="22"/>
                <w:szCs w:val="22"/>
              </w:rPr>
              <w:t>ma ao centro geométrico do pacote, deve possuir um indicador quím</w:t>
            </w:r>
            <w:r w:rsidRPr="009C2582">
              <w:rPr>
                <w:sz w:val="22"/>
                <w:szCs w:val="22"/>
              </w:rPr>
              <w:t>i</w:t>
            </w:r>
            <w:r w:rsidRPr="009C2582">
              <w:rPr>
                <w:sz w:val="22"/>
                <w:szCs w:val="22"/>
              </w:rPr>
              <w:t>co impresso em um padrão diagonal, que vai apresentar mudança de color</w:t>
            </w:r>
            <w:r w:rsidRPr="009C2582">
              <w:rPr>
                <w:sz w:val="22"/>
                <w:szCs w:val="22"/>
              </w:rPr>
              <w:t>a</w:t>
            </w:r>
            <w:r w:rsidRPr="009C2582">
              <w:rPr>
                <w:sz w:val="22"/>
                <w:szCs w:val="22"/>
              </w:rPr>
              <w:t>ção uniforme, quando exposta ao vapor saturado sob pressão entre 132º e 134º C por 3,5 a 4 minutos, exceto quando ho</w:t>
            </w:r>
            <w:r w:rsidRPr="009C2582">
              <w:rPr>
                <w:sz w:val="22"/>
                <w:szCs w:val="22"/>
              </w:rPr>
              <w:t>u</w:t>
            </w:r>
            <w:r w:rsidRPr="009C2582">
              <w:rPr>
                <w:sz w:val="22"/>
                <w:szCs w:val="22"/>
              </w:rPr>
              <w:t xml:space="preserve">ver falhas na remoção do ar. Prazo de validade do produto de no mínimo 12 meses. </w:t>
            </w:r>
            <w:r w:rsidRPr="009C2582">
              <w:rPr>
                <w:sz w:val="22"/>
                <w:szCs w:val="22"/>
              </w:rPr>
              <w:t>A</w:t>
            </w:r>
            <w:r w:rsidRPr="009C2582">
              <w:rPr>
                <w:sz w:val="22"/>
                <w:szCs w:val="22"/>
              </w:rPr>
              <w:t>presentar local para indicação de data, número do esterilizador e identificação do oper</w:t>
            </w:r>
            <w:r w:rsidRPr="009C2582">
              <w:rPr>
                <w:sz w:val="22"/>
                <w:szCs w:val="22"/>
              </w:rPr>
              <w:t>a</w:t>
            </w:r>
            <w:r w:rsidRPr="009C2582">
              <w:rPr>
                <w:sz w:val="22"/>
                <w:szCs w:val="22"/>
              </w:rPr>
              <w:t>dor.</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150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i/>
                <w:sz w:val="22"/>
                <w:szCs w:val="22"/>
              </w:rPr>
            </w:pPr>
            <w:r w:rsidRPr="009C2582">
              <w:rPr>
                <w:b/>
                <w:i/>
                <w:sz w:val="22"/>
                <w:szCs w:val="22"/>
              </w:rPr>
              <w:t>PAPEL  DE ECG 58MM X 30 CM- ROLO</w:t>
            </w:r>
          </w:p>
          <w:p w:rsidR="00366B89" w:rsidRPr="009C2582" w:rsidRDefault="00366B89" w:rsidP="00366B89">
            <w:pPr>
              <w:rPr>
                <w:b/>
                <w:i/>
                <w:sz w:val="22"/>
                <w:szCs w:val="22"/>
              </w:rPr>
            </w:pPr>
            <w:r w:rsidRPr="009C2582">
              <w:rPr>
                <w:i/>
                <w:sz w:val="22"/>
                <w:szCs w:val="22"/>
              </w:rPr>
              <w:lastRenderedPageBreak/>
              <w:t>Papel para ECG</w:t>
            </w:r>
            <w:r w:rsidRPr="009C2582">
              <w:rPr>
                <w:b/>
                <w:i/>
                <w:sz w:val="22"/>
                <w:szCs w:val="22"/>
              </w:rPr>
              <w:t xml:space="preserve">   termossensível  TAM 58 mm x 30 cm. </w:t>
            </w:r>
          </w:p>
          <w:p w:rsidR="00366B89" w:rsidRPr="009C2582" w:rsidRDefault="00366B89" w:rsidP="00366B89">
            <w:pPr>
              <w:rPr>
                <w:b/>
                <w:i/>
                <w:sz w:val="22"/>
                <w:szCs w:val="22"/>
              </w:rPr>
            </w:pPr>
          </w:p>
        </w:tc>
        <w:tc>
          <w:tcPr>
            <w:tcW w:w="1417" w:type="dxa"/>
          </w:tcPr>
          <w:p w:rsidR="00366B89" w:rsidRPr="009C2582" w:rsidRDefault="00366B89" w:rsidP="00366B89">
            <w:pPr>
              <w:rPr>
                <w:sz w:val="22"/>
                <w:szCs w:val="22"/>
              </w:rPr>
            </w:pPr>
            <w:r w:rsidRPr="009C2582">
              <w:rPr>
                <w:sz w:val="22"/>
                <w:szCs w:val="22"/>
              </w:rPr>
              <w:lastRenderedPageBreak/>
              <w:t>UND</w:t>
            </w:r>
          </w:p>
        </w:tc>
        <w:tc>
          <w:tcPr>
            <w:tcW w:w="1137" w:type="dxa"/>
          </w:tcPr>
          <w:p w:rsidR="00366B89" w:rsidRPr="009C2582" w:rsidRDefault="00366B89" w:rsidP="00366B89">
            <w:pPr>
              <w:jc w:val="center"/>
              <w:rPr>
                <w:sz w:val="22"/>
                <w:szCs w:val="22"/>
              </w:rPr>
            </w:pPr>
            <w:r w:rsidRPr="009C2582">
              <w:rPr>
                <w:sz w:val="22"/>
                <w:szCs w:val="22"/>
              </w:rPr>
              <w:t>60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vAlign w:val="bottom"/>
          </w:tcPr>
          <w:p w:rsidR="00366B89" w:rsidRPr="009C2582" w:rsidRDefault="00366B89" w:rsidP="00366B89">
            <w:pPr>
              <w:shd w:val="clear" w:color="auto" w:fill="FFFFFF"/>
              <w:spacing w:before="203"/>
              <w:outlineLvl w:val="2"/>
              <w:rPr>
                <w:b/>
                <w:bCs/>
                <w:sz w:val="22"/>
                <w:szCs w:val="22"/>
              </w:rPr>
            </w:pPr>
            <w:r w:rsidRPr="009C2582">
              <w:rPr>
                <w:b/>
                <w:bCs/>
                <w:sz w:val="22"/>
                <w:szCs w:val="22"/>
              </w:rPr>
              <w:t>PAPEL GRAU CIRURGICO ROLO –  MINIMO 300MM X 100M</w:t>
            </w:r>
          </w:p>
          <w:p w:rsidR="00366B89" w:rsidRPr="009C2582" w:rsidRDefault="00366B89" w:rsidP="00366B89">
            <w:pPr>
              <w:rPr>
                <w:bCs/>
                <w:color w:val="000000"/>
                <w:sz w:val="22"/>
                <w:szCs w:val="22"/>
              </w:rPr>
            </w:pPr>
            <w:r w:rsidRPr="009C2582">
              <w:rPr>
                <w:sz w:val="22"/>
                <w:szCs w:val="22"/>
              </w:rPr>
              <w:t>Papel  Grau Cirúrgico; Resistente  a  Mecânica, barreira microbi</w:t>
            </w:r>
            <w:r w:rsidRPr="009C2582">
              <w:rPr>
                <w:sz w:val="22"/>
                <w:szCs w:val="22"/>
              </w:rPr>
              <w:t>o</w:t>
            </w:r>
            <w:r w:rsidRPr="009C2582">
              <w:rPr>
                <w:sz w:val="22"/>
                <w:szCs w:val="22"/>
              </w:rPr>
              <w:t>lógica e  controle de porosidade p/ manutenção da esterilidade; atóxico ; com  fibras de celul</w:t>
            </w:r>
            <w:r w:rsidRPr="009C2582">
              <w:rPr>
                <w:sz w:val="22"/>
                <w:szCs w:val="22"/>
              </w:rPr>
              <w:t>o</w:t>
            </w:r>
            <w:r w:rsidRPr="009C2582">
              <w:rPr>
                <w:sz w:val="22"/>
                <w:szCs w:val="22"/>
              </w:rPr>
              <w:t>se , isento de   furos , sem  corantes e rasgos e inodoro ; Processo de  ester</w:t>
            </w:r>
            <w:r w:rsidRPr="009C2582">
              <w:rPr>
                <w:sz w:val="22"/>
                <w:szCs w:val="22"/>
              </w:rPr>
              <w:t>i</w:t>
            </w:r>
            <w:r w:rsidRPr="009C2582">
              <w:rPr>
                <w:sz w:val="22"/>
                <w:szCs w:val="22"/>
              </w:rPr>
              <w:t>lização a vapor , oxido de etileno e formaldeído; medindo 30CM X 100METROS,</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20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color w:val="000000"/>
                <w:sz w:val="22"/>
                <w:szCs w:val="22"/>
              </w:rPr>
            </w:pPr>
            <w:r w:rsidRPr="009C2582">
              <w:rPr>
                <w:b/>
                <w:color w:val="000000"/>
                <w:sz w:val="22"/>
                <w:szCs w:val="22"/>
              </w:rPr>
              <w:t>PAPEL INTERFOLHA BRANCO C 2 DOBRAS APROXIMADAMENTE 23 X 21 CM- CX C/1000 FL</w:t>
            </w:r>
          </w:p>
          <w:p w:rsidR="00366B89" w:rsidRPr="009C2582" w:rsidRDefault="00366B89" w:rsidP="00366B89">
            <w:pPr>
              <w:jc w:val="both"/>
              <w:rPr>
                <w:color w:val="000000"/>
                <w:sz w:val="22"/>
                <w:szCs w:val="22"/>
              </w:rPr>
            </w:pPr>
            <w:r w:rsidRPr="009C2582">
              <w:rPr>
                <w:color w:val="000000"/>
                <w:sz w:val="22"/>
                <w:szCs w:val="22"/>
              </w:rPr>
              <w:t>Composição: papel interfolhas formato 23 x 21 cm, crep</w:t>
            </w:r>
            <w:r w:rsidRPr="009C2582">
              <w:rPr>
                <w:color w:val="000000"/>
                <w:sz w:val="22"/>
                <w:szCs w:val="22"/>
              </w:rPr>
              <w:t>a</w:t>
            </w:r>
            <w:r w:rsidRPr="009C2582">
              <w:rPr>
                <w:color w:val="000000"/>
                <w:sz w:val="22"/>
                <w:szCs w:val="22"/>
              </w:rPr>
              <w:t>do, 02 dobras, na cor branca, 100% celulose virgem (expresso na embalagem), com alvura superior a 85%, confo</w:t>
            </w:r>
            <w:r w:rsidRPr="009C2582">
              <w:rPr>
                <w:color w:val="000000"/>
                <w:sz w:val="22"/>
                <w:szCs w:val="22"/>
              </w:rPr>
              <w:t>r</w:t>
            </w:r>
            <w:r w:rsidRPr="009C2582">
              <w:rPr>
                <w:color w:val="000000"/>
                <w:sz w:val="22"/>
                <w:szCs w:val="22"/>
              </w:rPr>
              <w:t>me ABNT NBR NM-ISSO 2470:2001, gramatura superior a 40 gm/2,conforme ABNT NBR NM ISSO 536:2000, pintas inferior a 18 mm2/m2, co</w:t>
            </w:r>
            <w:r w:rsidRPr="009C2582">
              <w:rPr>
                <w:color w:val="000000"/>
                <w:sz w:val="22"/>
                <w:szCs w:val="22"/>
              </w:rPr>
              <w:t>n</w:t>
            </w:r>
            <w:r w:rsidRPr="009C2582">
              <w:rPr>
                <w:color w:val="000000"/>
                <w:sz w:val="22"/>
                <w:szCs w:val="22"/>
              </w:rPr>
              <w:t>forme NBR 15134:2007. Embalado em fardos contendo 1.000 folhas. Apresentar laudos de acordo que comprovem as solicitações do descr</w:t>
            </w:r>
            <w:r w:rsidRPr="009C2582">
              <w:rPr>
                <w:color w:val="000000"/>
                <w:sz w:val="22"/>
                <w:szCs w:val="22"/>
              </w:rPr>
              <w:t>i</w:t>
            </w:r>
            <w:r w:rsidRPr="009C2582">
              <w:rPr>
                <w:color w:val="000000"/>
                <w:sz w:val="22"/>
                <w:szCs w:val="22"/>
              </w:rPr>
              <w:t>tivo.</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3.500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i/>
                <w:sz w:val="22"/>
                <w:szCs w:val="22"/>
              </w:rPr>
            </w:pPr>
            <w:r w:rsidRPr="009C2582">
              <w:rPr>
                <w:b/>
                <w:i/>
                <w:sz w:val="22"/>
                <w:szCs w:val="22"/>
              </w:rPr>
              <w:t>LUVA DE PROCEDIMENTO G EM VINIL SEM TALCO. CX C/ 100UND</w:t>
            </w:r>
            <w:r w:rsidRPr="009C2582">
              <w:rPr>
                <w:i/>
                <w:sz w:val="22"/>
                <w:szCs w:val="22"/>
              </w:rPr>
              <w:t xml:space="preserve"> </w:t>
            </w:r>
          </w:p>
          <w:p w:rsidR="00366B89" w:rsidRPr="009C2582" w:rsidRDefault="00366B89" w:rsidP="00366B89">
            <w:pPr>
              <w:rPr>
                <w:b/>
                <w:sz w:val="22"/>
                <w:szCs w:val="22"/>
              </w:rPr>
            </w:pPr>
            <w:r w:rsidRPr="009C2582">
              <w:rPr>
                <w:sz w:val="22"/>
                <w:szCs w:val="22"/>
              </w:rPr>
              <w:t xml:space="preserve">Luva para procedimento fabricada em vinil transparente, </w:t>
            </w:r>
            <w:r w:rsidRPr="009C2582">
              <w:rPr>
                <w:b/>
                <w:sz w:val="22"/>
                <w:szCs w:val="22"/>
              </w:rPr>
              <w:t>anti</w:t>
            </w:r>
            <w:r w:rsidRPr="009C2582">
              <w:rPr>
                <w:b/>
                <w:sz w:val="22"/>
                <w:szCs w:val="22"/>
              </w:rPr>
              <w:t>a</w:t>
            </w:r>
            <w:r w:rsidRPr="009C2582">
              <w:rPr>
                <w:b/>
                <w:sz w:val="22"/>
                <w:szCs w:val="22"/>
              </w:rPr>
              <w:t>lérgicas</w:t>
            </w:r>
            <w:r w:rsidRPr="009C2582">
              <w:rPr>
                <w:sz w:val="22"/>
                <w:szCs w:val="22"/>
              </w:rPr>
              <w:t>, ambidestras e não possuem látex.</w:t>
            </w:r>
          </w:p>
        </w:tc>
        <w:tc>
          <w:tcPr>
            <w:tcW w:w="1417" w:type="dxa"/>
          </w:tcPr>
          <w:p w:rsidR="00366B89" w:rsidRPr="009C2582" w:rsidRDefault="00366B89" w:rsidP="00366B89">
            <w:pPr>
              <w:jc w:val="center"/>
              <w:rPr>
                <w:sz w:val="22"/>
                <w:szCs w:val="22"/>
              </w:rPr>
            </w:pPr>
            <w:r w:rsidRPr="009C2582">
              <w:rPr>
                <w:sz w:val="22"/>
                <w:szCs w:val="22"/>
              </w:rPr>
              <w:t>UND</w:t>
            </w:r>
          </w:p>
        </w:tc>
        <w:tc>
          <w:tcPr>
            <w:tcW w:w="1137" w:type="dxa"/>
          </w:tcPr>
          <w:p w:rsidR="00366B89" w:rsidRPr="009C2582" w:rsidRDefault="00366B89" w:rsidP="00366B89">
            <w:pPr>
              <w:jc w:val="center"/>
              <w:rPr>
                <w:sz w:val="22"/>
                <w:szCs w:val="22"/>
              </w:rPr>
            </w:pPr>
            <w:r w:rsidRPr="009C2582">
              <w:rPr>
                <w:sz w:val="22"/>
                <w:szCs w:val="22"/>
              </w:rPr>
              <w:t>100</w:t>
            </w:r>
          </w:p>
          <w:p w:rsidR="00366B89" w:rsidRPr="009C2582" w:rsidRDefault="00366B89" w:rsidP="00366B89">
            <w:pPr>
              <w:jc w:val="center"/>
              <w:rPr>
                <w:sz w:val="22"/>
                <w:szCs w:val="22"/>
              </w:rPr>
            </w:pP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i/>
                <w:sz w:val="22"/>
                <w:szCs w:val="22"/>
              </w:rPr>
            </w:pPr>
            <w:r w:rsidRPr="009C2582">
              <w:rPr>
                <w:b/>
                <w:i/>
                <w:sz w:val="22"/>
                <w:szCs w:val="22"/>
              </w:rPr>
              <w:t>LUVA DE PROCEDIMENTO P EM VINIL SEM TALCO. CX C/100 UND</w:t>
            </w:r>
          </w:p>
          <w:p w:rsidR="00366B89" w:rsidRPr="009C2582" w:rsidRDefault="00366B89" w:rsidP="00366B89">
            <w:pPr>
              <w:rPr>
                <w:b/>
                <w:sz w:val="22"/>
                <w:szCs w:val="22"/>
              </w:rPr>
            </w:pPr>
            <w:r w:rsidRPr="009C2582">
              <w:rPr>
                <w:sz w:val="22"/>
                <w:szCs w:val="22"/>
              </w:rPr>
              <w:t xml:space="preserve">Luva para procedimento fabricada em vinil transparente, </w:t>
            </w:r>
            <w:r w:rsidRPr="009C2582">
              <w:rPr>
                <w:b/>
                <w:sz w:val="22"/>
                <w:szCs w:val="22"/>
              </w:rPr>
              <w:t>anti</w:t>
            </w:r>
            <w:r w:rsidRPr="009C2582">
              <w:rPr>
                <w:b/>
                <w:sz w:val="22"/>
                <w:szCs w:val="22"/>
              </w:rPr>
              <w:t>a</w:t>
            </w:r>
            <w:r w:rsidRPr="009C2582">
              <w:rPr>
                <w:b/>
                <w:sz w:val="22"/>
                <w:szCs w:val="22"/>
              </w:rPr>
              <w:t>lérgicas,</w:t>
            </w:r>
            <w:r w:rsidRPr="009C2582">
              <w:rPr>
                <w:sz w:val="22"/>
                <w:szCs w:val="22"/>
              </w:rPr>
              <w:t xml:space="preserve"> ambidestras e não possuem látex.</w:t>
            </w:r>
          </w:p>
        </w:tc>
        <w:tc>
          <w:tcPr>
            <w:tcW w:w="1417" w:type="dxa"/>
          </w:tcPr>
          <w:p w:rsidR="00366B89" w:rsidRPr="009C2582" w:rsidRDefault="00366B89" w:rsidP="00366B89">
            <w:pPr>
              <w:jc w:val="center"/>
              <w:rPr>
                <w:sz w:val="22"/>
                <w:szCs w:val="22"/>
              </w:rPr>
            </w:pPr>
            <w:r w:rsidRPr="009C2582">
              <w:rPr>
                <w:sz w:val="22"/>
                <w:szCs w:val="22"/>
              </w:rPr>
              <w:t>CX</w:t>
            </w:r>
          </w:p>
        </w:tc>
        <w:tc>
          <w:tcPr>
            <w:tcW w:w="1137" w:type="dxa"/>
          </w:tcPr>
          <w:p w:rsidR="00366B89" w:rsidRPr="009C2582" w:rsidRDefault="00366B89" w:rsidP="00366B89">
            <w:pPr>
              <w:jc w:val="center"/>
              <w:rPr>
                <w:sz w:val="22"/>
                <w:szCs w:val="22"/>
              </w:rPr>
            </w:pPr>
            <w:r w:rsidRPr="009C2582">
              <w:rPr>
                <w:sz w:val="22"/>
                <w:szCs w:val="22"/>
              </w:rPr>
              <w:t>500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i/>
                <w:sz w:val="22"/>
                <w:szCs w:val="22"/>
              </w:rPr>
            </w:pPr>
            <w:r w:rsidRPr="009C2582">
              <w:rPr>
                <w:b/>
                <w:i/>
                <w:sz w:val="22"/>
                <w:szCs w:val="22"/>
              </w:rPr>
              <w:t>LUVA DE PROCEDIMENTO  M EM VINIL SEM TALCO. CX C/100 UND</w:t>
            </w:r>
          </w:p>
          <w:p w:rsidR="00366B89" w:rsidRPr="009C2582" w:rsidRDefault="00366B89" w:rsidP="00366B89">
            <w:pPr>
              <w:rPr>
                <w:b/>
                <w:i/>
                <w:sz w:val="22"/>
                <w:szCs w:val="22"/>
              </w:rPr>
            </w:pPr>
            <w:r w:rsidRPr="009C2582">
              <w:rPr>
                <w:sz w:val="22"/>
                <w:szCs w:val="22"/>
              </w:rPr>
              <w:t xml:space="preserve">Luva para procedimento fabricada em vinil transparente, </w:t>
            </w:r>
            <w:r w:rsidRPr="009C2582">
              <w:rPr>
                <w:b/>
                <w:sz w:val="22"/>
                <w:szCs w:val="22"/>
              </w:rPr>
              <w:t>anti</w:t>
            </w:r>
            <w:r w:rsidRPr="009C2582">
              <w:rPr>
                <w:b/>
                <w:sz w:val="22"/>
                <w:szCs w:val="22"/>
              </w:rPr>
              <w:t>a</w:t>
            </w:r>
            <w:r w:rsidRPr="009C2582">
              <w:rPr>
                <w:b/>
                <w:sz w:val="22"/>
                <w:szCs w:val="22"/>
              </w:rPr>
              <w:t>lérgicas,</w:t>
            </w:r>
            <w:r w:rsidRPr="009C2582">
              <w:rPr>
                <w:sz w:val="22"/>
                <w:szCs w:val="22"/>
              </w:rPr>
              <w:t xml:space="preserve"> ambidestras e não possuem látex.</w:t>
            </w:r>
          </w:p>
        </w:tc>
        <w:tc>
          <w:tcPr>
            <w:tcW w:w="1417" w:type="dxa"/>
          </w:tcPr>
          <w:p w:rsidR="00366B89" w:rsidRPr="009C2582" w:rsidRDefault="00366B89" w:rsidP="00366B89">
            <w:pPr>
              <w:jc w:val="center"/>
              <w:rPr>
                <w:sz w:val="22"/>
                <w:szCs w:val="22"/>
              </w:rPr>
            </w:pPr>
            <w:r w:rsidRPr="009C2582">
              <w:rPr>
                <w:sz w:val="22"/>
                <w:szCs w:val="22"/>
              </w:rPr>
              <w:t>CX</w:t>
            </w:r>
          </w:p>
        </w:tc>
        <w:tc>
          <w:tcPr>
            <w:tcW w:w="1137" w:type="dxa"/>
          </w:tcPr>
          <w:p w:rsidR="00366B89" w:rsidRPr="009C2582" w:rsidRDefault="00366B89" w:rsidP="00366B89">
            <w:pPr>
              <w:jc w:val="center"/>
              <w:rPr>
                <w:sz w:val="22"/>
                <w:szCs w:val="22"/>
              </w:rPr>
            </w:pPr>
            <w:r w:rsidRPr="009C2582">
              <w:rPr>
                <w:sz w:val="22"/>
                <w:szCs w:val="22"/>
              </w:rPr>
              <w:t>1.000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E413FE" w:rsidRDefault="00366B89" w:rsidP="00366B89">
            <w:pPr>
              <w:widowControl w:val="0"/>
              <w:autoSpaceDE w:val="0"/>
              <w:autoSpaceDN w:val="0"/>
              <w:adjustRightInd w:val="0"/>
              <w:jc w:val="both"/>
              <w:rPr>
                <w:b/>
                <w:sz w:val="22"/>
                <w:szCs w:val="22"/>
              </w:rPr>
            </w:pPr>
            <w:r w:rsidRPr="00E413FE">
              <w:rPr>
                <w:b/>
                <w:sz w:val="22"/>
                <w:szCs w:val="22"/>
              </w:rPr>
              <w:t>SABONETE  ANTISSEPTICO PARA MÃOS- 1000 ML</w:t>
            </w:r>
          </w:p>
          <w:p w:rsidR="00366B89" w:rsidRPr="009C2582" w:rsidRDefault="00366B89" w:rsidP="00366B89">
            <w:pPr>
              <w:jc w:val="both"/>
              <w:rPr>
                <w:b/>
                <w:color w:val="000000"/>
                <w:sz w:val="22"/>
                <w:szCs w:val="22"/>
              </w:rPr>
            </w:pPr>
            <w:r w:rsidRPr="009C2582">
              <w:rPr>
                <w:sz w:val="22"/>
                <w:szCs w:val="22"/>
              </w:rPr>
              <w:t>Sabonete cremoso para limpeza das mãos. Ação antisséptica, baixa tendência de irritação à pele e alto teor de agentes hidr</w:t>
            </w:r>
            <w:r w:rsidRPr="009C2582">
              <w:rPr>
                <w:sz w:val="22"/>
                <w:szCs w:val="22"/>
              </w:rPr>
              <w:t>a</w:t>
            </w:r>
            <w:r w:rsidRPr="009C2582">
              <w:rPr>
                <w:sz w:val="22"/>
                <w:szCs w:val="22"/>
              </w:rPr>
              <w:t>tantes, emolientes e nutrientes. À base de triclosan 0,5%.Embalagem  plástica, rotulada com a identificação do produto, prazo de valid</w:t>
            </w:r>
            <w:r w:rsidRPr="009C2582">
              <w:rPr>
                <w:sz w:val="22"/>
                <w:szCs w:val="22"/>
              </w:rPr>
              <w:t>a</w:t>
            </w:r>
            <w:r w:rsidRPr="009C2582">
              <w:rPr>
                <w:sz w:val="22"/>
                <w:szCs w:val="22"/>
              </w:rPr>
              <w:t>de, número do lote, registro/notificação no Ministério Saúde, in</w:t>
            </w:r>
            <w:r w:rsidRPr="009C2582">
              <w:rPr>
                <w:sz w:val="22"/>
                <w:szCs w:val="22"/>
              </w:rPr>
              <w:t>s</w:t>
            </w:r>
            <w:r w:rsidRPr="009C2582">
              <w:rPr>
                <w:sz w:val="22"/>
                <w:szCs w:val="22"/>
              </w:rPr>
              <w:t>truções e cuidados na utilização. Apresentar Autorização de Funcionamento confo</w:t>
            </w:r>
            <w:r w:rsidRPr="009C2582">
              <w:rPr>
                <w:sz w:val="22"/>
                <w:szCs w:val="22"/>
              </w:rPr>
              <w:t>r</w:t>
            </w:r>
            <w:r w:rsidRPr="009C2582">
              <w:rPr>
                <w:sz w:val="22"/>
                <w:szCs w:val="22"/>
              </w:rPr>
              <w:t>me Lei 6360/76</w:t>
            </w:r>
            <w:r>
              <w:rPr>
                <w:sz w:val="22"/>
                <w:szCs w:val="22"/>
              </w:rPr>
              <w:t>.</w:t>
            </w:r>
          </w:p>
        </w:tc>
        <w:tc>
          <w:tcPr>
            <w:tcW w:w="1417" w:type="dxa"/>
          </w:tcPr>
          <w:p w:rsidR="00366B89" w:rsidRPr="009C2582" w:rsidRDefault="00366B89" w:rsidP="00366B89">
            <w:pPr>
              <w:jc w:val="center"/>
              <w:rPr>
                <w:sz w:val="22"/>
                <w:szCs w:val="22"/>
              </w:rPr>
            </w:pPr>
            <w:r w:rsidRPr="009C2582">
              <w:rPr>
                <w:sz w:val="22"/>
                <w:szCs w:val="22"/>
              </w:rPr>
              <w:t>UND</w:t>
            </w:r>
          </w:p>
        </w:tc>
        <w:tc>
          <w:tcPr>
            <w:tcW w:w="1137" w:type="dxa"/>
          </w:tcPr>
          <w:p w:rsidR="00366B89" w:rsidRPr="009C2582" w:rsidRDefault="00366B89" w:rsidP="00366B89">
            <w:pPr>
              <w:jc w:val="center"/>
              <w:rPr>
                <w:sz w:val="22"/>
                <w:szCs w:val="22"/>
              </w:rPr>
            </w:pPr>
            <w:r w:rsidRPr="009C2582">
              <w:rPr>
                <w:sz w:val="22"/>
                <w:szCs w:val="22"/>
              </w:rPr>
              <w:t>1.500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i/>
                <w:sz w:val="22"/>
                <w:szCs w:val="22"/>
              </w:rPr>
            </w:pPr>
            <w:r w:rsidRPr="009C2582">
              <w:rPr>
                <w:b/>
                <w:i/>
                <w:sz w:val="22"/>
                <w:szCs w:val="22"/>
              </w:rPr>
              <w:t>SCALP 21 DE  SEGURANÇA</w:t>
            </w:r>
          </w:p>
          <w:p w:rsidR="00366B89" w:rsidRPr="009C2582" w:rsidRDefault="00366B89" w:rsidP="00366B89">
            <w:pPr>
              <w:jc w:val="both"/>
              <w:rPr>
                <w:b/>
                <w:i/>
                <w:sz w:val="22"/>
                <w:szCs w:val="22"/>
              </w:rPr>
            </w:pPr>
            <w:r w:rsidRPr="009C2582">
              <w:rPr>
                <w:sz w:val="22"/>
                <w:szCs w:val="22"/>
              </w:rPr>
              <w:t>Dispositivo para infusão intravenosa, indicado na terapia intravenosa periférica, ou na coleta de sangue, podendo pe</w:t>
            </w:r>
            <w:r w:rsidRPr="009C2582">
              <w:rPr>
                <w:sz w:val="22"/>
                <w:szCs w:val="22"/>
              </w:rPr>
              <w:t>r</w:t>
            </w:r>
            <w:r w:rsidRPr="009C2582">
              <w:rPr>
                <w:sz w:val="22"/>
                <w:szCs w:val="22"/>
              </w:rPr>
              <w:t>manecer por até 24 horas na veia. Calibre 21G, consiste em uma agulha com conjunto de extensão integrado, asas para fixação ao pac</w:t>
            </w:r>
            <w:r w:rsidRPr="009C2582">
              <w:rPr>
                <w:sz w:val="22"/>
                <w:szCs w:val="22"/>
              </w:rPr>
              <w:t>i</w:t>
            </w:r>
            <w:r w:rsidRPr="009C2582">
              <w:rPr>
                <w:sz w:val="22"/>
                <w:szCs w:val="22"/>
              </w:rPr>
              <w:t xml:space="preserve">ente </w:t>
            </w:r>
            <w:r w:rsidRPr="009C2582">
              <w:rPr>
                <w:b/>
                <w:sz w:val="22"/>
                <w:szCs w:val="22"/>
              </w:rPr>
              <w:t>e um mecanismo de proteção desenvolvido para deslizar e c</w:t>
            </w:r>
            <w:r w:rsidRPr="009C2582">
              <w:rPr>
                <w:b/>
                <w:sz w:val="22"/>
                <w:szCs w:val="22"/>
              </w:rPr>
              <w:t>o</w:t>
            </w:r>
            <w:r w:rsidRPr="009C2582">
              <w:rPr>
                <w:b/>
                <w:sz w:val="22"/>
                <w:szCs w:val="22"/>
              </w:rPr>
              <w:t>brir a agulha após o uso e reduzir o risco de ferimentos acidentais causados por agulhas</w:t>
            </w:r>
            <w:r w:rsidRPr="009C2582">
              <w:rPr>
                <w:sz w:val="22"/>
                <w:szCs w:val="22"/>
              </w:rPr>
              <w:t>. Agulha siliconiz</w:t>
            </w:r>
            <w:r w:rsidRPr="009C2582">
              <w:rPr>
                <w:sz w:val="22"/>
                <w:szCs w:val="22"/>
              </w:rPr>
              <w:t>a</w:t>
            </w:r>
            <w:r w:rsidRPr="009C2582">
              <w:rPr>
                <w:sz w:val="22"/>
                <w:szCs w:val="22"/>
              </w:rPr>
              <w:t>da com bisel biangulado e trifacetado. Conector luer-lock, oferece con</w:t>
            </w:r>
            <w:r w:rsidRPr="009C2582">
              <w:rPr>
                <w:sz w:val="22"/>
                <w:szCs w:val="22"/>
              </w:rPr>
              <w:t>e</w:t>
            </w:r>
            <w:r w:rsidRPr="009C2582">
              <w:rPr>
                <w:sz w:val="22"/>
                <w:szCs w:val="22"/>
              </w:rPr>
              <w:t>xão segura em seringas e equipos. Conformidade com NR -32</w:t>
            </w:r>
          </w:p>
        </w:tc>
        <w:tc>
          <w:tcPr>
            <w:tcW w:w="1417" w:type="dxa"/>
          </w:tcPr>
          <w:p w:rsidR="00366B89" w:rsidRPr="009C2582" w:rsidRDefault="00366B89" w:rsidP="00366B89">
            <w:pPr>
              <w:jc w:val="center"/>
              <w:rPr>
                <w:sz w:val="22"/>
                <w:szCs w:val="22"/>
              </w:rPr>
            </w:pPr>
          </w:p>
          <w:p w:rsidR="00366B89" w:rsidRPr="009C2582" w:rsidRDefault="00366B89" w:rsidP="00366B89">
            <w:pPr>
              <w:jc w:val="center"/>
              <w:rPr>
                <w:sz w:val="22"/>
                <w:szCs w:val="22"/>
              </w:rPr>
            </w:pPr>
            <w:r>
              <w:rPr>
                <w:sz w:val="22"/>
                <w:szCs w:val="22"/>
              </w:rPr>
              <w:t>UND</w:t>
            </w:r>
          </w:p>
          <w:p w:rsidR="00366B89" w:rsidRPr="009C2582" w:rsidRDefault="00366B89" w:rsidP="00366B89">
            <w:pPr>
              <w:jc w:val="center"/>
              <w:rPr>
                <w:sz w:val="22"/>
                <w:szCs w:val="22"/>
              </w:rPr>
            </w:pPr>
          </w:p>
          <w:p w:rsidR="00366B89" w:rsidRPr="009C2582" w:rsidRDefault="00366B89" w:rsidP="00366B89">
            <w:pPr>
              <w:jc w:val="center"/>
              <w:rPr>
                <w:sz w:val="22"/>
                <w:szCs w:val="22"/>
              </w:rPr>
            </w:pPr>
          </w:p>
          <w:p w:rsidR="00366B89" w:rsidRPr="009C2582" w:rsidRDefault="00366B89" w:rsidP="00366B89">
            <w:pPr>
              <w:jc w:val="center"/>
              <w:rPr>
                <w:sz w:val="22"/>
                <w:szCs w:val="22"/>
              </w:rPr>
            </w:pPr>
          </w:p>
          <w:p w:rsidR="00366B89" w:rsidRPr="009C2582" w:rsidRDefault="00366B89" w:rsidP="00366B89">
            <w:pPr>
              <w:jc w:val="center"/>
              <w:rPr>
                <w:sz w:val="22"/>
                <w:szCs w:val="22"/>
              </w:rPr>
            </w:pPr>
          </w:p>
        </w:tc>
        <w:tc>
          <w:tcPr>
            <w:tcW w:w="1137" w:type="dxa"/>
          </w:tcPr>
          <w:p w:rsidR="00366B89" w:rsidRPr="009C2582" w:rsidRDefault="00366B89" w:rsidP="00366B89">
            <w:pPr>
              <w:rPr>
                <w:sz w:val="22"/>
                <w:szCs w:val="22"/>
              </w:rPr>
            </w:pPr>
          </w:p>
          <w:p w:rsidR="00366B89" w:rsidRPr="009C2582" w:rsidRDefault="00366B89" w:rsidP="00366B89">
            <w:pPr>
              <w:rPr>
                <w:sz w:val="22"/>
                <w:szCs w:val="22"/>
              </w:rPr>
            </w:pPr>
            <w:r>
              <w:rPr>
                <w:sz w:val="22"/>
                <w:szCs w:val="22"/>
              </w:rPr>
              <w:t>15.500</w:t>
            </w:r>
          </w:p>
          <w:p w:rsidR="00366B89" w:rsidRPr="009C2582" w:rsidRDefault="00366B89" w:rsidP="00366B89">
            <w:pPr>
              <w:rPr>
                <w:sz w:val="22"/>
                <w:szCs w:val="22"/>
              </w:rPr>
            </w:pPr>
          </w:p>
          <w:p w:rsidR="00366B89" w:rsidRPr="009C2582" w:rsidRDefault="00366B89" w:rsidP="00366B89">
            <w:pPr>
              <w:rPr>
                <w:sz w:val="22"/>
                <w:szCs w:val="22"/>
              </w:rPr>
            </w:pPr>
          </w:p>
          <w:p w:rsidR="00366B89" w:rsidRPr="009C2582" w:rsidRDefault="00366B89" w:rsidP="00366B89">
            <w:pPr>
              <w:rPr>
                <w:sz w:val="22"/>
                <w:szCs w:val="22"/>
              </w:rPr>
            </w:pPr>
          </w:p>
          <w:p w:rsidR="00366B89" w:rsidRPr="009C2582" w:rsidRDefault="00366B89" w:rsidP="00366B89">
            <w:pPr>
              <w:rPr>
                <w:sz w:val="22"/>
                <w:szCs w:val="22"/>
              </w:rPr>
            </w:pP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i/>
                <w:sz w:val="22"/>
                <w:szCs w:val="22"/>
              </w:rPr>
            </w:pPr>
            <w:r w:rsidRPr="009C2582">
              <w:rPr>
                <w:b/>
                <w:i/>
                <w:sz w:val="22"/>
                <w:szCs w:val="22"/>
              </w:rPr>
              <w:t>SCALP 23 DE SEGURANÇA</w:t>
            </w:r>
          </w:p>
          <w:p w:rsidR="00366B89" w:rsidRPr="009C2582" w:rsidRDefault="00366B89" w:rsidP="00366B89">
            <w:pPr>
              <w:jc w:val="both"/>
              <w:rPr>
                <w:b/>
                <w:i/>
                <w:sz w:val="22"/>
                <w:szCs w:val="22"/>
              </w:rPr>
            </w:pPr>
            <w:r w:rsidRPr="009C2582">
              <w:rPr>
                <w:sz w:val="22"/>
                <w:szCs w:val="22"/>
              </w:rPr>
              <w:lastRenderedPageBreak/>
              <w:t>Dispositivo para infusão intravenosa, indicado na terapia intravenosa periférica, ou na coleta de sangue, podendo pe</w:t>
            </w:r>
            <w:r w:rsidRPr="009C2582">
              <w:rPr>
                <w:sz w:val="22"/>
                <w:szCs w:val="22"/>
              </w:rPr>
              <w:t>r</w:t>
            </w:r>
            <w:r w:rsidRPr="009C2582">
              <w:rPr>
                <w:sz w:val="22"/>
                <w:szCs w:val="22"/>
              </w:rPr>
              <w:t>manecer por até 24 horas na veia. Calibre 23G, consiste em uma agulha com conjunto de extensão integrado, asas para fixação ao pac</w:t>
            </w:r>
            <w:r w:rsidRPr="009C2582">
              <w:rPr>
                <w:sz w:val="22"/>
                <w:szCs w:val="22"/>
              </w:rPr>
              <w:t>i</w:t>
            </w:r>
            <w:r w:rsidRPr="009C2582">
              <w:rPr>
                <w:sz w:val="22"/>
                <w:szCs w:val="22"/>
              </w:rPr>
              <w:t xml:space="preserve">ente </w:t>
            </w:r>
            <w:r w:rsidRPr="009C2582">
              <w:rPr>
                <w:b/>
                <w:sz w:val="22"/>
                <w:szCs w:val="22"/>
              </w:rPr>
              <w:t>e um mecanismo de proteção desenvolvido para deslizar e c</w:t>
            </w:r>
            <w:r w:rsidRPr="009C2582">
              <w:rPr>
                <w:b/>
                <w:sz w:val="22"/>
                <w:szCs w:val="22"/>
              </w:rPr>
              <w:t>o</w:t>
            </w:r>
            <w:r w:rsidRPr="009C2582">
              <w:rPr>
                <w:b/>
                <w:sz w:val="22"/>
                <w:szCs w:val="22"/>
              </w:rPr>
              <w:t>brir a agulha após o uso e reduzir o risco de ferimentos acidentais causados por agulhas.</w:t>
            </w:r>
            <w:r w:rsidRPr="009C2582">
              <w:rPr>
                <w:sz w:val="22"/>
                <w:szCs w:val="22"/>
              </w:rPr>
              <w:t xml:space="preserve"> Agulha siliconiz</w:t>
            </w:r>
            <w:r w:rsidRPr="009C2582">
              <w:rPr>
                <w:sz w:val="22"/>
                <w:szCs w:val="22"/>
              </w:rPr>
              <w:t>a</w:t>
            </w:r>
            <w:r w:rsidRPr="009C2582">
              <w:rPr>
                <w:sz w:val="22"/>
                <w:szCs w:val="22"/>
              </w:rPr>
              <w:t>da com bisel biangulado e trifacetado. Conector luer-lock, oferece con</w:t>
            </w:r>
            <w:r w:rsidRPr="009C2582">
              <w:rPr>
                <w:sz w:val="22"/>
                <w:szCs w:val="22"/>
              </w:rPr>
              <w:t>e</w:t>
            </w:r>
            <w:r w:rsidRPr="009C2582">
              <w:rPr>
                <w:sz w:val="22"/>
                <w:szCs w:val="22"/>
              </w:rPr>
              <w:t>xão segura em seringas e equipos. Conformidade com NR -32</w:t>
            </w:r>
          </w:p>
        </w:tc>
        <w:tc>
          <w:tcPr>
            <w:tcW w:w="1417" w:type="dxa"/>
          </w:tcPr>
          <w:p w:rsidR="00366B89" w:rsidRPr="009C2582" w:rsidRDefault="00366B89" w:rsidP="00366B89">
            <w:pPr>
              <w:jc w:val="center"/>
              <w:rPr>
                <w:sz w:val="22"/>
                <w:szCs w:val="22"/>
              </w:rPr>
            </w:pPr>
          </w:p>
          <w:p w:rsidR="00366B89" w:rsidRPr="009C2582" w:rsidRDefault="00366B89" w:rsidP="00366B89">
            <w:pPr>
              <w:jc w:val="center"/>
              <w:rPr>
                <w:sz w:val="22"/>
                <w:szCs w:val="22"/>
              </w:rPr>
            </w:pPr>
          </w:p>
          <w:p w:rsidR="00366B89" w:rsidRPr="009C2582" w:rsidRDefault="00366B89" w:rsidP="00366B89">
            <w:pPr>
              <w:jc w:val="center"/>
              <w:rPr>
                <w:sz w:val="22"/>
                <w:szCs w:val="22"/>
              </w:rPr>
            </w:pPr>
          </w:p>
          <w:p w:rsidR="00366B89" w:rsidRPr="009C2582" w:rsidRDefault="00366B89" w:rsidP="00366B89">
            <w:pPr>
              <w:jc w:val="center"/>
              <w:rPr>
                <w:sz w:val="22"/>
                <w:szCs w:val="22"/>
              </w:rPr>
            </w:pPr>
            <w:r w:rsidRPr="009C2582">
              <w:rPr>
                <w:sz w:val="22"/>
                <w:szCs w:val="22"/>
              </w:rPr>
              <w:t>UND</w:t>
            </w:r>
          </w:p>
        </w:tc>
        <w:tc>
          <w:tcPr>
            <w:tcW w:w="1137" w:type="dxa"/>
          </w:tcPr>
          <w:p w:rsidR="00366B89" w:rsidRPr="009C2582" w:rsidRDefault="00366B89" w:rsidP="00366B89">
            <w:pPr>
              <w:rPr>
                <w:sz w:val="22"/>
                <w:szCs w:val="22"/>
              </w:rPr>
            </w:pPr>
          </w:p>
          <w:p w:rsidR="00366B89" w:rsidRPr="009C2582" w:rsidRDefault="00366B89" w:rsidP="00366B89">
            <w:pPr>
              <w:rPr>
                <w:sz w:val="22"/>
                <w:szCs w:val="22"/>
              </w:rPr>
            </w:pPr>
          </w:p>
          <w:p w:rsidR="00366B89" w:rsidRPr="009C2582" w:rsidRDefault="00366B89" w:rsidP="00366B89">
            <w:pPr>
              <w:rPr>
                <w:sz w:val="22"/>
                <w:szCs w:val="22"/>
              </w:rPr>
            </w:pPr>
          </w:p>
          <w:p w:rsidR="00366B89" w:rsidRPr="009C2582" w:rsidRDefault="00366B89" w:rsidP="00366B89">
            <w:pPr>
              <w:rPr>
                <w:sz w:val="22"/>
                <w:szCs w:val="22"/>
              </w:rPr>
            </w:pPr>
            <w:r w:rsidRPr="009C2582">
              <w:rPr>
                <w:sz w:val="22"/>
                <w:szCs w:val="22"/>
              </w:rPr>
              <w:t>12.300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i/>
                <w:sz w:val="22"/>
                <w:szCs w:val="22"/>
              </w:rPr>
            </w:pPr>
            <w:r w:rsidRPr="009C2582">
              <w:rPr>
                <w:b/>
                <w:i/>
                <w:sz w:val="22"/>
                <w:szCs w:val="22"/>
              </w:rPr>
              <w:t>SCALP 25 DE SEGURANÇA</w:t>
            </w:r>
          </w:p>
          <w:p w:rsidR="00366B89" w:rsidRPr="009C2582" w:rsidRDefault="00366B89" w:rsidP="00366B89">
            <w:pPr>
              <w:jc w:val="both"/>
              <w:rPr>
                <w:b/>
                <w:i/>
                <w:sz w:val="22"/>
                <w:szCs w:val="22"/>
              </w:rPr>
            </w:pPr>
            <w:r w:rsidRPr="009C2582">
              <w:rPr>
                <w:sz w:val="22"/>
                <w:szCs w:val="22"/>
              </w:rPr>
              <w:t>Dispositivo para infusão intravenosa, indicado na terapia intravenosa periférica, ou na coleta de sangue, podendo pe</w:t>
            </w:r>
            <w:r w:rsidRPr="009C2582">
              <w:rPr>
                <w:sz w:val="22"/>
                <w:szCs w:val="22"/>
              </w:rPr>
              <w:t>r</w:t>
            </w:r>
            <w:r w:rsidRPr="009C2582">
              <w:rPr>
                <w:sz w:val="22"/>
                <w:szCs w:val="22"/>
              </w:rPr>
              <w:t>manecer por até 24 horas na veia. Calibre 23G, consiste em uma agulha com conjunto de extensão integrado, asas para fixação ao pac</w:t>
            </w:r>
            <w:r w:rsidRPr="009C2582">
              <w:rPr>
                <w:sz w:val="22"/>
                <w:szCs w:val="22"/>
              </w:rPr>
              <w:t>i</w:t>
            </w:r>
            <w:r w:rsidRPr="009C2582">
              <w:rPr>
                <w:sz w:val="22"/>
                <w:szCs w:val="22"/>
              </w:rPr>
              <w:t xml:space="preserve">ente </w:t>
            </w:r>
            <w:r w:rsidRPr="009C2582">
              <w:rPr>
                <w:b/>
                <w:sz w:val="22"/>
                <w:szCs w:val="22"/>
              </w:rPr>
              <w:t>e um mecanismo de proteção desenvolvido para deslizar e c</w:t>
            </w:r>
            <w:r w:rsidRPr="009C2582">
              <w:rPr>
                <w:b/>
                <w:sz w:val="22"/>
                <w:szCs w:val="22"/>
              </w:rPr>
              <w:t>o</w:t>
            </w:r>
            <w:r w:rsidRPr="009C2582">
              <w:rPr>
                <w:b/>
                <w:sz w:val="22"/>
                <w:szCs w:val="22"/>
              </w:rPr>
              <w:t>brir a agulha após o uso e reduzir o risco de ferimentos acidentais causados por agulhas.</w:t>
            </w:r>
            <w:r w:rsidRPr="009C2582">
              <w:rPr>
                <w:sz w:val="22"/>
                <w:szCs w:val="22"/>
              </w:rPr>
              <w:t xml:space="preserve"> Agulha siliconiz</w:t>
            </w:r>
            <w:r w:rsidRPr="009C2582">
              <w:rPr>
                <w:sz w:val="22"/>
                <w:szCs w:val="22"/>
              </w:rPr>
              <w:t>a</w:t>
            </w:r>
            <w:r w:rsidRPr="009C2582">
              <w:rPr>
                <w:sz w:val="22"/>
                <w:szCs w:val="22"/>
              </w:rPr>
              <w:t>da com bisel biangulado e trifacetado. Conector luer-lock, oferece con</w:t>
            </w:r>
            <w:r w:rsidRPr="009C2582">
              <w:rPr>
                <w:sz w:val="22"/>
                <w:szCs w:val="22"/>
              </w:rPr>
              <w:t>e</w:t>
            </w:r>
            <w:r w:rsidRPr="009C2582">
              <w:rPr>
                <w:sz w:val="22"/>
                <w:szCs w:val="22"/>
              </w:rPr>
              <w:t>xão segura em seringas e equipos. Conformidade com NR -32</w:t>
            </w:r>
          </w:p>
        </w:tc>
        <w:tc>
          <w:tcPr>
            <w:tcW w:w="1417" w:type="dxa"/>
          </w:tcPr>
          <w:p w:rsidR="00366B89" w:rsidRPr="009C2582" w:rsidRDefault="00366B89" w:rsidP="00366B89">
            <w:pPr>
              <w:jc w:val="center"/>
              <w:rPr>
                <w:sz w:val="22"/>
                <w:szCs w:val="22"/>
              </w:rPr>
            </w:pPr>
          </w:p>
          <w:p w:rsidR="00366B89" w:rsidRPr="009C2582" w:rsidRDefault="00366B89" w:rsidP="00366B89">
            <w:pPr>
              <w:jc w:val="center"/>
              <w:rPr>
                <w:sz w:val="22"/>
                <w:szCs w:val="22"/>
              </w:rPr>
            </w:pPr>
          </w:p>
          <w:p w:rsidR="00366B89" w:rsidRPr="009C2582" w:rsidRDefault="00366B89" w:rsidP="00366B89">
            <w:pPr>
              <w:jc w:val="center"/>
              <w:rPr>
                <w:sz w:val="22"/>
                <w:szCs w:val="22"/>
              </w:rPr>
            </w:pPr>
          </w:p>
          <w:p w:rsidR="00366B89" w:rsidRPr="009C2582" w:rsidRDefault="00366B89" w:rsidP="00366B89">
            <w:pPr>
              <w:jc w:val="center"/>
              <w:rPr>
                <w:sz w:val="22"/>
                <w:szCs w:val="22"/>
              </w:rPr>
            </w:pPr>
          </w:p>
          <w:p w:rsidR="00366B89" w:rsidRPr="009C2582" w:rsidRDefault="00366B89" w:rsidP="00366B89">
            <w:pPr>
              <w:jc w:val="center"/>
              <w:rPr>
                <w:sz w:val="22"/>
                <w:szCs w:val="22"/>
              </w:rPr>
            </w:pPr>
          </w:p>
          <w:p w:rsidR="00366B89" w:rsidRPr="009C2582" w:rsidRDefault="00366B89" w:rsidP="00366B89">
            <w:pPr>
              <w:jc w:val="center"/>
              <w:rPr>
                <w:sz w:val="22"/>
                <w:szCs w:val="22"/>
              </w:rPr>
            </w:pPr>
            <w:r w:rsidRPr="009C2582">
              <w:rPr>
                <w:sz w:val="22"/>
                <w:szCs w:val="22"/>
              </w:rPr>
              <w:t>UND</w:t>
            </w:r>
          </w:p>
        </w:tc>
        <w:tc>
          <w:tcPr>
            <w:tcW w:w="1137" w:type="dxa"/>
          </w:tcPr>
          <w:p w:rsidR="00366B89" w:rsidRPr="009C2582" w:rsidRDefault="00366B89" w:rsidP="00366B89">
            <w:pPr>
              <w:rPr>
                <w:sz w:val="22"/>
                <w:szCs w:val="22"/>
              </w:rPr>
            </w:pPr>
          </w:p>
          <w:p w:rsidR="00366B89" w:rsidRPr="009C2582" w:rsidRDefault="00366B89" w:rsidP="00366B89">
            <w:pPr>
              <w:rPr>
                <w:sz w:val="22"/>
                <w:szCs w:val="22"/>
              </w:rPr>
            </w:pPr>
          </w:p>
          <w:p w:rsidR="00366B89" w:rsidRPr="009C2582" w:rsidRDefault="00366B89" w:rsidP="00366B89">
            <w:pPr>
              <w:rPr>
                <w:sz w:val="22"/>
                <w:szCs w:val="22"/>
              </w:rPr>
            </w:pPr>
          </w:p>
          <w:p w:rsidR="00366B89" w:rsidRPr="009C2582" w:rsidRDefault="00366B89" w:rsidP="00366B89">
            <w:pPr>
              <w:rPr>
                <w:sz w:val="22"/>
                <w:szCs w:val="22"/>
              </w:rPr>
            </w:pPr>
          </w:p>
          <w:p w:rsidR="00366B89" w:rsidRPr="009C2582" w:rsidRDefault="00366B89" w:rsidP="00366B89">
            <w:pPr>
              <w:rPr>
                <w:sz w:val="22"/>
                <w:szCs w:val="22"/>
              </w:rPr>
            </w:pPr>
          </w:p>
          <w:p w:rsidR="00366B89" w:rsidRPr="009C2582" w:rsidRDefault="00366B89" w:rsidP="00366B89">
            <w:pPr>
              <w:rPr>
                <w:sz w:val="22"/>
                <w:szCs w:val="22"/>
              </w:rPr>
            </w:pPr>
            <w:r w:rsidRPr="009C2582">
              <w:rPr>
                <w:sz w:val="22"/>
                <w:szCs w:val="22"/>
              </w:rPr>
              <w:t>2.000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sz w:val="22"/>
                <w:szCs w:val="22"/>
              </w:rPr>
            </w:pPr>
            <w:r w:rsidRPr="009C2582">
              <w:rPr>
                <w:b/>
                <w:i/>
                <w:sz w:val="22"/>
                <w:szCs w:val="22"/>
              </w:rPr>
              <w:t xml:space="preserve">SERINGA DESCARTAVEL 5ML </w:t>
            </w:r>
            <w:r w:rsidRPr="009C2582">
              <w:rPr>
                <w:b/>
                <w:sz w:val="22"/>
                <w:szCs w:val="22"/>
              </w:rPr>
              <w:t xml:space="preserve"> DE SEGURANÇA</w:t>
            </w:r>
          </w:p>
          <w:p w:rsidR="00366B89" w:rsidRPr="009C2582" w:rsidRDefault="00366B89" w:rsidP="00366B89">
            <w:pPr>
              <w:jc w:val="both"/>
              <w:rPr>
                <w:b/>
                <w:i/>
                <w:sz w:val="22"/>
                <w:szCs w:val="22"/>
              </w:rPr>
            </w:pPr>
            <w:r w:rsidRPr="009C2582">
              <w:rPr>
                <w:sz w:val="22"/>
                <w:szCs w:val="22"/>
              </w:rPr>
              <w:t>Seringa hipodérmica, estéril, descartável, de uso único para uso geral em procedimentos terapêuticos. Seringa confecci</w:t>
            </w:r>
            <w:r w:rsidRPr="009C2582">
              <w:rPr>
                <w:sz w:val="22"/>
                <w:szCs w:val="22"/>
              </w:rPr>
              <w:t>o</w:t>
            </w:r>
            <w:r w:rsidRPr="009C2582">
              <w:rPr>
                <w:sz w:val="22"/>
                <w:szCs w:val="22"/>
              </w:rPr>
              <w:t>nada em polipropileno e constituída por cilindro, êmbolo e gradu</w:t>
            </w:r>
            <w:r w:rsidRPr="009C2582">
              <w:rPr>
                <w:sz w:val="22"/>
                <w:szCs w:val="22"/>
              </w:rPr>
              <w:t>a</w:t>
            </w:r>
            <w:r w:rsidRPr="009C2582">
              <w:rPr>
                <w:sz w:val="22"/>
                <w:szCs w:val="22"/>
              </w:rPr>
              <w:t>ção até 5ml. O cilindro é dividido em corpo com sil</w:t>
            </w:r>
            <w:r w:rsidRPr="009C2582">
              <w:rPr>
                <w:sz w:val="22"/>
                <w:szCs w:val="22"/>
              </w:rPr>
              <w:t>i</w:t>
            </w:r>
            <w:r w:rsidRPr="009C2582">
              <w:rPr>
                <w:sz w:val="22"/>
                <w:szCs w:val="22"/>
              </w:rPr>
              <w:t xml:space="preserve">conização interna, </w:t>
            </w:r>
            <w:r w:rsidRPr="009C2582">
              <w:rPr>
                <w:b/>
                <w:sz w:val="22"/>
                <w:szCs w:val="22"/>
              </w:rPr>
              <w:t>bico tipo Luer Slip e flange</w:t>
            </w:r>
            <w:r w:rsidRPr="009C2582">
              <w:rPr>
                <w:sz w:val="22"/>
                <w:szCs w:val="22"/>
              </w:rPr>
              <w:t>. O ê</w:t>
            </w:r>
            <w:r w:rsidRPr="009C2582">
              <w:rPr>
                <w:sz w:val="22"/>
                <w:szCs w:val="22"/>
              </w:rPr>
              <w:t>m</w:t>
            </w:r>
            <w:r w:rsidRPr="009C2582">
              <w:rPr>
                <w:sz w:val="22"/>
                <w:szCs w:val="22"/>
              </w:rPr>
              <w:t>bolo é dividido em haste e rolha de borracha. A escala da graduação é de 1ml nos traços longos e de 0,2ml nos traços curtos. Esterilizado a óxido de et</w:t>
            </w:r>
            <w:r w:rsidRPr="009C2582">
              <w:rPr>
                <w:sz w:val="22"/>
                <w:szCs w:val="22"/>
              </w:rPr>
              <w:t>i</w:t>
            </w:r>
            <w:r w:rsidRPr="009C2582">
              <w:rPr>
                <w:sz w:val="22"/>
                <w:szCs w:val="22"/>
              </w:rPr>
              <w:t>leno. Conformidade com NR -32.</w:t>
            </w:r>
          </w:p>
        </w:tc>
        <w:tc>
          <w:tcPr>
            <w:tcW w:w="1417" w:type="dxa"/>
          </w:tcPr>
          <w:p w:rsidR="00366B89" w:rsidRPr="009C2582" w:rsidRDefault="00366B89" w:rsidP="00366B89">
            <w:pPr>
              <w:jc w:val="center"/>
              <w:rPr>
                <w:sz w:val="22"/>
                <w:szCs w:val="22"/>
              </w:rPr>
            </w:pPr>
          </w:p>
          <w:p w:rsidR="00366B89" w:rsidRPr="009C2582" w:rsidRDefault="00366B89" w:rsidP="00366B89">
            <w:pPr>
              <w:jc w:val="center"/>
              <w:rPr>
                <w:sz w:val="22"/>
                <w:szCs w:val="22"/>
              </w:rPr>
            </w:pPr>
          </w:p>
          <w:p w:rsidR="00366B89" w:rsidRPr="009C2582" w:rsidRDefault="00366B89" w:rsidP="00366B89">
            <w:pPr>
              <w:jc w:val="center"/>
              <w:rPr>
                <w:sz w:val="22"/>
                <w:szCs w:val="22"/>
              </w:rPr>
            </w:pPr>
            <w:r w:rsidRPr="009C2582">
              <w:rPr>
                <w:sz w:val="22"/>
                <w:szCs w:val="22"/>
              </w:rPr>
              <w:t>UND</w:t>
            </w:r>
          </w:p>
        </w:tc>
        <w:tc>
          <w:tcPr>
            <w:tcW w:w="1137" w:type="dxa"/>
          </w:tcPr>
          <w:p w:rsidR="00366B89" w:rsidRPr="009C2582" w:rsidRDefault="00366B89" w:rsidP="00366B89">
            <w:pPr>
              <w:rPr>
                <w:sz w:val="22"/>
                <w:szCs w:val="22"/>
              </w:rPr>
            </w:pPr>
          </w:p>
          <w:p w:rsidR="00366B89" w:rsidRPr="009C2582" w:rsidRDefault="00366B89" w:rsidP="00366B89">
            <w:pPr>
              <w:rPr>
                <w:sz w:val="22"/>
                <w:szCs w:val="22"/>
              </w:rPr>
            </w:pPr>
            <w:r w:rsidRPr="009C2582">
              <w:rPr>
                <w:sz w:val="22"/>
                <w:szCs w:val="22"/>
              </w:rPr>
              <w:t>5.000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pStyle w:val="Corpodetexto"/>
              <w:rPr>
                <w:b/>
                <w:sz w:val="22"/>
                <w:szCs w:val="22"/>
              </w:rPr>
            </w:pPr>
            <w:r w:rsidRPr="009C2582">
              <w:rPr>
                <w:b/>
                <w:sz w:val="22"/>
                <w:szCs w:val="22"/>
              </w:rPr>
              <w:t>SORO FISIOLOGICO 0,9%- 250 ML- FRASCO – NÃO ESTERIL</w:t>
            </w:r>
          </w:p>
          <w:p w:rsidR="00366B89" w:rsidRPr="009C2582" w:rsidRDefault="00366B89" w:rsidP="00366B89">
            <w:pPr>
              <w:rPr>
                <w:sz w:val="22"/>
                <w:szCs w:val="22"/>
              </w:rPr>
            </w:pPr>
            <w:r w:rsidRPr="009C2582">
              <w:rPr>
                <w:sz w:val="22"/>
                <w:szCs w:val="22"/>
              </w:rPr>
              <w:t>Soro fisiológico 250 ml 0,9%.Frasco plástico com tampa dosad</w:t>
            </w:r>
            <w:r w:rsidRPr="009C2582">
              <w:rPr>
                <w:sz w:val="22"/>
                <w:szCs w:val="22"/>
              </w:rPr>
              <w:t>o</w:t>
            </w:r>
            <w:r w:rsidRPr="009C2582">
              <w:rPr>
                <w:sz w:val="22"/>
                <w:szCs w:val="22"/>
              </w:rPr>
              <w:t>ra. Via tópica, inalatoria ou intranasal. Não estéril. Validade 24 meses</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8.000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i/>
                <w:sz w:val="22"/>
                <w:szCs w:val="22"/>
              </w:rPr>
            </w:pPr>
            <w:r w:rsidRPr="009C2582">
              <w:rPr>
                <w:b/>
                <w:i/>
                <w:sz w:val="22"/>
                <w:szCs w:val="22"/>
              </w:rPr>
              <w:t>SORO FISIOLOGICO – FRASCO – 500ML- ESTERIL</w:t>
            </w:r>
          </w:p>
          <w:p w:rsidR="00366B89" w:rsidRPr="009C2582" w:rsidRDefault="00366B89" w:rsidP="00366B89">
            <w:pPr>
              <w:jc w:val="both"/>
              <w:rPr>
                <w:b/>
                <w:i/>
                <w:sz w:val="22"/>
                <w:szCs w:val="22"/>
              </w:rPr>
            </w:pPr>
            <w:r w:rsidRPr="009C2582">
              <w:rPr>
                <w:rFonts w:eastAsia="Calibri"/>
                <w:sz w:val="22"/>
                <w:szCs w:val="22"/>
              </w:rPr>
              <w:t>SOLUÇÃO DE CLORETO DE SÓDIO A 0,9%  FRASCO DE 500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DACONEXÃO C/ ALÇA DE SUSTENTAÇÃO RESISTENTE, REGISTRO NO MS, COM VALIDADE MÍNIMA DE 02 ANOS A PARTIR DA DATA DE ENTREGA E DE ACORDO COM A NOVA LEGISLAÇÃO, EMBALADO EM FRASCO DE SISTEMA FECHADO.</w:t>
            </w:r>
          </w:p>
        </w:tc>
        <w:tc>
          <w:tcPr>
            <w:tcW w:w="1417" w:type="dxa"/>
          </w:tcPr>
          <w:p w:rsidR="00366B89" w:rsidRPr="009C2582" w:rsidRDefault="00366B89" w:rsidP="00366B89">
            <w:pPr>
              <w:jc w:val="center"/>
              <w:rPr>
                <w:sz w:val="22"/>
                <w:szCs w:val="22"/>
              </w:rPr>
            </w:pPr>
            <w:r w:rsidRPr="009C2582">
              <w:rPr>
                <w:sz w:val="22"/>
                <w:szCs w:val="22"/>
              </w:rPr>
              <w:t>UND</w:t>
            </w:r>
          </w:p>
        </w:tc>
        <w:tc>
          <w:tcPr>
            <w:tcW w:w="1137" w:type="dxa"/>
          </w:tcPr>
          <w:p w:rsidR="00366B89" w:rsidRDefault="00366B89" w:rsidP="00366B89">
            <w:pPr>
              <w:rPr>
                <w:sz w:val="22"/>
                <w:szCs w:val="22"/>
              </w:rPr>
            </w:pPr>
            <w:r>
              <w:rPr>
                <w:sz w:val="22"/>
                <w:szCs w:val="22"/>
              </w:rPr>
              <w:t>3.500</w:t>
            </w:r>
          </w:p>
          <w:p w:rsidR="00366B89" w:rsidRDefault="00366B89" w:rsidP="00366B89">
            <w:pPr>
              <w:rPr>
                <w:sz w:val="22"/>
                <w:szCs w:val="22"/>
              </w:rPr>
            </w:pPr>
          </w:p>
          <w:p w:rsidR="00366B89" w:rsidRPr="009C2582" w:rsidRDefault="00366B89" w:rsidP="00366B89">
            <w:pPr>
              <w:rPr>
                <w:sz w:val="22"/>
                <w:szCs w:val="22"/>
              </w:rPr>
            </w:pP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sidRPr="009C2582">
              <w:rPr>
                <w:b/>
                <w:sz w:val="22"/>
                <w:szCs w:val="22"/>
              </w:rPr>
              <w:t>SORO GLICOSADO  5% -  250 ml  // estéril bolsa ou fra</w:t>
            </w:r>
            <w:r w:rsidRPr="009C2582">
              <w:rPr>
                <w:b/>
                <w:sz w:val="22"/>
                <w:szCs w:val="22"/>
              </w:rPr>
              <w:t>s</w:t>
            </w:r>
            <w:r w:rsidRPr="009C2582">
              <w:rPr>
                <w:b/>
                <w:sz w:val="22"/>
                <w:szCs w:val="22"/>
              </w:rPr>
              <w:t>co</w:t>
            </w:r>
          </w:p>
          <w:p w:rsidR="00366B89" w:rsidRPr="009C2582" w:rsidRDefault="00366B89" w:rsidP="00366B89">
            <w:pPr>
              <w:pStyle w:val="Corpodetexto"/>
              <w:rPr>
                <w:b/>
                <w:color w:val="000000"/>
                <w:sz w:val="22"/>
                <w:szCs w:val="22"/>
              </w:rPr>
            </w:pPr>
            <w:r w:rsidRPr="009C2582">
              <w:rPr>
                <w:color w:val="000000"/>
                <w:sz w:val="22"/>
                <w:szCs w:val="22"/>
              </w:rPr>
              <w:t xml:space="preserve">SOLUÇÃO DE GLICOSE 5%  FRASCO  DE 250 ml, SOLUÇÃO INJETÁVEL TRANSPARENTE, ESTÉRIL, </w:t>
            </w:r>
            <w:r w:rsidRPr="009C2582">
              <w:rPr>
                <w:color w:val="000000"/>
                <w:sz w:val="22"/>
                <w:szCs w:val="22"/>
              </w:rPr>
              <w:lastRenderedPageBreak/>
              <w:t>APIROGÊNICA, ACONDICIONADA EM RECIPIENTE DE PLÁSTICO FECHADO, DEVIDAMENTE ROTULADO COM VOLUME NOMINAL DEFINIDO, RECIPIENTE TRANSPARENTE OU TRANSLÚCIDO, RESISTENTE À PRESSÃO E TRAÇÃO, APRESENTANDO, BICO CONECTOR RESISTENTE E QUE NÃO PRODUZA RACHADURAS NO MOMENTO DA CONEXÃO C/ ALÇA DE SUSTENTAÇÃO RESISTENTE, REGISTRO NO MS, COM VALIDADE MÍNIMA DE 02 ANOS A PARTIR DA DATA DE ENTREGA E DE ACORDO COM A NOVA LEGISLAÇÃO, EMBALADO EM BOLSA OU FRASCO DE SISTEMA FECHADO.</w:t>
            </w:r>
          </w:p>
          <w:p w:rsidR="00366B89" w:rsidRPr="009C2582" w:rsidRDefault="00366B89" w:rsidP="00366B89">
            <w:pPr>
              <w:rPr>
                <w:b/>
                <w:sz w:val="22"/>
                <w:szCs w:val="22"/>
              </w:rPr>
            </w:pPr>
            <w:r w:rsidRPr="009C2582">
              <w:rPr>
                <w:b/>
                <w:sz w:val="22"/>
                <w:szCs w:val="22"/>
              </w:rPr>
              <w:t xml:space="preserve"> </w:t>
            </w:r>
          </w:p>
        </w:tc>
        <w:tc>
          <w:tcPr>
            <w:tcW w:w="1417" w:type="dxa"/>
          </w:tcPr>
          <w:p w:rsidR="00366B89" w:rsidRPr="009C2582" w:rsidRDefault="00366B89" w:rsidP="00366B89">
            <w:pPr>
              <w:rPr>
                <w:sz w:val="22"/>
                <w:szCs w:val="22"/>
              </w:rPr>
            </w:pPr>
            <w:r w:rsidRPr="009C2582">
              <w:rPr>
                <w:sz w:val="22"/>
                <w:szCs w:val="22"/>
              </w:rPr>
              <w:lastRenderedPageBreak/>
              <w:t>UND</w:t>
            </w:r>
          </w:p>
        </w:tc>
        <w:tc>
          <w:tcPr>
            <w:tcW w:w="1137" w:type="dxa"/>
          </w:tcPr>
          <w:p w:rsidR="00366B89" w:rsidRPr="009C2582" w:rsidRDefault="00366B89" w:rsidP="00366B89">
            <w:pPr>
              <w:rPr>
                <w:sz w:val="22"/>
                <w:szCs w:val="22"/>
              </w:rPr>
            </w:pPr>
            <w:r w:rsidRPr="009C2582">
              <w:rPr>
                <w:sz w:val="22"/>
                <w:szCs w:val="22"/>
              </w:rPr>
              <w:t>2.500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rPr>
                <w:b/>
                <w:sz w:val="22"/>
                <w:szCs w:val="22"/>
              </w:rPr>
            </w:pPr>
            <w:r w:rsidRPr="009C2582">
              <w:rPr>
                <w:b/>
                <w:sz w:val="22"/>
                <w:szCs w:val="22"/>
              </w:rPr>
              <w:t xml:space="preserve">SORO GLICOFISIOLOGICO  - 250 ml estéril // bolsa ou frasco </w:t>
            </w:r>
          </w:p>
          <w:p w:rsidR="00366B89" w:rsidRPr="009C2582" w:rsidRDefault="00366B89" w:rsidP="00366B89">
            <w:pPr>
              <w:rPr>
                <w:b/>
                <w:sz w:val="22"/>
                <w:szCs w:val="22"/>
              </w:rPr>
            </w:pPr>
            <w:r w:rsidRPr="009C2582">
              <w:rPr>
                <w:rFonts w:eastAsia="Calibri"/>
                <w:color w:val="000000"/>
                <w:sz w:val="22"/>
                <w:szCs w:val="22"/>
              </w:rPr>
              <w:t>SOLUÇÃO DE CLORETO DE SÓDIO A 0,9%  E  GLICOSE 5%  FRASCO  DE 250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 CONEXÃO C/ ALÇA DE SUSTENTAÇÃO RESISTENTE, REGISTRO NO MS, COM VALIDADE MÍNIMA DE 02 ANOS A PARTIR DA DATA DE ENTREGA E DE ACORDO COM A NOVA LEGISLAÇÃO, EMBALADO EM BOLSA OU FRASCO DE SISTEMA FECHADO.</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2.000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color w:val="000000"/>
                <w:sz w:val="22"/>
                <w:szCs w:val="22"/>
              </w:rPr>
            </w:pPr>
            <w:r w:rsidRPr="009C2582">
              <w:rPr>
                <w:b/>
                <w:color w:val="000000"/>
                <w:sz w:val="22"/>
                <w:szCs w:val="22"/>
              </w:rPr>
              <w:t>SONDA DE ASPIRAÇÃO TRAQUEAL Nº 10 COM VALVULA</w:t>
            </w:r>
          </w:p>
          <w:p w:rsidR="00366B89" w:rsidRPr="009C2582" w:rsidRDefault="00366B89" w:rsidP="00366B89">
            <w:pPr>
              <w:jc w:val="both"/>
              <w:rPr>
                <w:b/>
                <w:color w:val="000000"/>
                <w:sz w:val="22"/>
                <w:szCs w:val="22"/>
              </w:rPr>
            </w:pPr>
          </w:p>
          <w:p w:rsidR="00366B89" w:rsidRPr="009C2582" w:rsidRDefault="00366B89" w:rsidP="00366B89">
            <w:pPr>
              <w:rPr>
                <w:sz w:val="22"/>
                <w:szCs w:val="22"/>
              </w:rPr>
            </w:pPr>
            <w:r w:rsidRPr="009C2582">
              <w:rPr>
                <w:color w:val="000000"/>
                <w:sz w:val="22"/>
                <w:szCs w:val="22"/>
              </w:rPr>
              <w:t>Utilizado para aspiração de secreções da árvore traqueobrônqu</w:t>
            </w:r>
            <w:r w:rsidRPr="009C2582">
              <w:rPr>
                <w:color w:val="000000"/>
                <w:sz w:val="22"/>
                <w:szCs w:val="22"/>
              </w:rPr>
              <w:t>i</w:t>
            </w:r>
            <w:r w:rsidRPr="009C2582">
              <w:rPr>
                <w:color w:val="000000"/>
                <w:sz w:val="22"/>
                <w:szCs w:val="22"/>
              </w:rPr>
              <w:t>ca do sistema respiratório e vias aéreas em pacientes. Disposit</w:t>
            </w:r>
            <w:r w:rsidRPr="009C2582">
              <w:rPr>
                <w:color w:val="000000"/>
                <w:sz w:val="22"/>
                <w:szCs w:val="22"/>
              </w:rPr>
              <w:t>i</w:t>
            </w:r>
            <w:r w:rsidRPr="009C2582">
              <w:rPr>
                <w:color w:val="000000"/>
                <w:sz w:val="22"/>
                <w:szCs w:val="22"/>
              </w:rPr>
              <w:t>vo. Tubo em PVC atóxico, flexível transparente e com a superf</w:t>
            </w:r>
            <w:r w:rsidRPr="009C2582">
              <w:rPr>
                <w:color w:val="000000"/>
                <w:sz w:val="22"/>
                <w:szCs w:val="22"/>
              </w:rPr>
              <w:t>í</w:t>
            </w:r>
            <w:r w:rsidRPr="009C2582">
              <w:rPr>
                <w:color w:val="000000"/>
                <w:sz w:val="22"/>
                <w:szCs w:val="22"/>
              </w:rPr>
              <w:t>cie rigorosamente lisa, com a ponta Arredondada aberta no lado proximal do tubo, e 2 orifícios alternados em lados opostos. Cone</w:t>
            </w:r>
            <w:r w:rsidRPr="009C2582">
              <w:rPr>
                <w:color w:val="000000"/>
                <w:sz w:val="22"/>
                <w:szCs w:val="22"/>
              </w:rPr>
              <w:t>c</w:t>
            </w:r>
            <w:r w:rsidRPr="009C2582">
              <w:rPr>
                <w:color w:val="000000"/>
                <w:sz w:val="22"/>
                <w:szCs w:val="22"/>
              </w:rPr>
              <w:t>tor especial com válvula que permite controlar a sucção desejada Com cores diferenciadas para cada num</w:t>
            </w:r>
            <w:r w:rsidRPr="009C2582">
              <w:rPr>
                <w:color w:val="000000"/>
                <w:sz w:val="22"/>
                <w:szCs w:val="22"/>
              </w:rPr>
              <w:t>e</w:t>
            </w:r>
            <w:r w:rsidRPr="009C2582">
              <w:rPr>
                <w:color w:val="000000"/>
                <w:sz w:val="22"/>
                <w:szCs w:val="22"/>
              </w:rPr>
              <w:t>ração no lado distal do tubo. Tamanho 50 cm. Aberta 02 furos; Est</w:t>
            </w:r>
            <w:r w:rsidRPr="009C2582">
              <w:rPr>
                <w:color w:val="000000"/>
                <w:sz w:val="22"/>
                <w:szCs w:val="22"/>
              </w:rPr>
              <w:t>e</w:t>
            </w:r>
            <w:r w:rsidRPr="009C2582">
              <w:rPr>
                <w:color w:val="000000"/>
                <w:sz w:val="22"/>
                <w:szCs w:val="22"/>
              </w:rPr>
              <w:t>rilização a óxido de etileno.Embalagem em papel grau cirúrg</w:t>
            </w:r>
            <w:r w:rsidRPr="009C2582">
              <w:rPr>
                <w:color w:val="000000"/>
                <w:sz w:val="22"/>
                <w:szCs w:val="22"/>
              </w:rPr>
              <w:t>i</w:t>
            </w:r>
            <w:r w:rsidRPr="009C2582">
              <w:rPr>
                <w:color w:val="000000"/>
                <w:sz w:val="22"/>
                <w:szCs w:val="22"/>
              </w:rPr>
              <w:t>co</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900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color w:val="000000"/>
                <w:sz w:val="22"/>
                <w:szCs w:val="22"/>
              </w:rPr>
            </w:pPr>
            <w:r w:rsidRPr="009C2582">
              <w:rPr>
                <w:b/>
                <w:color w:val="000000"/>
                <w:sz w:val="22"/>
                <w:szCs w:val="22"/>
              </w:rPr>
              <w:t>SONDA DE ASPIRAÇÃO TRAQUEAL Nº 12 COM VALVULA</w:t>
            </w:r>
          </w:p>
          <w:p w:rsidR="00366B89" w:rsidRPr="009C2582" w:rsidRDefault="00366B89" w:rsidP="00366B89">
            <w:pPr>
              <w:jc w:val="both"/>
              <w:rPr>
                <w:b/>
                <w:color w:val="000000"/>
                <w:sz w:val="22"/>
                <w:szCs w:val="22"/>
              </w:rPr>
            </w:pPr>
          </w:p>
          <w:p w:rsidR="00366B89" w:rsidRPr="009C2582" w:rsidRDefault="00366B89" w:rsidP="00366B89">
            <w:pPr>
              <w:rPr>
                <w:sz w:val="22"/>
                <w:szCs w:val="22"/>
              </w:rPr>
            </w:pPr>
            <w:r w:rsidRPr="009C2582">
              <w:rPr>
                <w:color w:val="000000"/>
                <w:sz w:val="22"/>
                <w:szCs w:val="22"/>
              </w:rPr>
              <w:t>Utilizado para aspiração de secreções da árvore traqueobrônqu</w:t>
            </w:r>
            <w:r w:rsidRPr="009C2582">
              <w:rPr>
                <w:color w:val="000000"/>
                <w:sz w:val="22"/>
                <w:szCs w:val="22"/>
              </w:rPr>
              <w:t>i</w:t>
            </w:r>
            <w:r w:rsidRPr="009C2582">
              <w:rPr>
                <w:color w:val="000000"/>
                <w:sz w:val="22"/>
                <w:szCs w:val="22"/>
              </w:rPr>
              <w:t>ca do sistema respiratório e vias aéreas em pacientes. Disposit</w:t>
            </w:r>
            <w:r w:rsidRPr="009C2582">
              <w:rPr>
                <w:color w:val="000000"/>
                <w:sz w:val="22"/>
                <w:szCs w:val="22"/>
              </w:rPr>
              <w:t>i</w:t>
            </w:r>
            <w:r w:rsidRPr="009C2582">
              <w:rPr>
                <w:color w:val="000000"/>
                <w:sz w:val="22"/>
                <w:szCs w:val="22"/>
              </w:rPr>
              <w:t>vo. Tubo em PVC atóxico, flexível transparente e com a superf</w:t>
            </w:r>
            <w:r w:rsidRPr="009C2582">
              <w:rPr>
                <w:color w:val="000000"/>
                <w:sz w:val="22"/>
                <w:szCs w:val="22"/>
              </w:rPr>
              <w:t>í</w:t>
            </w:r>
            <w:r w:rsidRPr="009C2582">
              <w:rPr>
                <w:color w:val="000000"/>
                <w:sz w:val="22"/>
                <w:szCs w:val="22"/>
              </w:rPr>
              <w:t>cie rigorosamente lisa, com a ponta Arredondada aberta no lado proximal do tubo, e 2 orifícios alternados em lados opostos. Cone</w:t>
            </w:r>
            <w:r w:rsidRPr="009C2582">
              <w:rPr>
                <w:color w:val="000000"/>
                <w:sz w:val="22"/>
                <w:szCs w:val="22"/>
              </w:rPr>
              <w:t>c</w:t>
            </w:r>
            <w:r w:rsidRPr="009C2582">
              <w:rPr>
                <w:color w:val="000000"/>
                <w:sz w:val="22"/>
                <w:szCs w:val="22"/>
              </w:rPr>
              <w:t>tor especial com válvula que permite controlar a sucção desejada Com cores diferenciadas para cada num</w:t>
            </w:r>
            <w:r w:rsidRPr="009C2582">
              <w:rPr>
                <w:color w:val="000000"/>
                <w:sz w:val="22"/>
                <w:szCs w:val="22"/>
              </w:rPr>
              <w:t>e</w:t>
            </w:r>
            <w:r w:rsidRPr="009C2582">
              <w:rPr>
                <w:color w:val="000000"/>
                <w:sz w:val="22"/>
                <w:szCs w:val="22"/>
              </w:rPr>
              <w:t>ração no lado distal do tubo. Tamanho 50 cm. Aberta 02 furos; Est</w:t>
            </w:r>
            <w:r w:rsidRPr="009C2582">
              <w:rPr>
                <w:color w:val="000000"/>
                <w:sz w:val="22"/>
                <w:szCs w:val="22"/>
              </w:rPr>
              <w:t>e</w:t>
            </w:r>
            <w:r w:rsidRPr="009C2582">
              <w:rPr>
                <w:color w:val="000000"/>
                <w:sz w:val="22"/>
                <w:szCs w:val="22"/>
              </w:rPr>
              <w:t>rilização a óxido de etileno.Embalagem em papel grau cirúrg</w:t>
            </w:r>
            <w:r w:rsidRPr="009C2582">
              <w:rPr>
                <w:color w:val="000000"/>
                <w:sz w:val="22"/>
                <w:szCs w:val="22"/>
              </w:rPr>
              <w:t>i</w:t>
            </w:r>
            <w:r w:rsidRPr="009C2582">
              <w:rPr>
                <w:color w:val="000000"/>
                <w:sz w:val="22"/>
                <w:szCs w:val="22"/>
              </w:rPr>
              <w:t>co</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900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color w:val="000000"/>
                <w:sz w:val="22"/>
                <w:szCs w:val="22"/>
              </w:rPr>
            </w:pPr>
            <w:r w:rsidRPr="009C2582">
              <w:rPr>
                <w:b/>
                <w:color w:val="000000"/>
                <w:sz w:val="22"/>
                <w:szCs w:val="22"/>
              </w:rPr>
              <w:t>SONDA DE ASPIRAÇÃO TRAQUEAL Nº 14 COM VALVULA</w:t>
            </w:r>
          </w:p>
          <w:p w:rsidR="00366B89" w:rsidRPr="009C2582" w:rsidRDefault="00366B89" w:rsidP="00366B89">
            <w:pPr>
              <w:jc w:val="both"/>
              <w:rPr>
                <w:b/>
                <w:color w:val="000000"/>
                <w:sz w:val="22"/>
                <w:szCs w:val="22"/>
              </w:rPr>
            </w:pPr>
          </w:p>
          <w:p w:rsidR="00366B89" w:rsidRPr="009C2582" w:rsidRDefault="00366B89" w:rsidP="00366B89">
            <w:pPr>
              <w:rPr>
                <w:sz w:val="22"/>
                <w:szCs w:val="22"/>
              </w:rPr>
            </w:pPr>
            <w:r w:rsidRPr="009C2582">
              <w:rPr>
                <w:color w:val="000000"/>
                <w:sz w:val="22"/>
                <w:szCs w:val="22"/>
              </w:rPr>
              <w:t>Utilizado para aspiração de secreções da árvore traqueobrônqu</w:t>
            </w:r>
            <w:r w:rsidRPr="009C2582">
              <w:rPr>
                <w:color w:val="000000"/>
                <w:sz w:val="22"/>
                <w:szCs w:val="22"/>
              </w:rPr>
              <w:t>i</w:t>
            </w:r>
            <w:r w:rsidRPr="009C2582">
              <w:rPr>
                <w:color w:val="000000"/>
                <w:sz w:val="22"/>
                <w:szCs w:val="22"/>
              </w:rPr>
              <w:t>ca do sistema respiratório e vias aéreas em pacientes. Disposit</w:t>
            </w:r>
            <w:r w:rsidRPr="009C2582">
              <w:rPr>
                <w:color w:val="000000"/>
                <w:sz w:val="22"/>
                <w:szCs w:val="22"/>
              </w:rPr>
              <w:t>i</w:t>
            </w:r>
            <w:r w:rsidRPr="009C2582">
              <w:rPr>
                <w:color w:val="000000"/>
                <w:sz w:val="22"/>
                <w:szCs w:val="22"/>
              </w:rPr>
              <w:t>vo. Tubo em PVC atóxico, flexível transparente e com a superf</w:t>
            </w:r>
            <w:r w:rsidRPr="009C2582">
              <w:rPr>
                <w:color w:val="000000"/>
                <w:sz w:val="22"/>
                <w:szCs w:val="22"/>
              </w:rPr>
              <w:t>í</w:t>
            </w:r>
            <w:r w:rsidRPr="009C2582">
              <w:rPr>
                <w:color w:val="000000"/>
                <w:sz w:val="22"/>
                <w:szCs w:val="22"/>
              </w:rPr>
              <w:t>cie rigorosamente lisa, com a ponta Arredondada aberta no lado proximal do tubo, e 2 orifícios alternados em lados opostos. Cone</w:t>
            </w:r>
            <w:r w:rsidRPr="009C2582">
              <w:rPr>
                <w:color w:val="000000"/>
                <w:sz w:val="22"/>
                <w:szCs w:val="22"/>
              </w:rPr>
              <w:t>c</w:t>
            </w:r>
            <w:r w:rsidRPr="009C2582">
              <w:rPr>
                <w:color w:val="000000"/>
                <w:sz w:val="22"/>
                <w:szCs w:val="22"/>
              </w:rPr>
              <w:t>tor especial com válvula que permite controlar a sucção desejada Com cores diferenciadas para cada num</w:t>
            </w:r>
            <w:r w:rsidRPr="009C2582">
              <w:rPr>
                <w:color w:val="000000"/>
                <w:sz w:val="22"/>
                <w:szCs w:val="22"/>
              </w:rPr>
              <w:t>e</w:t>
            </w:r>
            <w:r w:rsidRPr="009C2582">
              <w:rPr>
                <w:color w:val="000000"/>
                <w:sz w:val="22"/>
                <w:szCs w:val="22"/>
              </w:rPr>
              <w:t>ração no lado distal do tubo. Tamanho 50 cm. Aberta 02 furos; Est</w:t>
            </w:r>
            <w:r w:rsidRPr="009C2582">
              <w:rPr>
                <w:color w:val="000000"/>
                <w:sz w:val="22"/>
                <w:szCs w:val="22"/>
              </w:rPr>
              <w:t>e</w:t>
            </w:r>
            <w:r w:rsidRPr="009C2582">
              <w:rPr>
                <w:color w:val="000000"/>
                <w:sz w:val="22"/>
                <w:szCs w:val="22"/>
              </w:rPr>
              <w:t>rilização a óxido de etileno.Embalagem em papel grau cirúrg</w:t>
            </w:r>
            <w:r w:rsidRPr="009C2582">
              <w:rPr>
                <w:color w:val="000000"/>
                <w:sz w:val="22"/>
                <w:szCs w:val="22"/>
              </w:rPr>
              <w:t>i</w:t>
            </w:r>
            <w:r w:rsidRPr="009C2582">
              <w:rPr>
                <w:color w:val="000000"/>
                <w:sz w:val="22"/>
                <w:szCs w:val="22"/>
              </w:rPr>
              <w:t>co</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1.000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color w:val="000000"/>
                <w:sz w:val="22"/>
                <w:szCs w:val="22"/>
              </w:rPr>
            </w:pPr>
            <w:r w:rsidRPr="009C2582">
              <w:rPr>
                <w:b/>
                <w:color w:val="000000"/>
                <w:sz w:val="22"/>
                <w:szCs w:val="22"/>
              </w:rPr>
              <w:t>SONDA DE ASPIRAÇÃO TRAQUEAL Nº 16 COM VALVULA</w:t>
            </w:r>
          </w:p>
          <w:p w:rsidR="00366B89" w:rsidRPr="009C2582" w:rsidRDefault="00366B89" w:rsidP="00366B89">
            <w:pPr>
              <w:rPr>
                <w:sz w:val="22"/>
                <w:szCs w:val="22"/>
              </w:rPr>
            </w:pPr>
            <w:r w:rsidRPr="009C2582">
              <w:rPr>
                <w:color w:val="000000"/>
                <w:sz w:val="22"/>
                <w:szCs w:val="22"/>
              </w:rPr>
              <w:t>Utilizado para aspiração de secreções da árvore traqueobrônqu</w:t>
            </w:r>
            <w:r w:rsidRPr="009C2582">
              <w:rPr>
                <w:color w:val="000000"/>
                <w:sz w:val="22"/>
                <w:szCs w:val="22"/>
              </w:rPr>
              <w:t>i</w:t>
            </w:r>
            <w:r w:rsidRPr="009C2582">
              <w:rPr>
                <w:color w:val="000000"/>
                <w:sz w:val="22"/>
                <w:szCs w:val="22"/>
              </w:rPr>
              <w:t>ca do sistema respiratório e vias aéreas em pacientes. Disposit</w:t>
            </w:r>
            <w:r w:rsidRPr="009C2582">
              <w:rPr>
                <w:color w:val="000000"/>
                <w:sz w:val="22"/>
                <w:szCs w:val="22"/>
              </w:rPr>
              <w:t>i</w:t>
            </w:r>
            <w:r w:rsidRPr="009C2582">
              <w:rPr>
                <w:color w:val="000000"/>
                <w:sz w:val="22"/>
                <w:szCs w:val="22"/>
              </w:rPr>
              <w:t>vo. Tubo em PVC atóxico, flexível transparente e com a superf</w:t>
            </w:r>
            <w:r w:rsidRPr="009C2582">
              <w:rPr>
                <w:color w:val="000000"/>
                <w:sz w:val="22"/>
                <w:szCs w:val="22"/>
              </w:rPr>
              <w:t>í</w:t>
            </w:r>
            <w:r w:rsidRPr="009C2582">
              <w:rPr>
                <w:color w:val="000000"/>
                <w:sz w:val="22"/>
                <w:szCs w:val="22"/>
              </w:rPr>
              <w:t>cie rigorosamente lisa, com a ponta Arredondada aberta no lado proximal do tubo, e 2 orifícios a</w:t>
            </w:r>
            <w:r w:rsidRPr="009C2582">
              <w:rPr>
                <w:color w:val="000000"/>
                <w:sz w:val="22"/>
                <w:szCs w:val="22"/>
              </w:rPr>
              <w:t>l</w:t>
            </w:r>
            <w:r w:rsidRPr="009C2582">
              <w:rPr>
                <w:color w:val="000000"/>
                <w:sz w:val="22"/>
                <w:szCs w:val="22"/>
              </w:rPr>
              <w:t>ternados em lados opostos. Conector especial com válvula que permite controlar a sucção desejada Com cores diferenciadas para cada num</w:t>
            </w:r>
            <w:r w:rsidRPr="009C2582">
              <w:rPr>
                <w:color w:val="000000"/>
                <w:sz w:val="22"/>
                <w:szCs w:val="22"/>
              </w:rPr>
              <w:t>e</w:t>
            </w:r>
            <w:r w:rsidRPr="009C2582">
              <w:rPr>
                <w:color w:val="000000"/>
                <w:sz w:val="22"/>
                <w:szCs w:val="22"/>
              </w:rPr>
              <w:t>ração no lado distal do tubo. Tamanho 50 cm. Aberta 02 furos; Est</w:t>
            </w:r>
            <w:r w:rsidRPr="009C2582">
              <w:rPr>
                <w:color w:val="000000"/>
                <w:sz w:val="22"/>
                <w:szCs w:val="22"/>
              </w:rPr>
              <w:t>e</w:t>
            </w:r>
            <w:r w:rsidRPr="009C2582">
              <w:rPr>
                <w:color w:val="000000"/>
                <w:sz w:val="22"/>
                <w:szCs w:val="22"/>
              </w:rPr>
              <w:t>rilização a óxido de etileno.Embalagem em papel grau cirúrg</w:t>
            </w:r>
            <w:r w:rsidRPr="009C2582">
              <w:rPr>
                <w:color w:val="000000"/>
                <w:sz w:val="22"/>
                <w:szCs w:val="22"/>
              </w:rPr>
              <w:t>i</w:t>
            </w:r>
            <w:r w:rsidRPr="009C2582">
              <w:rPr>
                <w:color w:val="000000"/>
                <w:sz w:val="22"/>
                <w:szCs w:val="22"/>
              </w:rPr>
              <w:t>co</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900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color w:val="000000"/>
                <w:sz w:val="22"/>
                <w:szCs w:val="22"/>
              </w:rPr>
            </w:pPr>
            <w:r w:rsidRPr="009C2582">
              <w:rPr>
                <w:b/>
                <w:color w:val="000000"/>
                <w:sz w:val="22"/>
                <w:szCs w:val="22"/>
              </w:rPr>
              <w:t>SONDA URETRAL DE ALÍVO Nº 8</w:t>
            </w:r>
          </w:p>
          <w:p w:rsidR="00366B89" w:rsidRPr="009C2582" w:rsidRDefault="00366B89" w:rsidP="00366B89">
            <w:pPr>
              <w:jc w:val="both"/>
              <w:rPr>
                <w:sz w:val="22"/>
                <w:szCs w:val="22"/>
              </w:rPr>
            </w:pPr>
            <w:r w:rsidRPr="009C2582">
              <w:rPr>
                <w:color w:val="000000"/>
                <w:sz w:val="22"/>
                <w:szCs w:val="22"/>
              </w:rPr>
              <w:t xml:space="preserve"> Confeccionado em tubo PVC, atóxico,flexível, transparente, apresenta dois furos e conector na tampa perfeitamente adapt</w:t>
            </w:r>
            <w:r w:rsidRPr="009C2582">
              <w:rPr>
                <w:color w:val="000000"/>
                <w:sz w:val="22"/>
                <w:szCs w:val="22"/>
              </w:rPr>
              <w:t>á</w:t>
            </w:r>
            <w:r w:rsidRPr="009C2582">
              <w:rPr>
                <w:color w:val="000000"/>
                <w:sz w:val="22"/>
                <w:szCs w:val="22"/>
              </w:rPr>
              <w:t>vel. Esterilizado em oxido de etileno. Embalagem  indiv</w:t>
            </w:r>
            <w:r w:rsidRPr="009C2582">
              <w:rPr>
                <w:color w:val="000000"/>
                <w:sz w:val="22"/>
                <w:szCs w:val="22"/>
              </w:rPr>
              <w:t>i</w:t>
            </w:r>
            <w:r w:rsidRPr="009C2582">
              <w:rPr>
                <w:color w:val="000000"/>
                <w:sz w:val="22"/>
                <w:szCs w:val="22"/>
              </w:rPr>
              <w:t>dual.</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Pr>
                <w:sz w:val="22"/>
                <w:szCs w:val="22"/>
              </w:rPr>
              <w:t>10</w:t>
            </w:r>
            <w:r w:rsidRPr="009C2582">
              <w:rPr>
                <w:sz w:val="22"/>
                <w:szCs w:val="22"/>
              </w:rPr>
              <w:t>.000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color w:val="000000"/>
                <w:sz w:val="22"/>
                <w:szCs w:val="22"/>
              </w:rPr>
            </w:pPr>
            <w:r w:rsidRPr="009C2582">
              <w:rPr>
                <w:b/>
                <w:color w:val="000000"/>
                <w:sz w:val="22"/>
                <w:szCs w:val="22"/>
              </w:rPr>
              <w:t>SONDA URETRAL DE ALÍVO Nº 10</w:t>
            </w:r>
          </w:p>
          <w:p w:rsidR="00366B89" w:rsidRPr="009C2582" w:rsidRDefault="00366B89" w:rsidP="00366B89">
            <w:pPr>
              <w:jc w:val="both"/>
              <w:rPr>
                <w:color w:val="000000"/>
                <w:sz w:val="22"/>
                <w:szCs w:val="22"/>
              </w:rPr>
            </w:pPr>
            <w:r w:rsidRPr="009C2582">
              <w:rPr>
                <w:color w:val="000000"/>
                <w:sz w:val="22"/>
                <w:szCs w:val="22"/>
              </w:rPr>
              <w:t xml:space="preserve"> Confeccionado em tubo PVC, atóxico,flexível, transparente, apresenta dois furos e conector na tampa perfeitamente adapt</w:t>
            </w:r>
            <w:r w:rsidRPr="009C2582">
              <w:rPr>
                <w:color w:val="000000"/>
                <w:sz w:val="22"/>
                <w:szCs w:val="22"/>
              </w:rPr>
              <w:t>á</w:t>
            </w:r>
            <w:r w:rsidRPr="009C2582">
              <w:rPr>
                <w:color w:val="000000"/>
                <w:sz w:val="22"/>
                <w:szCs w:val="22"/>
              </w:rPr>
              <w:t>vel Esterilizado em oxido de etileno. Embalagem  individ</w:t>
            </w:r>
            <w:r w:rsidRPr="009C2582">
              <w:rPr>
                <w:color w:val="000000"/>
                <w:sz w:val="22"/>
                <w:szCs w:val="22"/>
              </w:rPr>
              <w:t>u</w:t>
            </w:r>
            <w:r w:rsidRPr="009C2582">
              <w:rPr>
                <w:color w:val="000000"/>
                <w:sz w:val="22"/>
                <w:szCs w:val="22"/>
              </w:rPr>
              <w:t>al.</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Pr>
                <w:sz w:val="22"/>
                <w:szCs w:val="22"/>
              </w:rPr>
              <w:t>12</w:t>
            </w:r>
            <w:r w:rsidRPr="009C2582">
              <w:rPr>
                <w:sz w:val="22"/>
                <w:szCs w:val="22"/>
              </w:rPr>
              <w:t>.000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color w:val="000000"/>
                <w:sz w:val="22"/>
                <w:szCs w:val="22"/>
              </w:rPr>
            </w:pPr>
            <w:r w:rsidRPr="009C2582">
              <w:rPr>
                <w:b/>
                <w:color w:val="000000"/>
                <w:sz w:val="22"/>
                <w:szCs w:val="22"/>
              </w:rPr>
              <w:t xml:space="preserve">SONDA URETRAL DE ALÍVO Nº 12 </w:t>
            </w:r>
          </w:p>
          <w:p w:rsidR="00366B89" w:rsidRPr="009C2582" w:rsidRDefault="00366B89" w:rsidP="00366B89">
            <w:pPr>
              <w:rPr>
                <w:sz w:val="22"/>
                <w:szCs w:val="22"/>
              </w:rPr>
            </w:pPr>
            <w:r w:rsidRPr="009C2582">
              <w:rPr>
                <w:color w:val="000000"/>
                <w:sz w:val="22"/>
                <w:szCs w:val="22"/>
              </w:rPr>
              <w:t>Confeccionado em tubo PVC, atóxico,flexível, transparente, apr</w:t>
            </w:r>
            <w:r w:rsidRPr="009C2582">
              <w:rPr>
                <w:color w:val="000000"/>
                <w:sz w:val="22"/>
                <w:szCs w:val="22"/>
              </w:rPr>
              <w:t>e</w:t>
            </w:r>
            <w:r w:rsidRPr="009C2582">
              <w:rPr>
                <w:color w:val="000000"/>
                <w:sz w:val="22"/>
                <w:szCs w:val="22"/>
              </w:rPr>
              <w:t>senta dois furos e conector na tampa perfeitamente adaptável .Esterilizado em oxido de etileno. Embalagem individ</w:t>
            </w:r>
            <w:r w:rsidRPr="009C2582">
              <w:rPr>
                <w:color w:val="000000"/>
                <w:sz w:val="22"/>
                <w:szCs w:val="22"/>
              </w:rPr>
              <w:t>u</w:t>
            </w:r>
            <w:r w:rsidRPr="009C2582">
              <w:rPr>
                <w:color w:val="000000"/>
                <w:sz w:val="22"/>
                <w:szCs w:val="22"/>
              </w:rPr>
              <w:t xml:space="preserve">al. </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5.000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color w:val="000000"/>
                <w:sz w:val="22"/>
                <w:szCs w:val="22"/>
              </w:rPr>
            </w:pPr>
            <w:r w:rsidRPr="009C2582">
              <w:rPr>
                <w:b/>
                <w:color w:val="000000"/>
                <w:sz w:val="22"/>
                <w:szCs w:val="22"/>
              </w:rPr>
              <w:t>SONDA URETRAL DE ALÍVO Nº 14</w:t>
            </w:r>
          </w:p>
          <w:p w:rsidR="00366B89" w:rsidRPr="009C2582" w:rsidRDefault="00366B89" w:rsidP="00366B89">
            <w:pPr>
              <w:rPr>
                <w:sz w:val="22"/>
                <w:szCs w:val="22"/>
              </w:rPr>
            </w:pPr>
            <w:r w:rsidRPr="009C2582">
              <w:rPr>
                <w:color w:val="000000"/>
                <w:sz w:val="22"/>
                <w:szCs w:val="22"/>
              </w:rPr>
              <w:t>Confeccionado em tubo PVC, atóxico,flexível, transparente, apr</w:t>
            </w:r>
            <w:r w:rsidRPr="009C2582">
              <w:rPr>
                <w:color w:val="000000"/>
                <w:sz w:val="22"/>
                <w:szCs w:val="22"/>
              </w:rPr>
              <w:t>e</w:t>
            </w:r>
            <w:r w:rsidRPr="009C2582">
              <w:rPr>
                <w:color w:val="000000"/>
                <w:sz w:val="22"/>
                <w:szCs w:val="22"/>
              </w:rPr>
              <w:t>senta dois furos e conector na tampa perfeitamente adaptável .Esterilizado em oxido de etileno. Embalagem individ</w:t>
            </w:r>
            <w:r w:rsidRPr="009C2582">
              <w:rPr>
                <w:color w:val="000000"/>
                <w:sz w:val="22"/>
                <w:szCs w:val="22"/>
              </w:rPr>
              <w:t>u</w:t>
            </w:r>
            <w:r w:rsidRPr="009C2582">
              <w:rPr>
                <w:color w:val="000000"/>
                <w:sz w:val="22"/>
                <w:szCs w:val="22"/>
              </w:rPr>
              <w:t xml:space="preserve">al. </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1.000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color w:val="000000"/>
                <w:sz w:val="22"/>
                <w:szCs w:val="22"/>
              </w:rPr>
            </w:pPr>
            <w:r w:rsidRPr="009C2582">
              <w:rPr>
                <w:b/>
                <w:color w:val="000000"/>
                <w:sz w:val="22"/>
                <w:szCs w:val="22"/>
              </w:rPr>
              <w:t>SONDA URETRAL DE ALÍVO Nº 16</w:t>
            </w:r>
          </w:p>
          <w:p w:rsidR="00366B89" w:rsidRPr="009C2582" w:rsidRDefault="00366B89" w:rsidP="00366B89">
            <w:pPr>
              <w:rPr>
                <w:sz w:val="22"/>
                <w:szCs w:val="22"/>
              </w:rPr>
            </w:pPr>
            <w:r w:rsidRPr="009C2582">
              <w:rPr>
                <w:color w:val="000000"/>
                <w:sz w:val="22"/>
                <w:szCs w:val="22"/>
              </w:rPr>
              <w:t>Confeccionado em tubo PVC, atóxico,flexível, transparente, apr</w:t>
            </w:r>
            <w:r w:rsidRPr="009C2582">
              <w:rPr>
                <w:color w:val="000000"/>
                <w:sz w:val="22"/>
                <w:szCs w:val="22"/>
              </w:rPr>
              <w:t>e</w:t>
            </w:r>
            <w:r w:rsidRPr="009C2582">
              <w:rPr>
                <w:color w:val="000000"/>
                <w:sz w:val="22"/>
                <w:szCs w:val="22"/>
              </w:rPr>
              <w:t>senta dois furos e conector na tampa perfeitamente adaptável .Esterilizado em oxido de etileno. Embalagem individ</w:t>
            </w:r>
            <w:r w:rsidRPr="009C2582">
              <w:rPr>
                <w:color w:val="000000"/>
                <w:sz w:val="22"/>
                <w:szCs w:val="22"/>
              </w:rPr>
              <w:t>u</w:t>
            </w:r>
            <w:r w:rsidRPr="009C2582">
              <w:rPr>
                <w:color w:val="000000"/>
                <w:sz w:val="22"/>
                <w:szCs w:val="22"/>
              </w:rPr>
              <w:t xml:space="preserve">al. </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1.000</w:t>
            </w:r>
          </w:p>
        </w:tc>
      </w:tr>
      <w:tr w:rsidR="00366B89" w:rsidRPr="009C2582" w:rsidTr="00366B89">
        <w:trPr>
          <w:trHeight w:val="2826"/>
        </w:trPr>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bCs/>
                <w:color w:val="000000"/>
                <w:sz w:val="22"/>
                <w:szCs w:val="22"/>
              </w:rPr>
            </w:pPr>
            <w:r w:rsidRPr="009C2582">
              <w:rPr>
                <w:b/>
                <w:bCs/>
                <w:color w:val="000000"/>
                <w:sz w:val="22"/>
                <w:szCs w:val="22"/>
              </w:rPr>
              <w:t>SONDA FOLEY 2 VIAS SILICONADA Nº 12</w:t>
            </w:r>
          </w:p>
          <w:p w:rsidR="00366B89" w:rsidRPr="009C2582" w:rsidRDefault="00366B89" w:rsidP="00366B89">
            <w:pPr>
              <w:shd w:val="clear" w:color="auto" w:fill="FFFFFF"/>
              <w:jc w:val="both"/>
              <w:rPr>
                <w:sz w:val="22"/>
                <w:szCs w:val="22"/>
              </w:rPr>
            </w:pPr>
            <w:r w:rsidRPr="009C2582">
              <w:rPr>
                <w:sz w:val="22"/>
                <w:szCs w:val="22"/>
              </w:rPr>
              <w:t xml:space="preserve">Sonda em borracha natural, 100% siliconizada, com duas vias, dois orifícios laterais em lados </w:t>
            </w:r>
            <w:r w:rsidRPr="009C2582">
              <w:rPr>
                <w:sz w:val="22"/>
                <w:szCs w:val="22"/>
              </w:rPr>
              <w:t>o</w:t>
            </w:r>
            <w:r w:rsidRPr="009C2582">
              <w:rPr>
                <w:sz w:val="22"/>
                <w:szCs w:val="22"/>
              </w:rPr>
              <w:t>postos e na mesma altura, balão de textura reforçada e uniforme com capacid</w:t>
            </w:r>
            <w:r w:rsidRPr="009C2582">
              <w:rPr>
                <w:sz w:val="22"/>
                <w:szCs w:val="22"/>
              </w:rPr>
              <w:t>a</w:t>
            </w:r>
            <w:r w:rsidRPr="009C2582">
              <w:rPr>
                <w:sz w:val="22"/>
                <w:szCs w:val="22"/>
              </w:rPr>
              <w:t>de de 05-15ml e   válvula   luer   lock.   Embalagem   estéril   individual, com  proteção  dupla,  com  identificação  do  calibre,  da c</w:t>
            </w:r>
            <w:r w:rsidRPr="009C2582">
              <w:rPr>
                <w:sz w:val="22"/>
                <w:szCs w:val="22"/>
              </w:rPr>
              <w:t>a</w:t>
            </w:r>
            <w:r w:rsidRPr="009C2582">
              <w:rPr>
                <w:sz w:val="22"/>
                <w:szCs w:val="22"/>
              </w:rPr>
              <w:t>pacidade do   balão   e   da   marca   estampados   em   local   de   fácil visual</w:t>
            </w:r>
            <w:r w:rsidRPr="009C2582">
              <w:rPr>
                <w:sz w:val="22"/>
                <w:szCs w:val="22"/>
              </w:rPr>
              <w:t>i</w:t>
            </w:r>
            <w:r w:rsidRPr="009C2582">
              <w:rPr>
                <w:sz w:val="22"/>
                <w:szCs w:val="22"/>
              </w:rPr>
              <w:t>zação     e     de     caráter     permanente,     contendo extername</w:t>
            </w:r>
            <w:r w:rsidRPr="009C2582">
              <w:rPr>
                <w:sz w:val="22"/>
                <w:szCs w:val="22"/>
              </w:rPr>
              <w:t>n</w:t>
            </w:r>
            <w:r w:rsidRPr="009C2582">
              <w:rPr>
                <w:sz w:val="22"/>
                <w:szCs w:val="22"/>
              </w:rPr>
              <w:t>te  dados  de  rotulagem  conforme  RDC  185  de 22/10/2001</w:t>
            </w: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100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bCs/>
                <w:color w:val="000000"/>
                <w:sz w:val="22"/>
                <w:szCs w:val="22"/>
              </w:rPr>
            </w:pPr>
            <w:r w:rsidRPr="009C2582">
              <w:rPr>
                <w:b/>
                <w:bCs/>
                <w:color w:val="000000"/>
                <w:sz w:val="22"/>
                <w:szCs w:val="22"/>
              </w:rPr>
              <w:t>SONDA FOLEY 2 VIAS SILICONADA Nº 14</w:t>
            </w:r>
          </w:p>
          <w:p w:rsidR="00366B89" w:rsidRPr="009C2582" w:rsidRDefault="00366B89" w:rsidP="00366B89">
            <w:pPr>
              <w:shd w:val="clear" w:color="auto" w:fill="FFFFFF"/>
              <w:rPr>
                <w:sz w:val="22"/>
                <w:szCs w:val="22"/>
              </w:rPr>
            </w:pPr>
            <w:r w:rsidRPr="009C2582">
              <w:rPr>
                <w:sz w:val="22"/>
                <w:szCs w:val="22"/>
              </w:rPr>
              <w:t xml:space="preserve">Sonda em borracha natural, 100% siliconizada, com duas vias, dois orifícios laterais em lados </w:t>
            </w:r>
            <w:r w:rsidRPr="009C2582">
              <w:rPr>
                <w:sz w:val="22"/>
                <w:szCs w:val="22"/>
              </w:rPr>
              <w:t>o</w:t>
            </w:r>
            <w:r w:rsidRPr="009C2582">
              <w:rPr>
                <w:sz w:val="22"/>
                <w:szCs w:val="22"/>
              </w:rPr>
              <w:t>postos e na mesma altura, balão de textura reforçada e uniforme com capacid</w:t>
            </w:r>
            <w:r w:rsidRPr="009C2582">
              <w:rPr>
                <w:sz w:val="22"/>
                <w:szCs w:val="22"/>
              </w:rPr>
              <w:t>a</w:t>
            </w:r>
            <w:r w:rsidRPr="009C2582">
              <w:rPr>
                <w:sz w:val="22"/>
                <w:szCs w:val="22"/>
              </w:rPr>
              <w:t>de de 05-15ml e   válvula   luer   lock.   Embalagem   estéril   individual, com proteção  dupla,  com  identificação  do  calibre,  da cap</w:t>
            </w:r>
            <w:r w:rsidRPr="009C2582">
              <w:rPr>
                <w:sz w:val="22"/>
                <w:szCs w:val="22"/>
              </w:rPr>
              <w:t>a</w:t>
            </w:r>
            <w:r w:rsidRPr="009C2582">
              <w:rPr>
                <w:sz w:val="22"/>
                <w:szCs w:val="22"/>
              </w:rPr>
              <w:t>cidade do   balão   e   da   marca   estampados   em   local   de   fácil visual</w:t>
            </w:r>
            <w:r w:rsidRPr="009C2582">
              <w:rPr>
                <w:sz w:val="22"/>
                <w:szCs w:val="22"/>
              </w:rPr>
              <w:t>i</w:t>
            </w:r>
            <w:r w:rsidRPr="009C2582">
              <w:rPr>
                <w:sz w:val="22"/>
                <w:szCs w:val="22"/>
              </w:rPr>
              <w:t>zação     e     de     caráter     permanente,     contendo extername</w:t>
            </w:r>
            <w:r w:rsidRPr="009C2582">
              <w:rPr>
                <w:sz w:val="22"/>
                <w:szCs w:val="22"/>
              </w:rPr>
              <w:t>n</w:t>
            </w:r>
            <w:r w:rsidRPr="009C2582">
              <w:rPr>
                <w:sz w:val="22"/>
                <w:szCs w:val="22"/>
              </w:rPr>
              <w:t>te  dados  de  rotulagem  conforme  RDC  185  de 22/10/2001</w:t>
            </w:r>
          </w:p>
          <w:p w:rsidR="00366B89" w:rsidRPr="009C2582" w:rsidRDefault="00366B89" w:rsidP="00366B89">
            <w:pPr>
              <w:jc w:val="both"/>
              <w:rPr>
                <w:b/>
                <w:bCs/>
                <w:color w:val="000000"/>
                <w:sz w:val="22"/>
                <w:szCs w:val="22"/>
              </w:rPr>
            </w:pP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100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bCs/>
                <w:color w:val="000000"/>
                <w:sz w:val="22"/>
                <w:szCs w:val="22"/>
              </w:rPr>
            </w:pPr>
            <w:r w:rsidRPr="009C2582">
              <w:rPr>
                <w:b/>
                <w:bCs/>
                <w:color w:val="000000"/>
                <w:sz w:val="22"/>
                <w:szCs w:val="22"/>
              </w:rPr>
              <w:t>SONDA FOLEY 2 VIAS SILICONADA Nº 16</w:t>
            </w:r>
          </w:p>
          <w:p w:rsidR="00366B89" w:rsidRPr="009C2582" w:rsidRDefault="00366B89" w:rsidP="00366B89">
            <w:pPr>
              <w:shd w:val="clear" w:color="auto" w:fill="FFFFFF"/>
              <w:rPr>
                <w:sz w:val="22"/>
                <w:szCs w:val="22"/>
              </w:rPr>
            </w:pPr>
            <w:r w:rsidRPr="009C2582">
              <w:rPr>
                <w:sz w:val="22"/>
                <w:szCs w:val="22"/>
              </w:rPr>
              <w:t>Sonda em borracha natural,100% siliconizada, com d</w:t>
            </w:r>
            <w:r w:rsidRPr="009C2582">
              <w:rPr>
                <w:sz w:val="22"/>
                <w:szCs w:val="22"/>
              </w:rPr>
              <w:t>u</w:t>
            </w:r>
            <w:r w:rsidRPr="009C2582">
              <w:rPr>
                <w:sz w:val="22"/>
                <w:szCs w:val="22"/>
              </w:rPr>
              <w:t>as vias, dois orifícios laterais em lados opostos e na mesma altura, balão de textura reforçada e uniforme com capacidade de 05-15ml e   válvula   luer   lock.   Embalagem   estéril   ind</w:t>
            </w:r>
            <w:r w:rsidRPr="009C2582">
              <w:rPr>
                <w:sz w:val="22"/>
                <w:szCs w:val="22"/>
              </w:rPr>
              <w:t>i</w:t>
            </w:r>
            <w:r w:rsidRPr="009C2582">
              <w:rPr>
                <w:sz w:val="22"/>
                <w:szCs w:val="22"/>
              </w:rPr>
              <w:t xml:space="preserve">vidual, com </w:t>
            </w:r>
          </w:p>
          <w:p w:rsidR="00366B89" w:rsidRPr="009C2582" w:rsidRDefault="00366B89" w:rsidP="00366B89">
            <w:pPr>
              <w:shd w:val="clear" w:color="auto" w:fill="FFFFFF"/>
              <w:rPr>
                <w:sz w:val="22"/>
                <w:szCs w:val="22"/>
              </w:rPr>
            </w:pPr>
            <w:r w:rsidRPr="009C2582">
              <w:rPr>
                <w:sz w:val="22"/>
                <w:szCs w:val="22"/>
              </w:rPr>
              <w:t>proteção  dupla,  com  identificação  do  calibre,  da capac</w:t>
            </w:r>
            <w:r w:rsidRPr="009C2582">
              <w:rPr>
                <w:sz w:val="22"/>
                <w:szCs w:val="22"/>
              </w:rPr>
              <w:t>i</w:t>
            </w:r>
            <w:r w:rsidRPr="009C2582">
              <w:rPr>
                <w:sz w:val="22"/>
                <w:szCs w:val="22"/>
              </w:rPr>
              <w:t>dade do   balão   e   da   marca   estampados   em   local   de   fácil visual</w:t>
            </w:r>
            <w:r w:rsidRPr="009C2582">
              <w:rPr>
                <w:sz w:val="22"/>
                <w:szCs w:val="22"/>
              </w:rPr>
              <w:t>i</w:t>
            </w:r>
            <w:r w:rsidRPr="009C2582">
              <w:rPr>
                <w:sz w:val="22"/>
                <w:szCs w:val="22"/>
              </w:rPr>
              <w:t>zação     e     de     caráter     permanente,     contendo externamente  d</w:t>
            </w:r>
            <w:r w:rsidRPr="009C2582">
              <w:rPr>
                <w:sz w:val="22"/>
                <w:szCs w:val="22"/>
              </w:rPr>
              <w:t>a</w:t>
            </w:r>
            <w:r w:rsidRPr="009C2582">
              <w:rPr>
                <w:sz w:val="22"/>
                <w:szCs w:val="22"/>
              </w:rPr>
              <w:t>dos  de  rotulagem  conforme  RDC  185  de</w:t>
            </w:r>
          </w:p>
          <w:p w:rsidR="00366B89" w:rsidRPr="009C2582" w:rsidRDefault="00366B89" w:rsidP="00366B89">
            <w:pPr>
              <w:shd w:val="clear" w:color="auto" w:fill="FFFFFF"/>
              <w:rPr>
                <w:sz w:val="22"/>
                <w:szCs w:val="22"/>
              </w:rPr>
            </w:pPr>
            <w:r w:rsidRPr="009C2582">
              <w:rPr>
                <w:sz w:val="22"/>
                <w:szCs w:val="22"/>
              </w:rPr>
              <w:t xml:space="preserve">22/10/2001. </w:t>
            </w:r>
          </w:p>
          <w:p w:rsidR="00366B89" w:rsidRPr="009C2582" w:rsidRDefault="00366B89" w:rsidP="00366B89">
            <w:pPr>
              <w:jc w:val="both"/>
              <w:rPr>
                <w:b/>
                <w:bCs/>
                <w:color w:val="000000"/>
                <w:sz w:val="22"/>
                <w:szCs w:val="22"/>
              </w:rPr>
            </w:pP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100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bCs/>
                <w:color w:val="000000"/>
                <w:sz w:val="22"/>
                <w:szCs w:val="22"/>
              </w:rPr>
            </w:pPr>
            <w:r w:rsidRPr="009C2582">
              <w:rPr>
                <w:b/>
                <w:bCs/>
                <w:color w:val="000000"/>
                <w:sz w:val="22"/>
                <w:szCs w:val="22"/>
              </w:rPr>
              <w:t>SONDA FOLEY 2 VIAS SILICONADA Nº 18</w:t>
            </w:r>
          </w:p>
          <w:p w:rsidR="00366B89" w:rsidRPr="009C2582" w:rsidRDefault="00366B89" w:rsidP="00366B89">
            <w:pPr>
              <w:shd w:val="clear" w:color="auto" w:fill="FFFFFF"/>
              <w:rPr>
                <w:sz w:val="22"/>
                <w:szCs w:val="22"/>
              </w:rPr>
            </w:pPr>
            <w:r w:rsidRPr="009C2582">
              <w:rPr>
                <w:sz w:val="22"/>
                <w:szCs w:val="22"/>
              </w:rPr>
              <w:t>Sonda em borracha natural, siliconizada, com duas vias, dois orificios laterais em lados opostos e na mesma altura, balão de text</w:t>
            </w:r>
            <w:r w:rsidRPr="009C2582">
              <w:rPr>
                <w:sz w:val="22"/>
                <w:szCs w:val="22"/>
              </w:rPr>
              <w:t>u</w:t>
            </w:r>
            <w:r w:rsidRPr="009C2582">
              <w:rPr>
                <w:sz w:val="22"/>
                <w:szCs w:val="22"/>
              </w:rPr>
              <w:t>ra reforçada e uniforme com capacidade de 05-15ml e   válvula   luer   lock.   Embalagem   estéril   ind</w:t>
            </w:r>
            <w:r w:rsidRPr="009C2582">
              <w:rPr>
                <w:sz w:val="22"/>
                <w:szCs w:val="22"/>
              </w:rPr>
              <w:t>i</w:t>
            </w:r>
            <w:r w:rsidRPr="009C2582">
              <w:rPr>
                <w:sz w:val="22"/>
                <w:szCs w:val="22"/>
              </w:rPr>
              <w:t xml:space="preserve">vidual, com </w:t>
            </w:r>
          </w:p>
          <w:p w:rsidR="00366B89" w:rsidRPr="009C2582" w:rsidRDefault="00366B89" w:rsidP="00366B89">
            <w:pPr>
              <w:shd w:val="clear" w:color="auto" w:fill="FFFFFF"/>
              <w:rPr>
                <w:sz w:val="22"/>
                <w:szCs w:val="22"/>
              </w:rPr>
            </w:pPr>
            <w:r w:rsidRPr="009C2582">
              <w:rPr>
                <w:sz w:val="22"/>
                <w:szCs w:val="22"/>
              </w:rPr>
              <w:t>proteção  dupla,  com  identificação  do  calibre,  da capac</w:t>
            </w:r>
            <w:r w:rsidRPr="009C2582">
              <w:rPr>
                <w:sz w:val="22"/>
                <w:szCs w:val="22"/>
              </w:rPr>
              <w:t>i</w:t>
            </w:r>
            <w:r w:rsidRPr="009C2582">
              <w:rPr>
                <w:sz w:val="22"/>
                <w:szCs w:val="22"/>
              </w:rPr>
              <w:t>dade do   balão   e   da   marca   estampados   em   local   de   fácil visual</w:t>
            </w:r>
            <w:r w:rsidRPr="009C2582">
              <w:rPr>
                <w:sz w:val="22"/>
                <w:szCs w:val="22"/>
              </w:rPr>
              <w:t>i</w:t>
            </w:r>
            <w:r w:rsidRPr="009C2582">
              <w:rPr>
                <w:sz w:val="22"/>
                <w:szCs w:val="22"/>
              </w:rPr>
              <w:t>zação     e     de     caráter     permanente,     contendo externamente  d</w:t>
            </w:r>
            <w:r w:rsidRPr="009C2582">
              <w:rPr>
                <w:sz w:val="22"/>
                <w:szCs w:val="22"/>
              </w:rPr>
              <w:t>a</w:t>
            </w:r>
            <w:r w:rsidRPr="009C2582">
              <w:rPr>
                <w:sz w:val="22"/>
                <w:szCs w:val="22"/>
              </w:rPr>
              <w:t>dos  de  rotulagem  conforme  RDC  185  de</w:t>
            </w:r>
          </w:p>
          <w:p w:rsidR="00366B89" w:rsidRPr="009C2582" w:rsidRDefault="00366B89" w:rsidP="00366B89">
            <w:pPr>
              <w:shd w:val="clear" w:color="auto" w:fill="FFFFFF"/>
              <w:rPr>
                <w:sz w:val="22"/>
                <w:szCs w:val="22"/>
              </w:rPr>
            </w:pPr>
            <w:r w:rsidRPr="009C2582">
              <w:rPr>
                <w:sz w:val="22"/>
                <w:szCs w:val="22"/>
              </w:rPr>
              <w:t>22/10/2001.</w:t>
            </w:r>
          </w:p>
          <w:p w:rsidR="00366B89" w:rsidRPr="009C2582" w:rsidRDefault="00366B89" w:rsidP="00366B89">
            <w:pPr>
              <w:jc w:val="both"/>
              <w:rPr>
                <w:b/>
                <w:bCs/>
                <w:color w:val="000000"/>
                <w:sz w:val="22"/>
                <w:szCs w:val="22"/>
              </w:rPr>
            </w:pPr>
          </w:p>
        </w:tc>
        <w:tc>
          <w:tcPr>
            <w:tcW w:w="1417" w:type="dxa"/>
          </w:tcPr>
          <w:p w:rsidR="00366B89" w:rsidRPr="009C2582" w:rsidRDefault="00366B89" w:rsidP="00366B89">
            <w:pPr>
              <w:rPr>
                <w:sz w:val="22"/>
                <w:szCs w:val="22"/>
              </w:rPr>
            </w:pPr>
            <w:r w:rsidRPr="009C2582">
              <w:rPr>
                <w:sz w:val="22"/>
                <w:szCs w:val="22"/>
              </w:rPr>
              <w:t>UND</w:t>
            </w:r>
          </w:p>
        </w:tc>
        <w:tc>
          <w:tcPr>
            <w:tcW w:w="1137" w:type="dxa"/>
          </w:tcPr>
          <w:p w:rsidR="00366B89" w:rsidRPr="009C2582" w:rsidRDefault="00366B89" w:rsidP="00366B89">
            <w:pPr>
              <w:rPr>
                <w:sz w:val="22"/>
                <w:szCs w:val="22"/>
              </w:rPr>
            </w:pPr>
            <w:r w:rsidRPr="009C2582">
              <w:rPr>
                <w:sz w:val="22"/>
                <w:szCs w:val="22"/>
              </w:rPr>
              <w:t>100</w:t>
            </w:r>
          </w:p>
        </w:tc>
      </w:tr>
      <w:tr w:rsidR="00366B89" w:rsidRPr="009C2582" w:rsidTr="00366B89">
        <w:tc>
          <w:tcPr>
            <w:tcW w:w="817" w:type="dxa"/>
          </w:tcPr>
          <w:p w:rsidR="00366B89" w:rsidRPr="009C2582" w:rsidRDefault="00366B89" w:rsidP="00775621">
            <w:pPr>
              <w:numPr>
                <w:ilvl w:val="0"/>
                <w:numId w:val="5"/>
              </w:numPr>
              <w:jc w:val="center"/>
              <w:rPr>
                <w:sz w:val="22"/>
                <w:szCs w:val="22"/>
              </w:rPr>
            </w:pPr>
          </w:p>
        </w:tc>
        <w:tc>
          <w:tcPr>
            <w:tcW w:w="6095" w:type="dxa"/>
          </w:tcPr>
          <w:p w:rsidR="00366B89" w:rsidRPr="009C2582" w:rsidRDefault="00366B89" w:rsidP="00366B89">
            <w:pPr>
              <w:jc w:val="both"/>
              <w:rPr>
                <w:b/>
                <w:bCs/>
                <w:color w:val="000000"/>
                <w:sz w:val="22"/>
                <w:szCs w:val="22"/>
              </w:rPr>
            </w:pPr>
            <w:r w:rsidRPr="009C2582">
              <w:rPr>
                <w:b/>
                <w:bCs/>
                <w:color w:val="000000"/>
                <w:sz w:val="22"/>
                <w:szCs w:val="22"/>
              </w:rPr>
              <w:t>TOUCA SANFONADA 20 G PCTE/100 UND</w:t>
            </w:r>
          </w:p>
          <w:p w:rsidR="00366B89" w:rsidRPr="009C2582" w:rsidRDefault="00366B89" w:rsidP="00366B89">
            <w:pPr>
              <w:jc w:val="both"/>
              <w:rPr>
                <w:b/>
                <w:bCs/>
                <w:color w:val="000000"/>
                <w:sz w:val="22"/>
                <w:szCs w:val="22"/>
              </w:rPr>
            </w:pPr>
            <w:r w:rsidRPr="009C2582">
              <w:rPr>
                <w:color w:val="000000"/>
                <w:sz w:val="22"/>
                <w:szCs w:val="22"/>
              </w:rPr>
              <w:t>Tecido não tecido” (T.N.T) composto por 1 (uma) camada de spunbonded. 100% polipropileno. Com bordas plissada e elást</w:t>
            </w:r>
            <w:r w:rsidRPr="009C2582">
              <w:rPr>
                <w:color w:val="000000"/>
                <w:sz w:val="22"/>
                <w:szCs w:val="22"/>
              </w:rPr>
              <w:t>i</w:t>
            </w:r>
            <w:r w:rsidRPr="009C2582">
              <w:rPr>
                <w:color w:val="000000"/>
                <w:sz w:val="22"/>
                <w:szCs w:val="22"/>
              </w:rPr>
              <w:t>co atóxico, hipoalergênico e na estéril.Gramatura  m</w:t>
            </w:r>
            <w:r w:rsidRPr="009C2582">
              <w:rPr>
                <w:color w:val="000000"/>
                <w:sz w:val="22"/>
                <w:szCs w:val="22"/>
              </w:rPr>
              <w:t>í</w:t>
            </w:r>
            <w:r w:rsidRPr="009C2582">
              <w:rPr>
                <w:color w:val="000000"/>
                <w:sz w:val="22"/>
                <w:szCs w:val="22"/>
              </w:rPr>
              <w:t>nima 20 G</w:t>
            </w:r>
          </w:p>
        </w:tc>
        <w:tc>
          <w:tcPr>
            <w:tcW w:w="1417" w:type="dxa"/>
          </w:tcPr>
          <w:p w:rsidR="00366B89" w:rsidRPr="009C2582" w:rsidRDefault="00366B89" w:rsidP="00366B89">
            <w:pPr>
              <w:rPr>
                <w:sz w:val="22"/>
                <w:szCs w:val="22"/>
              </w:rPr>
            </w:pPr>
            <w:r w:rsidRPr="009C2582">
              <w:rPr>
                <w:sz w:val="22"/>
                <w:szCs w:val="22"/>
              </w:rPr>
              <w:t>PCTE</w:t>
            </w:r>
          </w:p>
        </w:tc>
        <w:tc>
          <w:tcPr>
            <w:tcW w:w="1137" w:type="dxa"/>
          </w:tcPr>
          <w:p w:rsidR="00366B89" w:rsidRPr="009C2582" w:rsidRDefault="00366B89" w:rsidP="00366B89">
            <w:pPr>
              <w:rPr>
                <w:sz w:val="22"/>
                <w:szCs w:val="22"/>
              </w:rPr>
            </w:pPr>
            <w:r w:rsidRPr="009C2582">
              <w:rPr>
                <w:sz w:val="22"/>
                <w:szCs w:val="22"/>
              </w:rPr>
              <w:t>300</w:t>
            </w:r>
          </w:p>
        </w:tc>
      </w:tr>
    </w:tbl>
    <w:p w:rsidR="00366B89" w:rsidRPr="009C2582" w:rsidRDefault="00366B89" w:rsidP="00366B89">
      <w:pPr>
        <w:pStyle w:val="Textodenotaderodap"/>
        <w:rPr>
          <w:rFonts w:ascii="Times New Roman" w:hAnsi="Times New Roman" w:cs="Times New Roman"/>
          <w:b/>
          <w:bCs/>
          <w:sz w:val="22"/>
          <w:szCs w:val="22"/>
        </w:rPr>
      </w:pPr>
    </w:p>
    <w:p w:rsidR="00366B89" w:rsidRDefault="00366B89">
      <w:pPr>
        <w:rPr>
          <w:rFonts w:eastAsia="Calibri"/>
          <w:b/>
          <w:bCs/>
          <w:sz w:val="22"/>
          <w:szCs w:val="22"/>
        </w:rPr>
      </w:pPr>
      <w:r>
        <w:rPr>
          <w:b/>
          <w:bCs/>
          <w:sz w:val="22"/>
          <w:szCs w:val="22"/>
        </w:rPr>
        <w:br w:type="page"/>
      </w:r>
    </w:p>
    <w:p w:rsidR="00366B89" w:rsidRPr="009C2582" w:rsidRDefault="00366B89" w:rsidP="00366B89">
      <w:pPr>
        <w:pStyle w:val="Textodenotaderodap"/>
        <w:rPr>
          <w:rFonts w:ascii="Times New Roman" w:hAnsi="Times New Roman" w:cs="Times New Roman"/>
          <w:b/>
          <w:bCs/>
          <w:sz w:val="22"/>
          <w:szCs w:val="22"/>
        </w:rPr>
      </w:pPr>
    </w:p>
    <w:p w:rsidR="00366B89" w:rsidRPr="009C2582" w:rsidRDefault="00366B89" w:rsidP="00366B89">
      <w:pPr>
        <w:pBdr>
          <w:top w:val="single" w:sz="4" w:space="1" w:color="auto"/>
          <w:bottom w:val="single" w:sz="4" w:space="1" w:color="auto"/>
        </w:pBdr>
        <w:shd w:val="clear" w:color="auto" w:fill="BFBFBF"/>
        <w:tabs>
          <w:tab w:val="left" w:pos="6615"/>
        </w:tabs>
        <w:jc w:val="both"/>
        <w:rPr>
          <w:b/>
          <w:sz w:val="22"/>
          <w:szCs w:val="22"/>
        </w:rPr>
      </w:pPr>
      <w:r w:rsidRPr="009C2582">
        <w:rPr>
          <w:b/>
          <w:sz w:val="22"/>
          <w:szCs w:val="22"/>
          <w:highlight w:val="lightGray"/>
        </w:rPr>
        <w:t>4 – QUANTO ÁS EXIGÊNCIAS:</w:t>
      </w:r>
    </w:p>
    <w:p w:rsidR="00366B89" w:rsidRPr="009C2582" w:rsidRDefault="00366B89" w:rsidP="00366B89">
      <w:pPr>
        <w:spacing w:line="360" w:lineRule="auto"/>
        <w:jc w:val="both"/>
        <w:rPr>
          <w:b/>
          <w:sz w:val="22"/>
          <w:szCs w:val="22"/>
        </w:rPr>
      </w:pPr>
    </w:p>
    <w:p w:rsidR="00366B89" w:rsidRPr="009C2582" w:rsidRDefault="00366B89" w:rsidP="00366B89">
      <w:pPr>
        <w:widowControl w:val="0"/>
        <w:autoSpaceDE w:val="0"/>
        <w:autoSpaceDN w:val="0"/>
        <w:adjustRightInd w:val="0"/>
        <w:jc w:val="both"/>
        <w:rPr>
          <w:sz w:val="22"/>
          <w:szCs w:val="22"/>
        </w:rPr>
      </w:pPr>
      <w:r w:rsidRPr="009C2582">
        <w:rPr>
          <w:sz w:val="22"/>
          <w:szCs w:val="22"/>
        </w:rPr>
        <w:t>4.1-Os proponentes deverão apresentar amostras dos produtos (de acordo com as Especificações técnicas), devidamente etiquet</w:t>
      </w:r>
      <w:r w:rsidRPr="009C2582">
        <w:rPr>
          <w:sz w:val="22"/>
          <w:szCs w:val="22"/>
        </w:rPr>
        <w:t>a</w:t>
      </w:r>
      <w:r w:rsidRPr="009C2582">
        <w:rPr>
          <w:sz w:val="22"/>
          <w:szCs w:val="22"/>
        </w:rPr>
        <w:t>das com o número do item a que se refere, uma amostra poderá servir para vários itens desde que no descritivo só altera o tam</w:t>
      </w:r>
      <w:r w:rsidRPr="009C2582">
        <w:rPr>
          <w:sz w:val="22"/>
          <w:szCs w:val="22"/>
        </w:rPr>
        <w:t>a</w:t>
      </w:r>
      <w:r w:rsidRPr="009C2582">
        <w:rPr>
          <w:sz w:val="22"/>
          <w:szCs w:val="22"/>
        </w:rPr>
        <w:t xml:space="preserve">nho ou calibre, bem como a razão social do licitante; </w:t>
      </w:r>
    </w:p>
    <w:p w:rsidR="00366B89" w:rsidRPr="009C2582" w:rsidRDefault="00366B89" w:rsidP="00366B89">
      <w:pPr>
        <w:widowControl w:val="0"/>
        <w:autoSpaceDE w:val="0"/>
        <w:autoSpaceDN w:val="0"/>
        <w:adjustRightInd w:val="0"/>
        <w:spacing w:line="308" w:lineRule="exact"/>
        <w:jc w:val="both"/>
        <w:rPr>
          <w:sz w:val="22"/>
          <w:szCs w:val="22"/>
        </w:rPr>
      </w:pPr>
    </w:p>
    <w:p w:rsidR="00366B89" w:rsidRPr="009C2582" w:rsidRDefault="00366B89" w:rsidP="00366B89">
      <w:pPr>
        <w:widowControl w:val="0"/>
        <w:overflowPunct w:val="0"/>
        <w:autoSpaceDE w:val="0"/>
        <w:autoSpaceDN w:val="0"/>
        <w:adjustRightInd w:val="0"/>
        <w:spacing w:line="229" w:lineRule="auto"/>
        <w:ind w:left="2"/>
        <w:jc w:val="both"/>
        <w:rPr>
          <w:sz w:val="22"/>
          <w:szCs w:val="22"/>
        </w:rPr>
      </w:pPr>
      <w:r w:rsidRPr="009C2582">
        <w:rPr>
          <w:sz w:val="22"/>
          <w:szCs w:val="22"/>
        </w:rPr>
        <w:t>4.2- Somente serão analisadas as amostras, para fins de verificação de conformidade com as especific</w:t>
      </w:r>
      <w:r w:rsidRPr="009C2582">
        <w:rPr>
          <w:sz w:val="22"/>
          <w:szCs w:val="22"/>
        </w:rPr>
        <w:t>a</w:t>
      </w:r>
      <w:r w:rsidRPr="009C2582">
        <w:rPr>
          <w:sz w:val="22"/>
          <w:szCs w:val="22"/>
        </w:rPr>
        <w:t xml:space="preserve">ções mínimas exigidas no Termo de Referência deste Edital. </w:t>
      </w:r>
    </w:p>
    <w:p w:rsidR="00366B89" w:rsidRPr="009C2582" w:rsidRDefault="00366B89" w:rsidP="00366B89">
      <w:pPr>
        <w:widowControl w:val="0"/>
        <w:autoSpaceDE w:val="0"/>
        <w:autoSpaceDN w:val="0"/>
        <w:adjustRightInd w:val="0"/>
        <w:spacing w:line="310" w:lineRule="exact"/>
        <w:jc w:val="both"/>
        <w:rPr>
          <w:sz w:val="22"/>
          <w:szCs w:val="22"/>
        </w:rPr>
      </w:pPr>
    </w:p>
    <w:p w:rsidR="00366B89" w:rsidRPr="009C2582" w:rsidRDefault="00366B89" w:rsidP="00775621">
      <w:pPr>
        <w:widowControl w:val="0"/>
        <w:numPr>
          <w:ilvl w:val="0"/>
          <w:numId w:val="4"/>
        </w:numPr>
        <w:tabs>
          <w:tab w:val="clear" w:pos="720"/>
          <w:tab w:val="num" w:pos="365"/>
        </w:tabs>
        <w:overflowPunct w:val="0"/>
        <w:autoSpaceDE w:val="0"/>
        <w:autoSpaceDN w:val="0"/>
        <w:adjustRightInd w:val="0"/>
        <w:spacing w:line="227" w:lineRule="auto"/>
        <w:ind w:left="0" w:firstLine="2"/>
        <w:jc w:val="both"/>
        <w:rPr>
          <w:sz w:val="22"/>
          <w:szCs w:val="22"/>
        </w:rPr>
      </w:pPr>
      <w:r w:rsidRPr="009C2582">
        <w:rPr>
          <w:sz w:val="22"/>
          <w:szCs w:val="22"/>
        </w:rPr>
        <w:t>- Havendo divergência entre a amostra apresentada e as exigências mínimas contidas na Especific</w:t>
      </w:r>
      <w:r w:rsidRPr="009C2582">
        <w:rPr>
          <w:sz w:val="22"/>
          <w:szCs w:val="22"/>
        </w:rPr>
        <w:t>a</w:t>
      </w:r>
      <w:r w:rsidRPr="009C2582">
        <w:rPr>
          <w:sz w:val="22"/>
          <w:szCs w:val="22"/>
        </w:rPr>
        <w:t xml:space="preserve">ção técnica, a licitante terá suas amostras desclassificadas para aquele item. </w:t>
      </w:r>
    </w:p>
    <w:p w:rsidR="00366B89" w:rsidRPr="009C2582" w:rsidRDefault="00366B89" w:rsidP="00366B89">
      <w:pPr>
        <w:widowControl w:val="0"/>
        <w:autoSpaceDE w:val="0"/>
        <w:autoSpaceDN w:val="0"/>
        <w:adjustRightInd w:val="0"/>
        <w:spacing w:line="254" w:lineRule="exact"/>
        <w:jc w:val="both"/>
        <w:rPr>
          <w:sz w:val="22"/>
          <w:szCs w:val="22"/>
        </w:rPr>
      </w:pPr>
    </w:p>
    <w:p w:rsidR="00366B89" w:rsidRPr="009C2582" w:rsidRDefault="00366B89" w:rsidP="00366B89">
      <w:pPr>
        <w:widowControl w:val="0"/>
        <w:autoSpaceDE w:val="0"/>
        <w:autoSpaceDN w:val="0"/>
        <w:adjustRightInd w:val="0"/>
        <w:spacing w:line="239" w:lineRule="auto"/>
        <w:jc w:val="both"/>
        <w:rPr>
          <w:sz w:val="22"/>
          <w:szCs w:val="22"/>
        </w:rPr>
      </w:pPr>
      <w:r w:rsidRPr="009C2582">
        <w:rPr>
          <w:sz w:val="22"/>
          <w:szCs w:val="22"/>
        </w:rPr>
        <w:t>4.4– Os produtos deverão ser de primeira qualidade atender a legislação vigente.</w:t>
      </w:r>
    </w:p>
    <w:p w:rsidR="00366B89" w:rsidRPr="009C2582" w:rsidRDefault="00366B89" w:rsidP="00366B89">
      <w:pPr>
        <w:widowControl w:val="0"/>
        <w:autoSpaceDE w:val="0"/>
        <w:autoSpaceDN w:val="0"/>
        <w:adjustRightInd w:val="0"/>
        <w:spacing w:line="254" w:lineRule="exact"/>
        <w:jc w:val="both"/>
        <w:rPr>
          <w:sz w:val="22"/>
          <w:szCs w:val="22"/>
        </w:rPr>
      </w:pPr>
    </w:p>
    <w:p w:rsidR="00366B89" w:rsidRPr="009C2582" w:rsidRDefault="00366B89" w:rsidP="00366B89">
      <w:pPr>
        <w:widowControl w:val="0"/>
        <w:autoSpaceDE w:val="0"/>
        <w:autoSpaceDN w:val="0"/>
        <w:adjustRightInd w:val="0"/>
        <w:spacing w:line="239" w:lineRule="auto"/>
        <w:jc w:val="both"/>
        <w:rPr>
          <w:sz w:val="22"/>
          <w:szCs w:val="22"/>
        </w:rPr>
      </w:pPr>
      <w:r w:rsidRPr="009C2582">
        <w:rPr>
          <w:sz w:val="22"/>
          <w:szCs w:val="22"/>
        </w:rPr>
        <w:t>4.5-  APRESENTAR ( Juntamente com a amostra) Alvará sanitário atualizado;</w:t>
      </w:r>
    </w:p>
    <w:p w:rsidR="00366B89" w:rsidRPr="009C2582" w:rsidRDefault="00366B89" w:rsidP="00366B89">
      <w:pPr>
        <w:widowControl w:val="0"/>
        <w:autoSpaceDE w:val="0"/>
        <w:autoSpaceDN w:val="0"/>
        <w:adjustRightInd w:val="0"/>
        <w:spacing w:line="254" w:lineRule="exact"/>
        <w:jc w:val="both"/>
        <w:rPr>
          <w:sz w:val="22"/>
          <w:szCs w:val="22"/>
        </w:rPr>
      </w:pPr>
    </w:p>
    <w:p w:rsidR="00366B89" w:rsidRDefault="00366B89" w:rsidP="00366B89">
      <w:pPr>
        <w:widowControl w:val="0"/>
        <w:autoSpaceDE w:val="0"/>
        <w:autoSpaceDN w:val="0"/>
        <w:adjustRightInd w:val="0"/>
        <w:spacing w:line="239" w:lineRule="auto"/>
        <w:jc w:val="both"/>
        <w:rPr>
          <w:sz w:val="22"/>
          <w:szCs w:val="22"/>
        </w:rPr>
      </w:pPr>
      <w:r w:rsidRPr="009C2582">
        <w:rPr>
          <w:sz w:val="22"/>
          <w:szCs w:val="22"/>
        </w:rPr>
        <w:t>4.6-APRESENTAR ( Juntamente com a Amostra) Alvará de localização;</w:t>
      </w:r>
    </w:p>
    <w:p w:rsidR="00366B89" w:rsidRPr="009C2582" w:rsidRDefault="00366B89" w:rsidP="00366B89">
      <w:pPr>
        <w:widowControl w:val="0"/>
        <w:autoSpaceDE w:val="0"/>
        <w:autoSpaceDN w:val="0"/>
        <w:adjustRightInd w:val="0"/>
        <w:spacing w:line="239" w:lineRule="auto"/>
        <w:jc w:val="both"/>
        <w:rPr>
          <w:sz w:val="22"/>
          <w:szCs w:val="22"/>
        </w:rPr>
      </w:pPr>
    </w:p>
    <w:p w:rsidR="00366B89" w:rsidRPr="009C2582" w:rsidRDefault="00366B89" w:rsidP="00366B89">
      <w:pPr>
        <w:widowControl w:val="0"/>
        <w:overflowPunct w:val="0"/>
        <w:autoSpaceDE w:val="0"/>
        <w:autoSpaceDN w:val="0"/>
        <w:adjustRightInd w:val="0"/>
        <w:spacing w:line="227" w:lineRule="auto"/>
        <w:jc w:val="both"/>
        <w:rPr>
          <w:sz w:val="22"/>
          <w:szCs w:val="22"/>
        </w:rPr>
      </w:pPr>
      <w:r w:rsidRPr="009C2582">
        <w:rPr>
          <w:sz w:val="22"/>
          <w:szCs w:val="22"/>
        </w:rPr>
        <w:t>4.7-Fica estabelecida a aplicação das normas sanitárias vigentes nas esferas Federal, Estadual, e Munic</w:t>
      </w:r>
      <w:r w:rsidRPr="009C2582">
        <w:rPr>
          <w:sz w:val="22"/>
          <w:szCs w:val="22"/>
        </w:rPr>
        <w:t>i</w:t>
      </w:r>
      <w:r w:rsidRPr="009C2582">
        <w:rPr>
          <w:sz w:val="22"/>
          <w:szCs w:val="22"/>
        </w:rPr>
        <w:t>pal, no que se refere a qualidade, rotulagem, embalagem, conservação, transporte. Devendo a empresa contratada respeitar a apresentação, a forma de transporte e conservar corretamente os produtos;</w:t>
      </w:r>
    </w:p>
    <w:p w:rsidR="00366B89" w:rsidRPr="009C2582" w:rsidRDefault="00366B89" w:rsidP="00366B89">
      <w:pPr>
        <w:widowControl w:val="0"/>
        <w:overflowPunct w:val="0"/>
        <w:autoSpaceDE w:val="0"/>
        <w:autoSpaceDN w:val="0"/>
        <w:adjustRightInd w:val="0"/>
        <w:spacing w:line="227" w:lineRule="auto"/>
        <w:jc w:val="both"/>
        <w:rPr>
          <w:sz w:val="22"/>
          <w:szCs w:val="22"/>
        </w:rPr>
      </w:pPr>
    </w:p>
    <w:p w:rsidR="00366B89" w:rsidRPr="001A0AB0" w:rsidRDefault="00366B89" w:rsidP="00366B89">
      <w:pPr>
        <w:tabs>
          <w:tab w:val="num" w:pos="1428"/>
        </w:tabs>
        <w:spacing w:after="200"/>
        <w:jc w:val="both"/>
        <w:rPr>
          <w:b/>
          <w:sz w:val="22"/>
          <w:szCs w:val="22"/>
        </w:rPr>
      </w:pPr>
      <w:r w:rsidRPr="009C2582">
        <w:rPr>
          <w:b/>
          <w:sz w:val="22"/>
          <w:szCs w:val="22"/>
        </w:rPr>
        <w:t>4.8 –</w:t>
      </w:r>
      <w:r w:rsidRPr="009C2582">
        <w:rPr>
          <w:b/>
          <w:i/>
          <w:sz w:val="22"/>
          <w:szCs w:val="22"/>
        </w:rPr>
        <w:t>Para os Itens: 02,03,04,05,06,07,08,09,10,11,12,13,</w:t>
      </w:r>
      <w:r>
        <w:rPr>
          <w:b/>
          <w:i/>
          <w:sz w:val="22"/>
          <w:szCs w:val="22"/>
        </w:rPr>
        <w:t>14,15,21,22,23,43,44,45 e 46</w:t>
      </w:r>
      <w:r w:rsidRPr="009C2582">
        <w:rPr>
          <w:b/>
          <w:i/>
          <w:sz w:val="22"/>
          <w:szCs w:val="22"/>
        </w:rPr>
        <w:t>.</w:t>
      </w:r>
      <w:r w:rsidRPr="009C2582">
        <w:rPr>
          <w:b/>
          <w:sz w:val="22"/>
          <w:szCs w:val="22"/>
        </w:rPr>
        <w:t xml:space="preserve"> </w:t>
      </w:r>
      <w:r w:rsidRPr="009C2582">
        <w:rPr>
          <w:sz w:val="22"/>
          <w:szCs w:val="22"/>
        </w:rPr>
        <w:t>As Embalagens deverão ser individuais, com proteção dupla, um lado em papel grau cirúrgico e outro em poliamida, abe</w:t>
      </w:r>
      <w:r w:rsidRPr="009C2582">
        <w:rPr>
          <w:sz w:val="22"/>
          <w:szCs w:val="22"/>
        </w:rPr>
        <w:t>r</w:t>
      </w:r>
      <w:r w:rsidRPr="009C2582">
        <w:rPr>
          <w:sz w:val="22"/>
          <w:szCs w:val="22"/>
        </w:rPr>
        <w:t>tura em pétala, estéril em processo que garanta comprovadamente ausência de resíduos tóxicos, com dados de esterilização e tempo de validade, registro co</w:t>
      </w:r>
      <w:r w:rsidRPr="009C2582">
        <w:rPr>
          <w:sz w:val="22"/>
          <w:szCs w:val="22"/>
        </w:rPr>
        <w:t>n</w:t>
      </w:r>
      <w:r w:rsidRPr="009C2582">
        <w:rPr>
          <w:sz w:val="22"/>
          <w:szCs w:val="22"/>
        </w:rPr>
        <w:t>forme portaria MS-SVS, de 23/01/96.</w:t>
      </w:r>
    </w:p>
    <w:p w:rsidR="00366B89" w:rsidRPr="009C2582" w:rsidRDefault="00366B89" w:rsidP="00366B89">
      <w:pPr>
        <w:widowControl w:val="0"/>
        <w:overflowPunct w:val="0"/>
        <w:autoSpaceDE w:val="0"/>
        <w:autoSpaceDN w:val="0"/>
        <w:adjustRightInd w:val="0"/>
        <w:spacing w:line="215" w:lineRule="auto"/>
        <w:jc w:val="both"/>
        <w:rPr>
          <w:sz w:val="22"/>
          <w:szCs w:val="22"/>
        </w:rPr>
      </w:pPr>
      <w:r w:rsidRPr="009C2582">
        <w:rPr>
          <w:sz w:val="22"/>
          <w:szCs w:val="22"/>
        </w:rPr>
        <w:t>4.9- Apresentar junto com a amostra o Certificado de Boas Práticas de Fabricação e Registro Agência Nacional de Vigilância Sanitária (ANVISA) – Ministério da Saúde; quando exigidos por lei;</w:t>
      </w:r>
    </w:p>
    <w:p w:rsidR="00366B89" w:rsidRPr="009C2582" w:rsidRDefault="00366B89" w:rsidP="00366B89">
      <w:pPr>
        <w:widowControl w:val="0"/>
        <w:overflowPunct w:val="0"/>
        <w:autoSpaceDE w:val="0"/>
        <w:autoSpaceDN w:val="0"/>
        <w:adjustRightInd w:val="0"/>
        <w:spacing w:line="215" w:lineRule="auto"/>
        <w:jc w:val="both"/>
        <w:rPr>
          <w:sz w:val="22"/>
          <w:szCs w:val="22"/>
        </w:rPr>
      </w:pPr>
    </w:p>
    <w:p w:rsidR="00366B89" w:rsidRPr="009C2582" w:rsidRDefault="00366B89" w:rsidP="00366B89">
      <w:pPr>
        <w:ind w:firstLine="708"/>
        <w:jc w:val="both"/>
        <w:rPr>
          <w:sz w:val="22"/>
          <w:szCs w:val="22"/>
        </w:rPr>
      </w:pPr>
      <w:r w:rsidRPr="009C2582">
        <w:rPr>
          <w:sz w:val="22"/>
          <w:szCs w:val="22"/>
        </w:rPr>
        <w:t>4.9.1 - Para produtos enquadrados na classe I e II de acordo com a  RESOLUÇÃO-RDC Nº. 185, DE 22 DE OUTUBRO DE 2001 estão   isentos de Registro no Ministério da Saúde e  deverão ser  apr</w:t>
      </w:r>
      <w:r w:rsidRPr="009C2582">
        <w:rPr>
          <w:sz w:val="22"/>
          <w:szCs w:val="22"/>
        </w:rPr>
        <w:t>e</w:t>
      </w:r>
      <w:r w:rsidRPr="009C2582">
        <w:rPr>
          <w:sz w:val="22"/>
          <w:szCs w:val="22"/>
        </w:rPr>
        <w:t xml:space="preserve">sentados junto com a </w:t>
      </w:r>
      <w:r w:rsidRPr="009C2582">
        <w:rPr>
          <w:b/>
          <w:sz w:val="22"/>
          <w:szCs w:val="22"/>
        </w:rPr>
        <w:t>amostra</w:t>
      </w:r>
      <w:r w:rsidRPr="009C2582">
        <w:rPr>
          <w:sz w:val="22"/>
          <w:szCs w:val="22"/>
        </w:rPr>
        <w:t xml:space="preserve">  e cópia do Certificado de Isenção ou cópia da publicação da isenção do Registro junto a ANVISA.</w:t>
      </w:r>
    </w:p>
    <w:p w:rsidR="00366B89" w:rsidRPr="009C2582" w:rsidRDefault="00366B89" w:rsidP="00366B89">
      <w:pPr>
        <w:jc w:val="both"/>
        <w:rPr>
          <w:sz w:val="22"/>
          <w:szCs w:val="22"/>
        </w:rPr>
      </w:pPr>
    </w:p>
    <w:p w:rsidR="00366B89" w:rsidRPr="009C2582" w:rsidRDefault="00366B89" w:rsidP="00366B89">
      <w:pPr>
        <w:widowControl w:val="0"/>
        <w:overflowPunct w:val="0"/>
        <w:autoSpaceDE w:val="0"/>
        <w:autoSpaceDN w:val="0"/>
        <w:adjustRightInd w:val="0"/>
        <w:spacing w:line="223" w:lineRule="auto"/>
        <w:jc w:val="both"/>
        <w:rPr>
          <w:sz w:val="22"/>
          <w:szCs w:val="22"/>
        </w:rPr>
      </w:pPr>
      <w:r w:rsidRPr="009C2582">
        <w:rPr>
          <w:sz w:val="22"/>
          <w:szCs w:val="22"/>
        </w:rPr>
        <w:t xml:space="preserve">4.10- APRESENTAR ( Juntamente com as Amostras)  </w:t>
      </w:r>
      <w:r w:rsidRPr="009C2582">
        <w:rPr>
          <w:b/>
          <w:sz w:val="22"/>
          <w:szCs w:val="22"/>
        </w:rPr>
        <w:t xml:space="preserve">Carta  </w:t>
      </w:r>
      <w:r w:rsidRPr="009C2582">
        <w:rPr>
          <w:sz w:val="22"/>
          <w:szCs w:val="22"/>
        </w:rPr>
        <w:t>comprometendo-se em realizar treiname</w:t>
      </w:r>
      <w:r w:rsidRPr="009C2582">
        <w:rPr>
          <w:sz w:val="22"/>
          <w:szCs w:val="22"/>
        </w:rPr>
        <w:t>n</w:t>
      </w:r>
      <w:r w:rsidRPr="009C2582">
        <w:rPr>
          <w:sz w:val="22"/>
          <w:szCs w:val="22"/>
        </w:rPr>
        <w:t>to técnico continuamente realizado por profissional enfermeiro para uso correto dos produtos e apar</w:t>
      </w:r>
      <w:r w:rsidRPr="009C2582">
        <w:rPr>
          <w:sz w:val="22"/>
          <w:szCs w:val="22"/>
        </w:rPr>
        <w:t>e</w:t>
      </w:r>
      <w:r w:rsidRPr="009C2582">
        <w:rPr>
          <w:sz w:val="22"/>
          <w:szCs w:val="22"/>
        </w:rPr>
        <w:t>lhos em todos os locais que farão uso dos mesmos, para todos os itens.</w:t>
      </w:r>
    </w:p>
    <w:p w:rsidR="00366B89" w:rsidRPr="009C2582" w:rsidRDefault="00366B89" w:rsidP="00366B89">
      <w:pPr>
        <w:widowControl w:val="0"/>
        <w:autoSpaceDE w:val="0"/>
        <w:autoSpaceDN w:val="0"/>
        <w:adjustRightInd w:val="0"/>
        <w:spacing w:line="315" w:lineRule="exact"/>
        <w:jc w:val="both"/>
        <w:rPr>
          <w:sz w:val="22"/>
          <w:szCs w:val="22"/>
        </w:rPr>
      </w:pPr>
    </w:p>
    <w:p w:rsidR="00366B89" w:rsidRPr="009C2582" w:rsidRDefault="00366B89" w:rsidP="00366B89">
      <w:pPr>
        <w:widowControl w:val="0"/>
        <w:overflowPunct w:val="0"/>
        <w:autoSpaceDE w:val="0"/>
        <w:autoSpaceDN w:val="0"/>
        <w:adjustRightInd w:val="0"/>
        <w:spacing w:line="227" w:lineRule="auto"/>
        <w:jc w:val="both"/>
        <w:rPr>
          <w:sz w:val="22"/>
          <w:szCs w:val="22"/>
        </w:rPr>
      </w:pPr>
      <w:r w:rsidRPr="009C2582">
        <w:rPr>
          <w:sz w:val="22"/>
          <w:szCs w:val="22"/>
        </w:rPr>
        <w:t>4.11-No caso de produtos importados, apresentar  junto com a amostra o Certificado de Boas Praticas de Fabricação e Controle, emitido pela autoridade sanitária do país de origem, ou laudo de inspeção emitido pela autoridade sanit</w:t>
      </w:r>
      <w:r w:rsidRPr="009C2582">
        <w:rPr>
          <w:sz w:val="22"/>
          <w:szCs w:val="22"/>
        </w:rPr>
        <w:t>á</w:t>
      </w:r>
      <w:r w:rsidRPr="009C2582">
        <w:rPr>
          <w:sz w:val="22"/>
          <w:szCs w:val="22"/>
        </w:rPr>
        <w:t>ria brasileira, bem como laudo de análise do(S) lote(S) a ser fornecido(S) no Brasil;</w:t>
      </w:r>
    </w:p>
    <w:p w:rsidR="00366B89" w:rsidRPr="009C2582" w:rsidRDefault="00366B89" w:rsidP="00366B89">
      <w:pPr>
        <w:widowControl w:val="0"/>
        <w:overflowPunct w:val="0"/>
        <w:autoSpaceDE w:val="0"/>
        <w:autoSpaceDN w:val="0"/>
        <w:adjustRightInd w:val="0"/>
        <w:spacing w:line="335" w:lineRule="auto"/>
        <w:jc w:val="both"/>
        <w:rPr>
          <w:sz w:val="22"/>
          <w:szCs w:val="22"/>
        </w:rPr>
      </w:pPr>
    </w:p>
    <w:p w:rsidR="00366B89" w:rsidRPr="009C2582" w:rsidRDefault="00366B89" w:rsidP="00366B89">
      <w:pPr>
        <w:widowControl w:val="0"/>
        <w:overflowPunct w:val="0"/>
        <w:autoSpaceDE w:val="0"/>
        <w:autoSpaceDN w:val="0"/>
        <w:adjustRightInd w:val="0"/>
        <w:jc w:val="both"/>
        <w:rPr>
          <w:sz w:val="22"/>
          <w:szCs w:val="22"/>
        </w:rPr>
      </w:pPr>
      <w:r w:rsidRPr="009C2582">
        <w:rPr>
          <w:sz w:val="22"/>
          <w:szCs w:val="22"/>
        </w:rPr>
        <w:t>4.12- Os  produtos  a  serem  fornecidos  pelas  contratadas  da  licitação  devem  apresentar em suas e</w:t>
      </w:r>
      <w:r w:rsidRPr="009C2582">
        <w:rPr>
          <w:sz w:val="22"/>
          <w:szCs w:val="22"/>
        </w:rPr>
        <w:t>m</w:t>
      </w:r>
      <w:r w:rsidRPr="009C2582">
        <w:rPr>
          <w:sz w:val="22"/>
          <w:szCs w:val="22"/>
        </w:rPr>
        <w:t>balagens rótulo com a identificação do produto, o número do  registro no Ministério da Saúde, número de lote, data e método de esterilização a que  foi  submetida  e  o  prazo  máximo  de  validade  da  esterilização  recomendado  pelo  fabr</w:t>
      </w:r>
      <w:r w:rsidRPr="009C2582">
        <w:rPr>
          <w:sz w:val="22"/>
          <w:szCs w:val="22"/>
        </w:rPr>
        <w:t>i</w:t>
      </w:r>
      <w:r w:rsidRPr="009C2582">
        <w:rPr>
          <w:sz w:val="22"/>
          <w:szCs w:val="22"/>
        </w:rPr>
        <w:t>cante.</w:t>
      </w:r>
    </w:p>
    <w:p w:rsidR="00366B89" w:rsidRPr="009C2582" w:rsidRDefault="00366B89" w:rsidP="00366B89">
      <w:pPr>
        <w:tabs>
          <w:tab w:val="num" w:pos="440"/>
        </w:tabs>
        <w:jc w:val="both"/>
        <w:rPr>
          <w:sz w:val="22"/>
          <w:szCs w:val="22"/>
        </w:rPr>
      </w:pPr>
    </w:p>
    <w:p w:rsidR="00366B89" w:rsidRPr="009C2582" w:rsidRDefault="00366B89" w:rsidP="00366B89">
      <w:pPr>
        <w:jc w:val="both"/>
        <w:rPr>
          <w:b/>
          <w:bCs/>
          <w:i/>
          <w:sz w:val="22"/>
          <w:szCs w:val="22"/>
        </w:rPr>
      </w:pPr>
      <w:r w:rsidRPr="009C2582">
        <w:rPr>
          <w:b/>
          <w:sz w:val="22"/>
          <w:szCs w:val="22"/>
        </w:rPr>
        <w:lastRenderedPageBreak/>
        <w:t>4.9</w:t>
      </w:r>
      <w:r w:rsidRPr="009C2582">
        <w:rPr>
          <w:sz w:val="22"/>
          <w:szCs w:val="22"/>
        </w:rPr>
        <w:t xml:space="preserve">-Os produtos deverão ser fornecidos com prazo de </w:t>
      </w:r>
      <w:r w:rsidRPr="009C2582">
        <w:rPr>
          <w:b/>
          <w:i/>
          <w:sz w:val="22"/>
          <w:szCs w:val="22"/>
        </w:rPr>
        <w:t>validade mínima de 3 (três) anos a partir da data de entrega nesta secr</w:t>
      </w:r>
      <w:r w:rsidRPr="009C2582">
        <w:rPr>
          <w:b/>
          <w:i/>
          <w:sz w:val="22"/>
          <w:szCs w:val="22"/>
        </w:rPr>
        <w:t>e</w:t>
      </w:r>
      <w:r w:rsidRPr="009C2582">
        <w:rPr>
          <w:b/>
          <w:i/>
          <w:sz w:val="22"/>
          <w:szCs w:val="22"/>
        </w:rPr>
        <w:t>taria. Produtos entregues  fora da validade serão devolvidos.</w:t>
      </w:r>
    </w:p>
    <w:p w:rsidR="00366B89" w:rsidRPr="009C2582" w:rsidRDefault="00366B89" w:rsidP="00366B89">
      <w:pPr>
        <w:tabs>
          <w:tab w:val="num" w:pos="440"/>
        </w:tabs>
        <w:jc w:val="both"/>
        <w:rPr>
          <w:b/>
          <w:bCs/>
          <w:sz w:val="22"/>
          <w:szCs w:val="22"/>
        </w:rPr>
      </w:pPr>
    </w:p>
    <w:p w:rsidR="00366B89" w:rsidRPr="009C2582" w:rsidRDefault="00366B89" w:rsidP="00366B89">
      <w:pPr>
        <w:jc w:val="both"/>
        <w:rPr>
          <w:b/>
          <w:bCs/>
          <w:sz w:val="22"/>
          <w:szCs w:val="22"/>
        </w:rPr>
      </w:pPr>
      <w:r w:rsidRPr="009C2582">
        <w:rPr>
          <w:b/>
          <w:bCs/>
          <w:sz w:val="22"/>
          <w:szCs w:val="22"/>
        </w:rPr>
        <w:t>4.10-</w:t>
      </w:r>
      <w:r w:rsidRPr="009C2582">
        <w:rPr>
          <w:bCs/>
          <w:sz w:val="22"/>
          <w:szCs w:val="22"/>
        </w:rPr>
        <w:t>Atender às especificações das normas NBR, ISSO e NR-32</w:t>
      </w:r>
      <w:r w:rsidRPr="009C2582">
        <w:rPr>
          <w:b/>
          <w:bCs/>
          <w:sz w:val="22"/>
          <w:szCs w:val="22"/>
        </w:rPr>
        <w:t>, para os itens solicitados.</w:t>
      </w:r>
    </w:p>
    <w:p w:rsidR="00366B89" w:rsidRPr="009C2582" w:rsidRDefault="00366B89" w:rsidP="00366B89">
      <w:pPr>
        <w:jc w:val="both"/>
        <w:rPr>
          <w:b/>
          <w:bCs/>
          <w:sz w:val="22"/>
          <w:szCs w:val="22"/>
        </w:rPr>
      </w:pPr>
    </w:p>
    <w:p w:rsidR="00366B89" w:rsidRDefault="00366B89" w:rsidP="00366B89">
      <w:pPr>
        <w:jc w:val="both"/>
        <w:rPr>
          <w:sz w:val="22"/>
          <w:szCs w:val="22"/>
        </w:rPr>
      </w:pPr>
      <w:r w:rsidRPr="009C2582">
        <w:rPr>
          <w:b/>
          <w:sz w:val="22"/>
          <w:szCs w:val="22"/>
        </w:rPr>
        <w:t>4.11</w:t>
      </w:r>
      <w:r w:rsidRPr="009C2582">
        <w:rPr>
          <w:sz w:val="22"/>
          <w:szCs w:val="22"/>
        </w:rPr>
        <w:t xml:space="preserve"> – As amostras aprovadas permanecerão em poder do município, com vistas à avaliação da conformidade entre amostras aprovadas e o material efetivamente e</w:t>
      </w:r>
      <w:r w:rsidRPr="009C2582">
        <w:rPr>
          <w:sz w:val="22"/>
          <w:szCs w:val="22"/>
        </w:rPr>
        <w:t>n</w:t>
      </w:r>
      <w:r w:rsidRPr="009C2582">
        <w:rPr>
          <w:sz w:val="22"/>
          <w:szCs w:val="22"/>
        </w:rPr>
        <w:t>tregue.</w:t>
      </w:r>
    </w:p>
    <w:p w:rsidR="00366B89" w:rsidRDefault="00366B89" w:rsidP="00366B89">
      <w:pPr>
        <w:jc w:val="both"/>
        <w:rPr>
          <w:sz w:val="22"/>
          <w:szCs w:val="22"/>
        </w:rPr>
      </w:pPr>
    </w:p>
    <w:p w:rsidR="00366B89" w:rsidRPr="001A0AB0" w:rsidRDefault="00366B89" w:rsidP="00366B89">
      <w:pPr>
        <w:widowControl w:val="0"/>
        <w:autoSpaceDE w:val="0"/>
        <w:autoSpaceDN w:val="0"/>
        <w:adjustRightInd w:val="0"/>
        <w:jc w:val="both"/>
        <w:rPr>
          <w:sz w:val="22"/>
          <w:szCs w:val="22"/>
        </w:rPr>
      </w:pPr>
      <w:r>
        <w:t>4.12</w:t>
      </w:r>
      <w:r w:rsidRPr="00274381">
        <w:t xml:space="preserve">-  </w:t>
      </w:r>
      <w:r w:rsidRPr="00D55DE5">
        <w:rPr>
          <w:sz w:val="22"/>
          <w:szCs w:val="22"/>
        </w:rPr>
        <w:t>É  obrigatório  apresentar  cópia  do  documento  de  notificação  no  Ministério  da  Sa</w:t>
      </w:r>
      <w:r w:rsidRPr="00D55DE5">
        <w:rPr>
          <w:sz w:val="22"/>
          <w:szCs w:val="22"/>
        </w:rPr>
        <w:t>ú</w:t>
      </w:r>
      <w:r w:rsidRPr="00D55DE5">
        <w:rPr>
          <w:sz w:val="22"/>
          <w:szCs w:val="22"/>
        </w:rPr>
        <w:t xml:space="preserve">de para produtos de Notificação Simplificada como:  </w:t>
      </w:r>
      <w:r w:rsidRPr="00D55DE5">
        <w:rPr>
          <w:b/>
          <w:color w:val="FF0000"/>
          <w:sz w:val="22"/>
          <w:szCs w:val="22"/>
        </w:rPr>
        <w:t xml:space="preserve"> </w:t>
      </w:r>
      <w:r w:rsidRPr="001A0AB0">
        <w:rPr>
          <w:sz w:val="22"/>
          <w:szCs w:val="22"/>
        </w:rPr>
        <w:t>ÁLCOOL ETÍLICO A 70% - MEDICAMENTOSO; SABONETE  ANTISSEPTICO PARA MÃOS- 1000 ML;</w:t>
      </w:r>
    </w:p>
    <w:p w:rsidR="00366B89" w:rsidRPr="009C2582" w:rsidRDefault="00366B89" w:rsidP="00366B89">
      <w:pPr>
        <w:pStyle w:val="Textodenotaderodap"/>
        <w:rPr>
          <w:rFonts w:ascii="Times New Roman" w:hAnsi="Times New Roman" w:cs="Times New Roman"/>
          <w:b/>
          <w:bCs/>
          <w:sz w:val="22"/>
          <w:szCs w:val="22"/>
        </w:rPr>
      </w:pPr>
    </w:p>
    <w:p w:rsidR="00366B89" w:rsidRPr="009C2582" w:rsidRDefault="00366B89" w:rsidP="00366B89">
      <w:pPr>
        <w:pStyle w:val="Textodenotaderodap"/>
        <w:rPr>
          <w:rFonts w:ascii="Times New Roman" w:hAnsi="Times New Roman" w:cs="Times New Roman"/>
          <w:b/>
          <w:bCs/>
          <w:sz w:val="22"/>
          <w:szCs w:val="22"/>
        </w:rPr>
      </w:pPr>
    </w:p>
    <w:p w:rsidR="00366B89" w:rsidRPr="009C2582" w:rsidRDefault="00366B89" w:rsidP="00366B89">
      <w:pPr>
        <w:pBdr>
          <w:top w:val="single" w:sz="4" w:space="1" w:color="auto"/>
          <w:bottom w:val="single" w:sz="4" w:space="1" w:color="auto"/>
        </w:pBdr>
        <w:shd w:val="clear" w:color="auto" w:fill="D9D9D9"/>
        <w:tabs>
          <w:tab w:val="left" w:pos="6615"/>
        </w:tabs>
        <w:jc w:val="both"/>
        <w:rPr>
          <w:b/>
          <w:sz w:val="22"/>
          <w:szCs w:val="22"/>
        </w:rPr>
      </w:pPr>
      <w:r w:rsidRPr="009C2582">
        <w:rPr>
          <w:b/>
          <w:sz w:val="22"/>
          <w:szCs w:val="22"/>
        </w:rPr>
        <w:t>5 –DA ENTREGA:</w:t>
      </w:r>
    </w:p>
    <w:p w:rsidR="00366B89" w:rsidRPr="009C2582" w:rsidRDefault="00366B89" w:rsidP="00366B89">
      <w:pPr>
        <w:pStyle w:val="Corpodetexto"/>
        <w:rPr>
          <w:b/>
          <w:bCs/>
          <w:i/>
          <w:sz w:val="22"/>
          <w:szCs w:val="22"/>
        </w:rPr>
      </w:pPr>
    </w:p>
    <w:p w:rsidR="00366B89" w:rsidRPr="009C2582" w:rsidRDefault="00366B89" w:rsidP="00366B89">
      <w:pPr>
        <w:jc w:val="both"/>
        <w:rPr>
          <w:b/>
          <w:sz w:val="22"/>
          <w:szCs w:val="22"/>
        </w:rPr>
      </w:pPr>
      <w:r w:rsidRPr="009C2582">
        <w:rPr>
          <w:b/>
          <w:sz w:val="22"/>
          <w:szCs w:val="22"/>
        </w:rPr>
        <w:t>5.1 - LOCAL</w:t>
      </w:r>
    </w:p>
    <w:p w:rsidR="00366B89" w:rsidRPr="009C2582" w:rsidRDefault="00366B89" w:rsidP="00366B89">
      <w:pPr>
        <w:jc w:val="both"/>
        <w:rPr>
          <w:b/>
          <w:sz w:val="22"/>
          <w:szCs w:val="22"/>
        </w:rPr>
      </w:pPr>
    </w:p>
    <w:p w:rsidR="00366B89" w:rsidRPr="009C2582" w:rsidRDefault="00366B89" w:rsidP="00366B89">
      <w:pPr>
        <w:jc w:val="both"/>
        <w:rPr>
          <w:sz w:val="22"/>
          <w:szCs w:val="22"/>
        </w:rPr>
      </w:pPr>
      <w:r w:rsidRPr="009C2582">
        <w:rPr>
          <w:b/>
          <w:sz w:val="22"/>
          <w:szCs w:val="22"/>
        </w:rPr>
        <w:t>5.1.1-</w:t>
      </w:r>
      <w:r w:rsidRPr="009C2582">
        <w:rPr>
          <w:sz w:val="22"/>
          <w:szCs w:val="22"/>
        </w:rPr>
        <w:t>O Licitante vencedor deverá entregar os materiais no Almoxarifado  da Saúde</w:t>
      </w:r>
      <w:r w:rsidRPr="009C2582">
        <w:rPr>
          <w:b/>
          <w:sz w:val="22"/>
          <w:szCs w:val="22"/>
        </w:rPr>
        <w:t>-  Av. Dr. São  Francisco, 436 – Bairro  Primavera., conforme ordem de emp</w:t>
      </w:r>
      <w:r w:rsidRPr="009C2582">
        <w:rPr>
          <w:b/>
          <w:sz w:val="22"/>
          <w:szCs w:val="22"/>
        </w:rPr>
        <w:t>e</w:t>
      </w:r>
      <w:r w:rsidRPr="009C2582">
        <w:rPr>
          <w:b/>
          <w:sz w:val="22"/>
          <w:szCs w:val="22"/>
        </w:rPr>
        <w:t>nho.</w:t>
      </w:r>
    </w:p>
    <w:p w:rsidR="00366B89" w:rsidRPr="009C2582" w:rsidRDefault="00366B89" w:rsidP="00366B89">
      <w:pPr>
        <w:jc w:val="both"/>
        <w:rPr>
          <w:sz w:val="22"/>
          <w:szCs w:val="22"/>
        </w:rPr>
      </w:pPr>
    </w:p>
    <w:p w:rsidR="00366B89" w:rsidRPr="009C2582" w:rsidRDefault="00366B89" w:rsidP="00366B89">
      <w:pPr>
        <w:jc w:val="both"/>
        <w:rPr>
          <w:b/>
          <w:sz w:val="22"/>
          <w:szCs w:val="22"/>
        </w:rPr>
      </w:pPr>
      <w:r w:rsidRPr="009C2582">
        <w:rPr>
          <w:b/>
          <w:sz w:val="22"/>
          <w:szCs w:val="22"/>
        </w:rPr>
        <w:t>5.2 - ENTREGA</w:t>
      </w:r>
    </w:p>
    <w:p w:rsidR="00366B89" w:rsidRPr="009C2582" w:rsidRDefault="00366B89" w:rsidP="00366B89">
      <w:pPr>
        <w:jc w:val="both"/>
        <w:rPr>
          <w:b/>
          <w:sz w:val="22"/>
          <w:szCs w:val="22"/>
        </w:rPr>
      </w:pPr>
    </w:p>
    <w:p w:rsidR="00366B89" w:rsidRPr="009C2582" w:rsidRDefault="00366B89" w:rsidP="00366B89">
      <w:pPr>
        <w:jc w:val="both"/>
        <w:rPr>
          <w:sz w:val="22"/>
          <w:szCs w:val="22"/>
        </w:rPr>
      </w:pPr>
      <w:r w:rsidRPr="009C2582">
        <w:rPr>
          <w:b/>
          <w:sz w:val="22"/>
          <w:szCs w:val="22"/>
        </w:rPr>
        <w:t>5.2.1-</w:t>
      </w:r>
      <w:r w:rsidRPr="009C2582">
        <w:rPr>
          <w:sz w:val="22"/>
          <w:szCs w:val="22"/>
        </w:rPr>
        <w:t>Os materiais devem estar com as especificações técnicas em conformidade com o que foi sol</w:t>
      </w:r>
      <w:r w:rsidRPr="009C2582">
        <w:rPr>
          <w:sz w:val="22"/>
          <w:szCs w:val="22"/>
        </w:rPr>
        <w:t>i</w:t>
      </w:r>
      <w:r w:rsidRPr="009C2582">
        <w:rPr>
          <w:sz w:val="22"/>
          <w:szCs w:val="22"/>
        </w:rPr>
        <w:t>citado;</w:t>
      </w:r>
    </w:p>
    <w:p w:rsidR="00366B89" w:rsidRPr="009C2582" w:rsidRDefault="00366B89" w:rsidP="00366B89">
      <w:pPr>
        <w:jc w:val="both"/>
        <w:rPr>
          <w:sz w:val="22"/>
          <w:szCs w:val="22"/>
        </w:rPr>
      </w:pPr>
    </w:p>
    <w:p w:rsidR="00366B89" w:rsidRPr="009C2582" w:rsidRDefault="00366B89" w:rsidP="00366B89">
      <w:pPr>
        <w:autoSpaceDE w:val="0"/>
        <w:autoSpaceDN w:val="0"/>
        <w:adjustRightInd w:val="0"/>
        <w:jc w:val="both"/>
        <w:rPr>
          <w:sz w:val="22"/>
          <w:szCs w:val="22"/>
        </w:rPr>
      </w:pPr>
      <w:r w:rsidRPr="009C2582">
        <w:rPr>
          <w:b/>
          <w:sz w:val="22"/>
          <w:szCs w:val="22"/>
        </w:rPr>
        <w:t>5.2.2 -</w:t>
      </w:r>
      <w:r w:rsidRPr="009C2582">
        <w:rPr>
          <w:sz w:val="22"/>
          <w:szCs w:val="22"/>
        </w:rPr>
        <w:t>Os materiais devem ser entregues na embalagem original, em perfeito estado, sem sinais de viol</w:t>
      </w:r>
      <w:r w:rsidRPr="009C2582">
        <w:rPr>
          <w:sz w:val="22"/>
          <w:szCs w:val="22"/>
        </w:rPr>
        <w:t>a</w:t>
      </w:r>
      <w:r w:rsidRPr="009C2582">
        <w:rPr>
          <w:sz w:val="22"/>
          <w:szCs w:val="22"/>
        </w:rPr>
        <w:t xml:space="preserve">ção, e nelas deverão constar: procedência, número de lote; data de fabricação; tipo de esterilização </w:t>
      </w:r>
      <w:r w:rsidRPr="009C2582">
        <w:rPr>
          <w:b/>
          <w:bCs/>
          <w:sz w:val="22"/>
          <w:szCs w:val="22"/>
        </w:rPr>
        <w:t>(quando estéril)</w:t>
      </w:r>
      <w:r w:rsidRPr="009C2582">
        <w:rPr>
          <w:sz w:val="22"/>
          <w:szCs w:val="22"/>
        </w:rPr>
        <w:t xml:space="preserve">; prazo de validade e número registro no MINISTÉRIO DA SAÚDE e/ou ANVISA </w:t>
      </w:r>
      <w:r w:rsidRPr="009C2582">
        <w:rPr>
          <w:b/>
          <w:bCs/>
          <w:sz w:val="22"/>
          <w:szCs w:val="22"/>
        </w:rPr>
        <w:t>(quando ex</w:t>
      </w:r>
      <w:r w:rsidRPr="009C2582">
        <w:rPr>
          <w:b/>
          <w:bCs/>
          <w:sz w:val="22"/>
          <w:szCs w:val="22"/>
        </w:rPr>
        <w:t>i</w:t>
      </w:r>
      <w:r w:rsidRPr="009C2582">
        <w:rPr>
          <w:b/>
          <w:bCs/>
          <w:sz w:val="22"/>
          <w:szCs w:val="22"/>
        </w:rPr>
        <w:t>gido o registro)</w:t>
      </w:r>
      <w:r w:rsidRPr="009C2582">
        <w:rPr>
          <w:sz w:val="22"/>
          <w:szCs w:val="22"/>
        </w:rPr>
        <w:t>.</w:t>
      </w:r>
    </w:p>
    <w:p w:rsidR="00366B89" w:rsidRPr="009C2582" w:rsidRDefault="00366B89" w:rsidP="00366B89">
      <w:pPr>
        <w:autoSpaceDE w:val="0"/>
        <w:autoSpaceDN w:val="0"/>
        <w:adjustRightInd w:val="0"/>
        <w:jc w:val="both"/>
        <w:rPr>
          <w:sz w:val="22"/>
          <w:szCs w:val="22"/>
        </w:rPr>
      </w:pPr>
    </w:p>
    <w:p w:rsidR="00366B89" w:rsidRPr="009C2582" w:rsidRDefault="00366B89" w:rsidP="00366B89">
      <w:pPr>
        <w:widowControl w:val="0"/>
        <w:overflowPunct w:val="0"/>
        <w:autoSpaceDE w:val="0"/>
        <w:autoSpaceDN w:val="0"/>
        <w:adjustRightInd w:val="0"/>
        <w:spacing w:line="227" w:lineRule="auto"/>
        <w:ind w:right="160"/>
        <w:jc w:val="both"/>
        <w:rPr>
          <w:sz w:val="22"/>
          <w:szCs w:val="22"/>
        </w:rPr>
      </w:pPr>
      <w:r w:rsidRPr="009C2582">
        <w:rPr>
          <w:sz w:val="22"/>
          <w:szCs w:val="22"/>
        </w:rPr>
        <w:t>5.2.3 --  Caso qualquer entrega dos materiais seja rejeitada, a empresa vencedora deverá, no prazo m</w:t>
      </w:r>
      <w:r w:rsidRPr="009C2582">
        <w:rPr>
          <w:sz w:val="22"/>
          <w:szCs w:val="22"/>
        </w:rPr>
        <w:t>á</w:t>
      </w:r>
      <w:r w:rsidRPr="009C2582">
        <w:rPr>
          <w:sz w:val="22"/>
          <w:szCs w:val="22"/>
        </w:rPr>
        <w:t>ximo de 10 ( dez) dias úteis a contar da notificação expedida pela comissão de recebimento, retirá-los do local acima indicado e  entregar  nova r</w:t>
      </w:r>
      <w:r w:rsidRPr="009C2582">
        <w:rPr>
          <w:sz w:val="22"/>
          <w:szCs w:val="22"/>
        </w:rPr>
        <w:t>e</w:t>
      </w:r>
      <w:r w:rsidRPr="009C2582">
        <w:rPr>
          <w:sz w:val="22"/>
          <w:szCs w:val="22"/>
        </w:rPr>
        <w:t>messa livre das causas de rejeição, às suas expensas, no prazo máximo de 10(dez) dias úteis a contar da citada notificação</w:t>
      </w:r>
      <w:r>
        <w:rPr>
          <w:sz w:val="22"/>
          <w:szCs w:val="22"/>
        </w:rPr>
        <w:t>.</w:t>
      </w:r>
    </w:p>
    <w:p w:rsidR="00366B89" w:rsidRPr="009C2582" w:rsidRDefault="00366B89" w:rsidP="00366B89">
      <w:pPr>
        <w:widowControl w:val="0"/>
        <w:overflowPunct w:val="0"/>
        <w:autoSpaceDE w:val="0"/>
        <w:autoSpaceDN w:val="0"/>
        <w:adjustRightInd w:val="0"/>
        <w:spacing w:line="227" w:lineRule="auto"/>
        <w:ind w:right="160"/>
        <w:jc w:val="both"/>
        <w:rPr>
          <w:sz w:val="22"/>
          <w:szCs w:val="22"/>
        </w:rPr>
      </w:pPr>
    </w:p>
    <w:p w:rsidR="00366B89" w:rsidRPr="009C2582" w:rsidRDefault="00366B89" w:rsidP="00366B89">
      <w:pPr>
        <w:autoSpaceDE w:val="0"/>
        <w:autoSpaceDN w:val="0"/>
        <w:adjustRightInd w:val="0"/>
        <w:jc w:val="both"/>
        <w:rPr>
          <w:sz w:val="22"/>
          <w:szCs w:val="22"/>
        </w:rPr>
      </w:pPr>
      <w:r w:rsidRPr="009C2582">
        <w:rPr>
          <w:sz w:val="22"/>
          <w:szCs w:val="22"/>
        </w:rPr>
        <w:t>5.2.4 – Se algum material apresentar vício oculto ou defeito, a empresa vencedora deverá subst</w:t>
      </w:r>
      <w:r w:rsidRPr="009C2582">
        <w:rPr>
          <w:sz w:val="22"/>
          <w:szCs w:val="22"/>
        </w:rPr>
        <w:t>i</w:t>
      </w:r>
      <w:r w:rsidRPr="009C2582">
        <w:rPr>
          <w:sz w:val="22"/>
          <w:szCs w:val="22"/>
        </w:rPr>
        <w:t>tuí-lo no prazo de 10 (dez ) dias úteis a contar da notificação do setor de almoxarifado, sem qualquer ônus para o município de Pouso Alegre .</w:t>
      </w:r>
    </w:p>
    <w:p w:rsidR="00366B89" w:rsidRPr="009C2582" w:rsidRDefault="00366B89" w:rsidP="00366B89">
      <w:pPr>
        <w:autoSpaceDE w:val="0"/>
        <w:autoSpaceDN w:val="0"/>
        <w:adjustRightInd w:val="0"/>
        <w:jc w:val="both"/>
        <w:rPr>
          <w:sz w:val="22"/>
          <w:szCs w:val="22"/>
        </w:rPr>
      </w:pPr>
      <w:r w:rsidRPr="009C2582">
        <w:rPr>
          <w:sz w:val="22"/>
          <w:szCs w:val="22"/>
        </w:rPr>
        <w:t xml:space="preserve"> </w:t>
      </w:r>
    </w:p>
    <w:p w:rsidR="00366B89" w:rsidRPr="009C2582" w:rsidRDefault="00366B89" w:rsidP="00366B89">
      <w:pPr>
        <w:autoSpaceDE w:val="0"/>
        <w:autoSpaceDN w:val="0"/>
        <w:adjustRightInd w:val="0"/>
        <w:jc w:val="both"/>
        <w:rPr>
          <w:sz w:val="22"/>
          <w:szCs w:val="22"/>
        </w:rPr>
      </w:pPr>
    </w:p>
    <w:p w:rsidR="00366B89" w:rsidRPr="009C2582" w:rsidRDefault="00366B89" w:rsidP="00366B89">
      <w:pPr>
        <w:pStyle w:val="Corpodetexto"/>
        <w:pBdr>
          <w:top w:val="single" w:sz="4" w:space="1" w:color="auto"/>
          <w:bottom w:val="single" w:sz="4" w:space="1" w:color="auto"/>
        </w:pBdr>
        <w:shd w:val="clear" w:color="auto" w:fill="BFBFBF"/>
        <w:rPr>
          <w:sz w:val="22"/>
          <w:szCs w:val="22"/>
        </w:rPr>
      </w:pPr>
      <w:r w:rsidRPr="009C2582">
        <w:rPr>
          <w:b/>
          <w:sz w:val="22"/>
          <w:szCs w:val="22"/>
          <w:shd w:val="clear" w:color="auto" w:fill="BFBFBF"/>
        </w:rPr>
        <w:t>6- PRAZO DE ENTREGA</w:t>
      </w:r>
      <w:r w:rsidRPr="009C2582">
        <w:rPr>
          <w:sz w:val="22"/>
          <w:szCs w:val="22"/>
          <w:shd w:val="clear" w:color="auto" w:fill="BFBFBF"/>
        </w:rPr>
        <w:t>:</w:t>
      </w:r>
    </w:p>
    <w:p w:rsidR="00366B89" w:rsidRPr="009C2582" w:rsidRDefault="00366B89" w:rsidP="00366B89">
      <w:pPr>
        <w:pStyle w:val="Corpodetexto"/>
        <w:rPr>
          <w:sz w:val="22"/>
          <w:szCs w:val="22"/>
        </w:rPr>
      </w:pPr>
    </w:p>
    <w:p w:rsidR="00366B89" w:rsidRPr="009C2582" w:rsidRDefault="00366B89" w:rsidP="00366B89">
      <w:pPr>
        <w:pStyle w:val="Corpodetexto"/>
        <w:rPr>
          <w:sz w:val="22"/>
          <w:szCs w:val="22"/>
        </w:rPr>
      </w:pPr>
      <w:r w:rsidRPr="009C2582">
        <w:rPr>
          <w:sz w:val="22"/>
          <w:szCs w:val="22"/>
        </w:rPr>
        <w:t>O prazo para entreg</w:t>
      </w:r>
      <w:r>
        <w:rPr>
          <w:sz w:val="22"/>
          <w:szCs w:val="22"/>
        </w:rPr>
        <w:t>a dos itens deverá ser em até 30 ( trinta)</w:t>
      </w:r>
      <w:r w:rsidRPr="009C2582">
        <w:rPr>
          <w:sz w:val="22"/>
          <w:szCs w:val="22"/>
        </w:rPr>
        <w:t xml:space="preserve"> dias úteis após o recebimento da ordem de fo</w:t>
      </w:r>
      <w:r w:rsidRPr="009C2582">
        <w:rPr>
          <w:sz w:val="22"/>
          <w:szCs w:val="22"/>
        </w:rPr>
        <w:t>r</w:t>
      </w:r>
      <w:r w:rsidRPr="009C2582">
        <w:rPr>
          <w:sz w:val="22"/>
          <w:szCs w:val="22"/>
        </w:rPr>
        <w:t>necimento.</w:t>
      </w:r>
    </w:p>
    <w:p w:rsidR="00366B89" w:rsidRPr="009C2582" w:rsidRDefault="00366B89" w:rsidP="00366B89">
      <w:pPr>
        <w:tabs>
          <w:tab w:val="left" w:pos="6615"/>
        </w:tabs>
        <w:jc w:val="both"/>
        <w:rPr>
          <w:sz w:val="22"/>
          <w:szCs w:val="22"/>
        </w:rPr>
      </w:pPr>
    </w:p>
    <w:p w:rsidR="00366B89" w:rsidRPr="009C2582" w:rsidRDefault="00366B89" w:rsidP="00366B89">
      <w:pPr>
        <w:pBdr>
          <w:top w:val="single" w:sz="4" w:space="1" w:color="auto"/>
          <w:bottom w:val="single" w:sz="4" w:space="1" w:color="auto"/>
        </w:pBdr>
        <w:shd w:val="clear" w:color="auto" w:fill="BFBFBF"/>
        <w:tabs>
          <w:tab w:val="right" w:pos="9354"/>
        </w:tabs>
        <w:jc w:val="both"/>
        <w:rPr>
          <w:sz w:val="22"/>
          <w:szCs w:val="22"/>
        </w:rPr>
      </w:pPr>
      <w:r w:rsidRPr="009C2582">
        <w:rPr>
          <w:b/>
          <w:sz w:val="22"/>
          <w:szCs w:val="22"/>
        </w:rPr>
        <w:t>7– CRITERIO DE JULGAMENTO:</w:t>
      </w:r>
      <w:r w:rsidRPr="009C2582">
        <w:rPr>
          <w:b/>
          <w:sz w:val="22"/>
          <w:szCs w:val="22"/>
        </w:rPr>
        <w:tab/>
      </w:r>
    </w:p>
    <w:p w:rsidR="00366B89" w:rsidRPr="009C2582" w:rsidRDefault="00366B89" w:rsidP="00366B89">
      <w:pPr>
        <w:tabs>
          <w:tab w:val="left" w:pos="6615"/>
        </w:tabs>
        <w:jc w:val="both"/>
        <w:rPr>
          <w:sz w:val="22"/>
          <w:szCs w:val="22"/>
        </w:rPr>
      </w:pPr>
    </w:p>
    <w:p w:rsidR="00366B89" w:rsidRDefault="00366B89" w:rsidP="00366B89">
      <w:pPr>
        <w:tabs>
          <w:tab w:val="left" w:pos="6615"/>
        </w:tabs>
        <w:jc w:val="both"/>
        <w:rPr>
          <w:sz w:val="22"/>
          <w:szCs w:val="22"/>
        </w:rPr>
      </w:pPr>
      <w:r w:rsidRPr="009C2582">
        <w:rPr>
          <w:sz w:val="22"/>
          <w:szCs w:val="22"/>
        </w:rPr>
        <w:t xml:space="preserve">Será utilizado para julgamento o critério de menor valor </w:t>
      </w:r>
      <w:r>
        <w:rPr>
          <w:sz w:val="22"/>
          <w:szCs w:val="22"/>
        </w:rPr>
        <w:t xml:space="preserve"> por item.</w:t>
      </w:r>
    </w:p>
    <w:p w:rsidR="00366B89" w:rsidRDefault="00366B89">
      <w:pPr>
        <w:rPr>
          <w:sz w:val="22"/>
          <w:szCs w:val="22"/>
        </w:rPr>
      </w:pPr>
      <w:r>
        <w:rPr>
          <w:sz w:val="22"/>
          <w:szCs w:val="22"/>
        </w:rPr>
        <w:br w:type="page"/>
      </w:r>
    </w:p>
    <w:p w:rsidR="00366B89" w:rsidRPr="009C2582" w:rsidRDefault="00366B89" w:rsidP="00366B89">
      <w:pPr>
        <w:tabs>
          <w:tab w:val="left" w:pos="6615"/>
        </w:tabs>
        <w:jc w:val="both"/>
        <w:rPr>
          <w:sz w:val="22"/>
          <w:szCs w:val="22"/>
        </w:rPr>
      </w:pPr>
    </w:p>
    <w:p w:rsidR="00366B89" w:rsidRPr="009C2582" w:rsidRDefault="00366B89" w:rsidP="00366B89">
      <w:pPr>
        <w:pBdr>
          <w:top w:val="single" w:sz="4" w:space="1" w:color="auto"/>
          <w:bottom w:val="single" w:sz="4" w:space="1" w:color="auto"/>
        </w:pBdr>
        <w:shd w:val="clear" w:color="auto" w:fill="D9D9D9"/>
        <w:tabs>
          <w:tab w:val="left" w:pos="6615"/>
        </w:tabs>
        <w:jc w:val="both"/>
        <w:rPr>
          <w:b/>
          <w:sz w:val="22"/>
          <w:szCs w:val="22"/>
        </w:rPr>
      </w:pPr>
      <w:r w:rsidRPr="009C2582">
        <w:rPr>
          <w:b/>
          <w:sz w:val="22"/>
          <w:szCs w:val="22"/>
        </w:rPr>
        <w:t>8- DA MODALIDADE DA LICITAÇÃO:</w:t>
      </w:r>
    </w:p>
    <w:p w:rsidR="00366B89" w:rsidRPr="009C2582" w:rsidRDefault="00366B89" w:rsidP="00366B89">
      <w:pPr>
        <w:tabs>
          <w:tab w:val="left" w:pos="6615"/>
        </w:tabs>
        <w:jc w:val="both"/>
        <w:rPr>
          <w:sz w:val="22"/>
          <w:szCs w:val="22"/>
        </w:rPr>
      </w:pPr>
    </w:p>
    <w:p w:rsidR="00366B89" w:rsidRPr="009C2582" w:rsidRDefault="00366B89" w:rsidP="00366B89">
      <w:pPr>
        <w:tabs>
          <w:tab w:val="left" w:pos="6615"/>
        </w:tabs>
        <w:jc w:val="both"/>
        <w:rPr>
          <w:sz w:val="22"/>
          <w:szCs w:val="22"/>
        </w:rPr>
      </w:pPr>
      <w:r w:rsidRPr="009C2582">
        <w:rPr>
          <w:sz w:val="22"/>
          <w:szCs w:val="22"/>
        </w:rPr>
        <w:t>8.1 Pregão para Registro de Preço</w:t>
      </w:r>
    </w:p>
    <w:p w:rsidR="00366B89" w:rsidRPr="009C2582" w:rsidRDefault="00366B89" w:rsidP="00366B89">
      <w:pPr>
        <w:tabs>
          <w:tab w:val="left" w:pos="6615"/>
        </w:tabs>
        <w:jc w:val="both"/>
        <w:rPr>
          <w:sz w:val="22"/>
          <w:szCs w:val="22"/>
        </w:rPr>
      </w:pPr>
    </w:p>
    <w:p w:rsidR="00366B89" w:rsidRPr="009C2582" w:rsidRDefault="00366B89" w:rsidP="00366B89">
      <w:pPr>
        <w:pStyle w:val="Corpodetexto"/>
        <w:pBdr>
          <w:top w:val="single" w:sz="4" w:space="1" w:color="auto"/>
          <w:bottom w:val="single" w:sz="4" w:space="1" w:color="auto"/>
        </w:pBdr>
        <w:shd w:val="clear" w:color="auto" w:fill="BFBFBF"/>
        <w:rPr>
          <w:b/>
          <w:sz w:val="22"/>
          <w:szCs w:val="22"/>
        </w:rPr>
      </w:pPr>
      <w:r w:rsidRPr="009C2582">
        <w:rPr>
          <w:b/>
          <w:sz w:val="22"/>
          <w:szCs w:val="22"/>
          <w:highlight w:val="lightGray"/>
        </w:rPr>
        <w:t>9- VIGÊNCIA CONTRATUAL:</w:t>
      </w:r>
    </w:p>
    <w:p w:rsidR="00366B89" w:rsidRPr="009C2582" w:rsidRDefault="00366B89" w:rsidP="00366B89">
      <w:pPr>
        <w:tabs>
          <w:tab w:val="left" w:pos="6615"/>
        </w:tabs>
        <w:jc w:val="both"/>
        <w:rPr>
          <w:sz w:val="22"/>
          <w:szCs w:val="22"/>
        </w:rPr>
      </w:pPr>
      <w:r w:rsidRPr="009C2582">
        <w:rPr>
          <w:sz w:val="22"/>
          <w:szCs w:val="22"/>
        </w:rPr>
        <w:t xml:space="preserve"> </w:t>
      </w:r>
    </w:p>
    <w:p w:rsidR="00366B89" w:rsidRPr="009C2582" w:rsidRDefault="00366B89" w:rsidP="00366B89">
      <w:pPr>
        <w:tabs>
          <w:tab w:val="left" w:pos="6615"/>
        </w:tabs>
        <w:jc w:val="both"/>
        <w:rPr>
          <w:b/>
          <w:sz w:val="22"/>
          <w:szCs w:val="22"/>
        </w:rPr>
      </w:pPr>
      <w:r w:rsidRPr="009C2582">
        <w:rPr>
          <w:sz w:val="22"/>
          <w:szCs w:val="22"/>
        </w:rPr>
        <w:t>Doze meses a contar da data de assinatura do termo de contrato.</w:t>
      </w:r>
      <w:r w:rsidRPr="009C2582">
        <w:rPr>
          <w:b/>
          <w:bCs/>
          <w:sz w:val="22"/>
          <w:szCs w:val="22"/>
        </w:rPr>
        <w:t xml:space="preserve">  </w:t>
      </w:r>
    </w:p>
    <w:p w:rsidR="00366B89" w:rsidRPr="009C2582" w:rsidRDefault="00366B89" w:rsidP="00366B89">
      <w:pPr>
        <w:tabs>
          <w:tab w:val="left" w:pos="6615"/>
        </w:tabs>
        <w:jc w:val="both"/>
        <w:rPr>
          <w:sz w:val="22"/>
          <w:szCs w:val="22"/>
        </w:rPr>
      </w:pPr>
    </w:p>
    <w:p w:rsidR="00366B89" w:rsidRPr="009C2582" w:rsidRDefault="00366B89" w:rsidP="00366B89">
      <w:pPr>
        <w:tabs>
          <w:tab w:val="left" w:pos="6615"/>
        </w:tabs>
        <w:jc w:val="both"/>
        <w:rPr>
          <w:sz w:val="22"/>
          <w:szCs w:val="22"/>
        </w:rPr>
      </w:pPr>
    </w:p>
    <w:p w:rsidR="00366B89" w:rsidRPr="009C2582" w:rsidRDefault="00366B89" w:rsidP="00366B89">
      <w:pPr>
        <w:pBdr>
          <w:top w:val="single" w:sz="4" w:space="1" w:color="auto"/>
          <w:bottom w:val="single" w:sz="4" w:space="1" w:color="auto"/>
        </w:pBdr>
        <w:shd w:val="clear" w:color="auto" w:fill="D9D9D9"/>
        <w:tabs>
          <w:tab w:val="left" w:pos="6615"/>
        </w:tabs>
        <w:jc w:val="both"/>
        <w:rPr>
          <w:b/>
          <w:sz w:val="22"/>
          <w:szCs w:val="22"/>
        </w:rPr>
      </w:pPr>
      <w:r w:rsidRPr="009C2582">
        <w:rPr>
          <w:b/>
          <w:sz w:val="22"/>
          <w:szCs w:val="22"/>
        </w:rPr>
        <w:t>10- DOS RECURSOS ORÇAMENTÁRIOS:</w:t>
      </w:r>
    </w:p>
    <w:p w:rsidR="00366B89" w:rsidRPr="009C2582" w:rsidRDefault="00366B89" w:rsidP="00366B89">
      <w:pPr>
        <w:tabs>
          <w:tab w:val="left" w:pos="6615"/>
        </w:tabs>
        <w:jc w:val="both"/>
        <w:rPr>
          <w:b/>
          <w:sz w:val="22"/>
          <w:szCs w:val="22"/>
        </w:rPr>
      </w:pPr>
    </w:p>
    <w:p w:rsidR="00366B89" w:rsidRPr="009C2582" w:rsidRDefault="00366B89" w:rsidP="00366B89">
      <w:pPr>
        <w:tabs>
          <w:tab w:val="left" w:pos="6615"/>
        </w:tabs>
        <w:jc w:val="both"/>
        <w:rPr>
          <w:b/>
          <w:sz w:val="22"/>
          <w:szCs w:val="22"/>
        </w:rPr>
      </w:pPr>
    </w:p>
    <w:tbl>
      <w:tblPr>
        <w:tblW w:w="9356" w:type="dxa"/>
        <w:tblInd w:w="10" w:type="dxa"/>
        <w:tblLayout w:type="fixed"/>
        <w:tblCellMar>
          <w:left w:w="0" w:type="dxa"/>
          <w:right w:w="0" w:type="dxa"/>
        </w:tblCellMar>
        <w:tblLook w:val="0000"/>
      </w:tblPr>
      <w:tblGrid>
        <w:gridCol w:w="2835"/>
        <w:gridCol w:w="851"/>
        <w:gridCol w:w="3685"/>
        <w:gridCol w:w="1985"/>
      </w:tblGrid>
      <w:tr w:rsidR="00366B89" w:rsidRPr="009C2582" w:rsidTr="00366B89">
        <w:trPr>
          <w:trHeight w:val="241"/>
        </w:trPr>
        <w:tc>
          <w:tcPr>
            <w:tcW w:w="2835" w:type="dxa"/>
            <w:tcBorders>
              <w:top w:val="single" w:sz="8" w:space="0" w:color="auto"/>
              <w:left w:val="single" w:sz="8" w:space="0" w:color="auto"/>
              <w:bottom w:val="single" w:sz="8" w:space="0" w:color="auto"/>
              <w:right w:val="single" w:sz="8" w:space="0" w:color="auto"/>
            </w:tcBorders>
            <w:vAlign w:val="bottom"/>
          </w:tcPr>
          <w:p w:rsidR="00366B89" w:rsidRPr="009C2582" w:rsidRDefault="00366B89" w:rsidP="00366B89">
            <w:pPr>
              <w:widowControl w:val="0"/>
              <w:autoSpaceDE w:val="0"/>
              <w:autoSpaceDN w:val="0"/>
              <w:adjustRightInd w:val="0"/>
              <w:spacing w:line="229" w:lineRule="exact"/>
              <w:ind w:left="120"/>
              <w:rPr>
                <w:sz w:val="22"/>
                <w:szCs w:val="22"/>
              </w:rPr>
            </w:pPr>
            <w:r w:rsidRPr="009C2582">
              <w:rPr>
                <w:b/>
                <w:bCs/>
                <w:sz w:val="22"/>
                <w:szCs w:val="22"/>
              </w:rPr>
              <w:t>RECURSO</w:t>
            </w:r>
          </w:p>
        </w:tc>
        <w:tc>
          <w:tcPr>
            <w:tcW w:w="851" w:type="dxa"/>
            <w:tcBorders>
              <w:top w:val="single" w:sz="8" w:space="0" w:color="auto"/>
              <w:left w:val="nil"/>
              <w:bottom w:val="single" w:sz="8" w:space="0" w:color="auto"/>
              <w:right w:val="single" w:sz="8" w:space="0" w:color="auto"/>
            </w:tcBorders>
            <w:vAlign w:val="bottom"/>
          </w:tcPr>
          <w:p w:rsidR="00366B89" w:rsidRPr="009C2582" w:rsidRDefault="00366B89" w:rsidP="00366B89">
            <w:pPr>
              <w:widowControl w:val="0"/>
              <w:autoSpaceDE w:val="0"/>
              <w:autoSpaceDN w:val="0"/>
              <w:adjustRightInd w:val="0"/>
              <w:spacing w:line="229" w:lineRule="exact"/>
              <w:ind w:left="80"/>
              <w:rPr>
                <w:sz w:val="22"/>
                <w:szCs w:val="22"/>
              </w:rPr>
            </w:pPr>
            <w:r w:rsidRPr="009C2582">
              <w:rPr>
                <w:b/>
                <w:bCs/>
                <w:sz w:val="22"/>
                <w:szCs w:val="22"/>
              </w:rPr>
              <w:t>FICHA</w:t>
            </w:r>
          </w:p>
        </w:tc>
        <w:tc>
          <w:tcPr>
            <w:tcW w:w="3685" w:type="dxa"/>
            <w:tcBorders>
              <w:top w:val="single" w:sz="8" w:space="0" w:color="auto"/>
              <w:left w:val="nil"/>
              <w:bottom w:val="single" w:sz="8" w:space="0" w:color="auto"/>
              <w:right w:val="single" w:sz="8" w:space="0" w:color="auto"/>
            </w:tcBorders>
            <w:vAlign w:val="bottom"/>
          </w:tcPr>
          <w:p w:rsidR="00366B89" w:rsidRPr="009C2582" w:rsidRDefault="00366B89" w:rsidP="00366B89">
            <w:pPr>
              <w:widowControl w:val="0"/>
              <w:autoSpaceDE w:val="0"/>
              <w:autoSpaceDN w:val="0"/>
              <w:adjustRightInd w:val="0"/>
              <w:spacing w:line="229" w:lineRule="exact"/>
              <w:ind w:left="100"/>
              <w:rPr>
                <w:sz w:val="22"/>
                <w:szCs w:val="22"/>
              </w:rPr>
            </w:pPr>
            <w:r w:rsidRPr="009C2582">
              <w:rPr>
                <w:b/>
                <w:bCs/>
                <w:sz w:val="22"/>
                <w:szCs w:val="22"/>
              </w:rPr>
              <w:t>DOTAÇÃO ORÇAMENTÁRIA</w:t>
            </w:r>
          </w:p>
        </w:tc>
        <w:tc>
          <w:tcPr>
            <w:tcW w:w="1985" w:type="dxa"/>
            <w:tcBorders>
              <w:top w:val="single" w:sz="8" w:space="0" w:color="auto"/>
              <w:left w:val="nil"/>
              <w:bottom w:val="single" w:sz="8" w:space="0" w:color="auto"/>
              <w:right w:val="single" w:sz="8" w:space="0" w:color="auto"/>
            </w:tcBorders>
            <w:vAlign w:val="bottom"/>
          </w:tcPr>
          <w:p w:rsidR="00366B89" w:rsidRPr="009C2582" w:rsidRDefault="00366B89" w:rsidP="00366B89">
            <w:pPr>
              <w:widowControl w:val="0"/>
              <w:autoSpaceDE w:val="0"/>
              <w:autoSpaceDN w:val="0"/>
              <w:adjustRightInd w:val="0"/>
              <w:spacing w:line="229" w:lineRule="exact"/>
              <w:rPr>
                <w:sz w:val="22"/>
                <w:szCs w:val="22"/>
              </w:rPr>
            </w:pPr>
            <w:r w:rsidRPr="009C2582">
              <w:rPr>
                <w:b/>
                <w:bCs/>
                <w:sz w:val="22"/>
                <w:szCs w:val="22"/>
              </w:rPr>
              <w:t>DESCRIÇÃO</w:t>
            </w:r>
          </w:p>
        </w:tc>
      </w:tr>
      <w:tr w:rsidR="00366B89" w:rsidRPr="009C2582" w:rsidTr="00366B89">
        <w:trPr>
          <w:trHeight w:val="243"/>
        </w:trPr>
        <w:tc>
          <w:tcPr>
            <w:tcW w:w="2835" w:type="dxa"/>
            <w:tcBorders>
              <w:top w:val="nil"/>
              <w:left w:val="single" w:sz="8" w:space="0" w:color="auto"/>
              <w:bottom w:val="single" w:sz="8" w:space="0" w:color="auto"/>
              <w:right w:val="single" w:sz="8" w:space="0" w:color="auto"/>
            </w:tcBorders>
            <w:vAlign w:val="bottom"/>
          </w:tcPr>
          <w:p w:rsidR="00366B89" w:rsidRPr="00E83B0F" w:rsidRDefault="00366B89" w:rsidP="00366B89">
            <w:pPr>
              <w:widowControl w:val="0"/>
              <w:autoSpaceDE w:val="0"/>
              <w:autoSpaceDN w:val="0"/>
              <w:adjustRightInd w:val="0"/>
              <w:spacing w:line="236" w:lineRule="exact"/>
              <w:ind w:left="120"/>
              <w:jc w:val="both"/>
              <w:rPr>
                <w:b/>
                <w:sz w:val="20"/>
                <w:szCs w:val="20"/>
              </w:rPr>
            </w:pPr>
            <w:r w:rsidRPr="00E83B0F">
              <w:rPr>
                <w:b/>
                <w:sz w:val="20"/>
                <w:szCs w:val="20"/>
              </w:rPr>
              <w:t>PAB</w:t>
            </w:r>
          </w:p>
        </w:tc>
        <w:tc>
          <w:tcPr>
            <w:tcW w:w="851" w:type="dxa"/>
            <w:tcBorders>
              <w:top w:val="nil"/>
              <w:left w:val="nil"/>
              <w:bottom w:val="single" w:sz="8" w:space="0" w:color="auto"/>
              <w:right w:val="single" w:sz="8" w:space="0" w:color="auto"/>
            </w:tcBorders>
            <w:vAlign w:val="bottom"/>
          </w:tcPr>
          <w:p w:rsidR="00366B89" w:rsidRPr="00E83B0F" w:rsidRDefault="00366B89" w:rsidP="00366B89">
            <w:pPr>
              <w:widowControl w:val="0"/>
              <w:autoSpaceDE w:val="0"/>
              <w:autoSpaceDN w:val="0"/>
              <w:adjustRightInd w:val="0"/>
              <w:spacing w:line="236" w:lineRule="exact"/>
              <w:ind w:left="80"/>
              <w:rPr>
                <w:b/>
                <w:sz w:val="20"/>
                <w:szCs w:val="20"/>
              </w:rPr>
            </w:pPr>
            <w:r w:rsidRPr="00E83B0F">
              <w:rPr>
                <w:b/>
                <w:sz w:val="20"/>
                <w:szCs w:val="20"/>
              </w:rPr>
              <w:t xml:space="preserve">  592</w:t>
            </w:r>
          </w:p>
        </w:tc>
        <w:tc>
          <w:tcPr>
            <w:tcW w:w="3685" w:type="dxa"/>
            <w:tcBorders>
              <w:top w:val="nil"/>
              <w:left w:val="nil"/>
              <w:bottom w:val="single" w:sz="8" w:space="0" w:color="auto"/>
              <w:right w:val="single" w:sz="8" w:space="0" w:color="auto"/>
            </w:tcBorders>
            <w:vAlign w:val="bottom"/>
          </w:tcPr>
          <w:p w:rsidR="00366B89" w:rsidRPr="00E83B0F" w:rsidRDefault="00366B89" w:rsidP="00366B89">
            <w:pPr>
              <w:widowControl w:val="0"/>
              <w:autoSpaceDE w:val="0"/>
              <w:autoSpaceDN w:val="0"/>
              <w:adjustRightInd w:val="0"/>
              <w:spacing w:line="236" w:lineRule="exact"/>
              <w:ind w:left="100"/>
              <w:rPr>
                <w:b/>
                <w:sz w:val="20"/>
                <w:szCs w:val="20"/>
              </w:rPr>
            </w:pPr>
            <w:r w:rsidRPr="00E83B0F">
              <w:rPr>
                <w:b/>
                <w:sz w:val="20"/>
                <w:szCs w:val="20"/>
              </w:rPr>
              <w:t>02.11.03.10.301.0003.2081.3.3.90.30.00</w:t>
            </w:r>
          </w:p>
        </w:tc>
        <w:tc>
          <w:tcPr>
            <w:tcW w:w="1985" w:type="dxa"/>
            <w:tcBorders>
              <w:top w:val="nil"/>
              <w:left w:val="nil"/>
              <w:bottom w:val="single" w:sz="8" w:space="0" w:color="auto"/>
              <w:right w:val="single" w:sz="8" w:space="0" w:color="auto"/>
            </w:tcBorders>
            <w:vAlign w:val="bottom"/>
          </w:tcPr>
          <w:p w:rsidR="00366B89" w:rsidRPr="00E83B0F" w:rsidRDefault="00366B89" w:rsidP="00366B89">
            <w:pPr>
              <w:widowControl w:val="0"/>
              <w:autoSpaceDE w:val="0"/>
              <w:autoSpaceDN w:val="0"/>
              <w:adjustRightInd w:val="0"/>
              <w:spacing w:line="236"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7"/>
        </w:trPr>
        <w:tc>
          <w:tcPr>
            <w:tcW w:w="2835" w:type="dxa"/>
            <w:tcBorders>
              <w:top w:val="nil"/>
              <w:left w:val="single" w:sz="8"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40" w:lineRule="exact"/>
              <w:ind w:left="120"/>
              <w:jc w:val="both"/>
              <w:rPr>
                <w:b/>
                <w:sz w:val="20"/>
                <w:szCs w:val="20"/>
              </w:rPr>
            </w:pPr>
            <w:r w:rsidRPr="00E83B0F">
              <w:rPr>
                <w:b/>
                <w:sz w:val="20"/>
                <w:szCs w:val="20"/>
              </w:rPr>
              <w:t>PMAQ</w:t>
            </w:r>
          </w:p>
        </w:tc>
        <w:tc>
          <w:tcPr>
            <w:tcW w:w="851" w:type="dxa"/>
            <w:tcBorders>
              <w:top w:val="nil"/>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40" w:lineRule="exact"/>
              <w:ind w:left="80"/>
              <w:rPr>
                <w:b/>
                <w:sz w:val="20"/>
                <w:szCs w:val="20"/>
              </w:rPr>
            </w:pPr>
            <w:r w:rsidRPr="00E83B0F">
              <w:rPr>
                <w:b/>
                <w:sz w:val="20"/>
                <w:szCs w:val="20"/>
              </w:rPr>
              <w:t xml:space="preserve"> 625</w:t>
            </w:r>
          </w:p>
        </w:tc>
        <w:tc>
          <w:tcPr>
            <w:tcW w:w="3685" w:type="dxa"/>
            <w:tcBorders>
              <w:top w:val="nil"/>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40" w:lineRule="exact"/>
              <w:ind w:left="100"/>
              <w:rPr>
                <w:b/>
                <w:sz w:val="20"/>
                <w:szCs w:val="20"/>
              </w:rPr>
            </w:pPr>
            <w:r w:rsidRPr="00E83B0F">
              <w:rPr>
                <w:b/>
                <w:sz w:val="20"/>
                <w:szCs w:val="20"/>
              </w:rPr>
              <w:t>02.11.03.10.301.0004.2092.3.3.90.30.00</w:t>
            </w:r>
          </w:p>
        </w:tc>
        <w:tc>
          <w:tcPr>
            <w:tcW w:w="1985" w:type="dxa"/>
            <w:tcBorders>
              <w:top w:val="nil"/>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40"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20"/>
              <w:jc w:val="both"/>
              <w:rPr>
                <w:b/>
                <w:sz w:val="20"/>
                <w:szCs w:val="20"/>
              </w:rPr>
            </w:pPr>
            <w:r w:rsidRPr="00E83B0F">
              <w:rPr>
                <w:b/>
                <w:sz w:val="20"/>
                <w:szCs w:val="20"/>
              </w:rPr>
              <w:t>FMS// TAXA VISA</w:t>
            </w:r>
          </w:p>
        </w:tc>
        <w:tc>
          <w:tcPr>
            <w:tcW w:w="851"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 xml:space="preserve"> 566</w:t>
            </w:r>
          </w:p>
        </w:tc>
        <w:tc>
          <w:tcPr>
            <w:tcW w:w="36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00"/>
              <w:rPr>
                <w:b/>
                <w:sz w:val="20"/>
                <w:szCs w:val="20"/>
              </w:rPr>
            </w:pPr>
            <w:r w:rsidRPr="00E83B0F">
              <w:rPr>
                <w:b/>
                <w:sz w:val="20"/>
                <w:szCs w:val="20"/>
              </w:rPr>
              <w:t>02.11.01.10.304.0004.2120.3.3.90.30.00</w:t>
            </w:r>
          </w:p>
        </w:tc>
        <w:tc>
          <w:tcPr>
            <w:tcW w:w="1985" w:type="dxa"/>
            <w:tcBorders>
              <w:top w:val="single" w:sz="4" w:space="0" w:color="auto"/>
              <w:left w:val="nil"/>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20"/>
              <w:jc w:val="both"/>
              <w:rPr>
                <w:b/>
                <w:sz w:val="20"/>
                <w:szCs w:val="20"/>
              </w:rPr>
            </w:pPr>
            <w:r w:rsidRPr="00E83B0F">
              <w:rPr>
                <w:b/>
                <w:sz w:val="20"/>
                <w:szCs w:val="20"/>
              </w:rPr>
              <w:t xml:space="preserve">FMS// MANUTENÇÃO DA SECRETARIA </w:t>
            </w:r>
          </w:p>
        </w:tc>
        <w:tc>
          <w:tcPr>
            <w:tcW w:w="851"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523</w:t>
            </w:r>
          </w:p>
        </w:tc>
        <w:tc>
          <w:tcPr>
            <w:tcW w:w="36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00"/>
              <w:rPr>
                <w:b/>
                <w:sz w:val="20"/>
                <w:szCs w:val="20"/>
              </w:rPr>
            </w:pPr>
            <w:r w:rsidRPr="00E83B0F">
              <w:rPr>
                <w:b/>
                <w:sz w:val="20"/>
                <w:szCs w:val="20"/>
              </w:rPr>
              <w:t>02.11.01.10.122.0003.2122.3.3.90.30.00</w:t>
            </w:r>
          </w:p>
        </w:tc>
        <w:tc>
          <w:tcPr>
            <w:tcW w:w="1985" w:type="dxa"/>
            <w:tcBorders>
              <w:top w:val="single" w:sz="4" w:space="0" w:color="auto"/>
              <w:left w:val="nil"/>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20"/>
              <w:jc w:val="both"/>
              <w:rPr>
                <w:b/>
                <w:sz w:val="20"/>
                <w:szCs w:val="20"/>
              </w:rPr>
            </w:pPr>
            <w:r w:rsidRPr="00E83B0F">
              <w:rPr>
                <w:b/>
                <w:sz w:val="20"/>
                <w:szCs w:val="20"/>
              </w:rPr>
              <w:t>FMS // OUTRAS AÇÕES E SERVIÇOS NÃO CONTEMPLADOS</w:t>
            </w:r>
          </w:p>
        </w:tc>
        <w:tc>
          <w:tcPr>
            <w:tcW w:w="851"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510</w:t>
            </w:r>
          </w:p>
        </w:tc>
        <w:tc>
          <w:tcPr>
            <w:tcW w:w="36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00"/>
              <w:rPr>
                <w:b/>
                <w:sz w:val="20"/>
                <w:szCs w:val="20"/>
              </w:rPr>
            </w:pPr>
            <w:r w:rsidRPr="00E83B0F">
              <w:rPr>
                <w:b/>
                <w:sz w:val="20"/>
                <w:szCs w:val="20"/>
              </w:rPr>
              <w:t>02.11.01.10.122.0003.2295.3.3.90.30.00</w:t>
            </w:r>
          </w:p>
        </w:tc>
        <w:tc>
          <w:tcPr>
            <w:tcW w:w="1985" w:type="dxa"/>
            <w:tcBorders>
              <w:top w:val="single" w:sz="4" w:space="0" w:color="auto"/>
              <w:left w:val="nil"/>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20"/>
              <w:jc w:val="both"/>
              <w:rPr>
                <w:b/>
                <w:sz w:val="20"/>
                <w:szCs w:val="20"/>
              </w:rPr>
            </w:pPr>
            <w:r w:rsidRPr="00E83B0F">
              <w:rPr>
                <w:b/>
                <w:sz w:val="20"/>
                <w:szCs w:val="20"/>
              </w:rPr>
              <w:t>FMS // TRATAMENTO FORA DO  MUNICIPIO</w:t>
            </w:r>
          </w:p>
        </w:tc>
        <w:tc>
          <w:tcPr>
            <w:tcW w:w="851"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557</w:t>
            </w:r>
          </w:p>
        </w:tc>
        <w:tc>
          <w:tcPr>
            <w:tcW w:w="36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00"/>
              <w:rPr>
                <w:b/>
                <w:sz w:val="20"/>
                <w:szCs w:val="20"/>
              </w:rPr>
            </w:pPr>
            <w:r w:rsidRPr="00E83B0F">
              <w:rPr>
                <w:b/>
                <w:sz w:val="20"/>
                <w:szCs w:val="20"/>
              </w:rPr>
              <w:t>02.11.01.10.301.0003.2284.3.3.90.30.00</w:t>
            </w:r>
          </w:p>
        </w:tc>
        <w:tc>
          <w:tcPr>
            <w:tcW w:w="1985" w:type="dxa"/>
            <w:tcBorders>
              <w:top w:val="single" w:sz="4" w:space="0" w:color="auto"/>
              <w:left w:val="nil"/>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20"/>
              <w:jc w:val="both"/>
              <w:rPr>
                <w:b/>
                <w:sz w:val="20"/>
                <w:szCs w:val="20"/>
              </w:rPr>
            </w:pPr>
            <w:r w:rsidRPr="00E83B0F">
              <w:rPr>
                <w:b/>
                <w:sz w:val="20"/>
                <w:szCs w:val="20"/>
              </w:rPr>
              <w:t>FMS // CONTRAPARTIDA ASSISTÊNCIA FARMACEUTICA</w:t>
            </w:r>
          </w:p>
        </w:tc>
        <w:tc>
          <w:tcPr>
            <w:tcW w:w="851"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563</w:t>
            </w:r>
          </w:p>
        </w:tc>
        <w:tc>
          <w:tcPr>
            <w:tcW w:w="36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8" w:lineRule="exact"/>
              <w:ind w:left="100"/>
              <w:rPr>
                <w:b/>
                <w:sz w:val="20"/>
                <w:szCs w:val="20"/>
              </w:rPr>
            </w:pPr>
            <w:r w:rsidRPr="00E83B0F">
              <w:rPr>
                <w:b/>
                <w:sz w:val="20"/>
                <w:szCs w:val="20"/>
              </w:rPr>
              <w:t>02.11.01.10.303.0003.2283.3.3.90.30.00</w:t>
            </w:r>
          </w:p>
        </w:tc>
        <w:tc>
          <w:tcPr>
            <w:tcW w:w="1985" w:type="dxa"/>
            <w:tcBorders>
              <w:top w:val="single" w:sz="4" w:space="0" w:color="auto"/>
              <w:left w:val="nil"/>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8" w:space="0" w:color="auto"/>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PSC</w:t>
            </w:r>
          </w:p>
        </w:tc>
        <w:tc>
          <w:tcPr>
            <w:tcW w:w="851"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 xml:space="preserve"> 762</w:t>
            </w:r>
          </w:p>
        </w:tc>
        <w:tc>
          <w:tcPr>
            <w:tcW w:w="36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02.11.08.10. 301.0003.2115.3.3.90.30.00</w:t>
            </w:r>
          </w:p>
        </w:tc>
        <w:tc>
          <w:tcPr>
            <w:tcW w:w="1985" w:type="dxa"/>
            <w:tcBorders>
              <w:top w:val="single" w:sz="4" w:space="0" w:color="auto"/>
              <w:left w:val="nil"/>
              <w:bottom w:val="single" w:sz="4" w:space="0" w:color="auto"/>
              <w:right w:val="single" w:sz="8"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PSE</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629</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02.11.03.10.301.0004.2096.3.3.90.30.00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 xml:space="preserve">CAPS </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664</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02.11.04.10.302.0003.2273.3.3.90.30.00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VIGILANCIA EM SAÚDE VIGILÂNCIA SANITARIA</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rPr>
                <w:b/>
                <w:sz w:val="20"/>
                <w:szCs w:val="20"/>
              </w:rPr>
            </w:pPr>
            <w:r w:rsidRPr="00E83B0F">
              <w:rPr>
                <w:b/>
                <w:sz w:val="20"/>
                <w:szCs w:val="20"/>
              </w:rPr>
              <w:t xml:space="preserve">  700</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02.11.06.10.304.0004.2101.3.3.90.30.00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jc w:val="both"/>
              <w:rPr>
                <w:b/>
                <w:sz w:val="20"/>
                <w:szCs w:val="20"/>
              </w:rPr>
            </w:pPr>
            <w:r w:rsidRPr="00E83B0F">
              <w:rPr>
                <w:b/>
                <w:sz w:val="20"/>
                <w:szCs w:val="20"/>
              </w:rPr>
              <w:t>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714</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02.11.06.10.305.0004.2100.3.3.90.30.00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jc w:val="both"/>
              <w:rPr>
                <w:b/>
                <w:sz w:val="20"/>
                <w:szCs w:val="20"/>
              </w:rPr>
            </w:pPr>
            <w:r w:rsidRPr="00E83B0F">
              <w:rPr>
                <w:b/>
                <w:sz w:val="20"/>
                <w:szCs w:val="20"/>
              </w:rPr>
              <w:t>VIGILANCIA DST/AIDS</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735</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02.11.06.10.305.0004.2265.3.3.90.30.00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CUSTEARCONTRAPARTIDA DST/AIDS</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571</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02.11.01.10.305.0003.2126.3.3.90.30.00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BLOCO DE GESTÃO DO SUS// PARTICIPA SUS</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669</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02.11.05.10.125.0003.2275.3.3.90.30.00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MANUTENÇÃO DO CAPS AD II E III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677</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02.11.05.10.302.0003.2106.3.3.90.30.00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jc w:val="both"/>
              <w:rPr>
                <w:b/>
                <w:sz w:val="20"/>
                <w:szCs w:val="20"/>
              </w:rPr>
            </w:pPr>
            <w:r w:rsidRPr="00E83B0F">
              <w:rPr>
                <w:b/>
                <w:sz w:val="20"/>
                <w:szCs w:val="20"/>
              </w:rPr>
              <w:t>PROJETO DE PERCURSO FORMATIVO NA RAPS</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695</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02.11.05.10.302.0003.2258.3.3.90.30.00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MANUTENÇÃO –VIGILANCIA  PROJETO VIVA</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720</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02.11.06.10.305.0004.2102.3.3.90.30.00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QUALIFICAÇÃO DAS AÇOES DA DENGUE</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730</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02.11.06.10.305.0004.2238.3.3.90.30.00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PROGRAMA QUALIFICAÇÃO DAS AÇOES DE VIGILANCIA EM SAÚDE</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740</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02.11.06.10.305.0004.2266.3.3.90.30.00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OUVIDORIA REGIONAL</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750</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02.11.08.10.125.0003.2268.3.3.90.30.00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lastRenderedPageBreak/>
              <w:t>PROGRAMA CONTROLE SOCIAL NA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754</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02.11.08.10.125.0003.2272.3.3.90.30.00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ENCONTRO DE CONTAS ASSISTENCIA FARMACEUTICA</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769</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02.11.08.10.301.0003.2119.3.3.90.30.00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ASSISTENCIA FARMACEUTICA ESTADUAL</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779</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02.11.08.10.301.0003.2293.3.3.90.30.00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MANUTENÇÃO- TERMO DE AJUSTE DE METAS-TAM</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799</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02.11.08.10.304.0004.2267.3.3.90.30.00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PROGRAMA DE FORTALECIMENTO DA 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814</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02.11.08.10.302.0004.2134.3.3.90.30.00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PROGRAMA DE VIGILANCIA AMBIENTAL E CONTROLE DA DENGUE</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809</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02.11.08.10.305.0003.2280.3.3.90.30.00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366B89" w:rsidRPr="009C2582" w:rsidTr="00366B89">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20"/>
              <w:rPr>
                <w:b/>
                <w:sz w:val="20"/>
                <w:szCs w:val="20"/>
              </w:rPr>
            </w:pPr>
            <w:r w:rsidRPr="00E83B0F">
              <w:rPr>
                <w:b/>
                <w:sz w:val="20"/>
                <w:szCs w:val="20"/>
              </w:rPr>
              <w:t>PRODUÇÃO PROPRIA</w:t>
            </w:r>
          </w:p>
        </w:tc>
        <w:tc>
          <w:tcPr>
            <w:tcW w:w="851"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824</w:t>
            </w:r>
          </w:p>
        </w:tc>
        <w:tc>
          <w:tcPr>
            <w:tcW w:w="36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100"/>
              <w:rPr>
                <w:b/>
                <w:sz w:val="20"/>
                <w:szCs w:val="20"/>
              </w:rPr>
            </w:pPr>
            <w:r w:rsidRPr="00E83B0F">
              <w:rPr>
                <w:b/>
                <w:sz w:val="20"/>
                <w:szCs w:val="20"/>
              </w:rPr>
              <w:t>02.11.15.10.302.0003.2276.3.3.90.30.00</w:t>
            </w:r>
          </w:p>
        </w:tc>
        <w:tc>
          <w:tcPr>
            <w:tcW w:w="1985" w:type="dxa"/>
            <w:tcBorders>
              <w:top w:val="single" w:sz="4" w:space="0" w:color="auto"/>
              <w:left w:val="single" w:sz="4" w:space="0" w:color="auto"/>
              <w:bottom w:val="single" w:sz="4" w:space="0" w:color="auto"/>
              <w:right w:val="single" w:sz="4" w:space="0" w:color="auto"/>
            </w:tcBorders>
            <w:vAlign w:val="bottom"/>
          </w:tcPr>
          <w:p w:rsidR="00366B89" w:rsidRPr="00E83B0F" w:rsidRDefault="00366B89" w:rsidP="00366B89">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bl>
    <w:p w:rsidR="00366B89" w:rsidRPr="009C2582" w:rsidRDefault="00366B89" w:rsidP="00366B89">
      <w:pPr>
        <w:tabs>
          <w:tab w:val="left" w:pos="6615"/>
        </w:tabs>
        <w:jc w:val="both"/>
        <w:rPr>
          <w:b/>
          <w:sz w:val="22"/>
          <w:szCs w:val="22"/>
        </w:rPr>
      </w:pPr>
    </w:p>
    <w:p w:rsidR="00366B89" w:rsidRPr="009C2582" w:rsidRDefault="00366B89" w:rsidP="00366B89">
      <w:pPr>
        <w:tabs>
          <w:tab w:val="left" w:pos="6615"/>
        </w:tabs>
        <w:jc w:val="both"/>
        <w:rPr>
          <w:b/>
          <w:sz w:val="22"/>
          <w:szCs w:val="22"/>
        </w:rPr>
      </w:pPr>
    </w:p>
    <w:p w:rsidR="00366B89" w:rsidRPr="009C2582" w:rsidRDefault="00366B89" w:rsidP="00366B89">
      <w:pPr>
        <w:tabs>
          <w:tab w:val="left" w:pos="6615"/>
        </w:tabs>
        <w:jc w:val="both"/>
        <w:rPr>
          <w:b/>
          <w:sz w:val="22"/>
          <w:szCs w:val="22"/>
        </w:rPr>
      </w:pPr>
    </w:p>
    <w:p w:rsidR="00366B89" w:rsidRPr="009C2582" w:rsidRDefault="00366B89" w:rsidP="00366B89">
      <w:pPr>
        <w:pBdr>
          <w:top w:val="single" w:sz="4" w:space="1" w:color="auto"/>
          <w:bottom w:val="single" w:sz="4" w:space="1" w:color="auto"/>
        </w:pBdr>
        <w:shd w:val="clear" w:color="auto" w:fill="D9D9D9"/>
        <w:tabs>
          <w:tab w:val="left" w:pos="6615"/>
        </w:tabs>
        <w:jc w:val="both"/>
        <w:rPr>
          <w:b/>
          <w:sz w:val="22"/>
          <w:szCs w:val="22"/>
        </w:rPr>
      </w:pPr>
      <w:r w:rsidRPr="009C2582">
        <w:rPr>
          <w:b/>
          <w:sz w:val="22"/>
          <w:szCs w:val="22"/>
        </w:rPr>
        <w:t>11-PAGAMENTO:</w:t>
      </w:r>
    </w:p>
    <w:p w:rsidR="00366B89" w:rsidRPr="009C2582" w:rsidRDefault="00366B89" w:rsidP="00366B89">
      <w:pPr>
        <w:tabs>
          <w:tab w:val="left" w:pos="6615"/>
        </w:tabs>
        <w:jc w:val="both"/>
        <w:rPr>
          <w:b/>
          <w:sz w:val="22"/>
          <w:szCs w:val="22"/>
        </w:rPr>
      </w:pPr>
    </w:p>
    <w:p w:rsidR="00366B89" w:rsidRPr="009C2582" w:rsidRDefault="00366B89" w:rsidP="00366B89">
      <w:pPr>
        <w:tabs>
          <w:tab w:val="left" w:pos="6615"/>
        </w:tabs>
        <w:jc w:val="both"/>
        <w:rPr>
          <w:sz w:val="22"/>
          <w:szCs w:val="22"/>
        </w:rPr>
      </w:pPr>
      <w:r w:rsidRPr="009C2582">
        <w:rPr>
          <w:sz w:val="22"/>
          <w:szCs w:val="22"/>
        </w:rPr>
        <w:t>O pagamento será efetuado até trinta dias após a emissão da nota fiscal pelo fornec</w:t>
      </w:r>
      <w:r w:rsidRPr="009C2582">
        <w:rPr>
          <w:sz w:val="22"/>
          <w:szCs w:val="22"/>
        </w:rPr>
        <w:t>e</w:t>
      </w:r>
      <w:r w:rsidRPr="009C2582">
        <w:rPr>
          <w:sz w:val="22"/>
          <w:szCs w:val="22"/>
        </w:rPr>
        <w:t>dor.</w:t>
      </w:r>
    </w:p>
    <w:p w:rsidR="00366B89" w:rsidRDefault="00366B89" w:rsidP="00366B89">
      <w:pPr>
        <w:pStyle w:val="Corpodetexto"/>
        <w:rPr>
          <w:b/>
          <w:bCs/>
          <w:i/>
          <w:sz w:val="22"/>
          <w:szCs w:val="22"/>
        </w:rPr>
      </w:pPr>
    </w:p>
    <w:p w:rsidR="00366B89" w:rsidRPr="009C2582" w:rsidRDefault="00366B89" w:rsidP="00366B89">
      <w:pPr>
        <w:pStyle w:val="Corpodetexto"/>
        <w:rPr>
          <w:sz w:val="22"/>
          <w:szCs w:val="22"/>
        </w:rPr>
      </w:pPr>
    </w:p>
    <w:p w:rsidR="00366B89" w:rsidRPr="009C2582" w:rsidRDefault="00366B89" w:rsidP="00366B89">
      <w:pPr>
        <w:pStyle w:val="Corpodetexto"/>
        <w:rPr>
          <w:sz w:val="22"/>
          <w:szCs w:val="22"/>
        </w:rPr>
      </w:pPr>
    </w:p>
    <w:p w:rsidR="00366B89" w:rsidRPr="009C2582" w:rsidRDefault="00366B89" w:rsidP="00366B89">
      <w:pPr>
        <w:jc w:val="center"/>
        <w:rPr>
          <w:sz w:val="22"/>
          <w:szCs w:val="22"/>
        </w:rPr>
      </w:pPr>
      <w:r>
        <w:rPr>
          <w:sz w:val="22"/>
          <w:szCs w:val="22"/>
        </w:rPr>
        <w:t xml:space="preserve">Luiz </w:t>
      </w:r>
      <w:r w:rsidRPr="009C2582">
        <w:rPr>
          <w:sz w:val="22"/>
          <w:szCs w:val="22"/>
        </w:rPr>
        <w:t>Fernando da Fonseca Ribeiro</w:t>
      </w:r>
    </w:p>
    <w:p w:rsidR="00366B89" w:rsidRPr="009C2582" w:rsidRDefault="00366B89" w:rsidP="00366B89">
      <w:pPr>
        <w:jc w:val="center"/>
        <w:rPr>
          <w:sz w:val="22"/>
          <w:szCs w:val="22"/>
        </w:rPr>
      </w:pPr>
      <w:r w:rsidRPr="009C2582">
        <w:rPr>
          <w:sz w:val="22"/>
          <w:szCs w:val="22"/>
        </w:rPr>
        <w:t>Secretário Municipal de Saúde</w:t>
      </w:r>
    </w:p>
    <w:p w:rsidR="00366B89" w:rsidRPr="009C2582" w:rsidRDefault="00366B89" w:rsidP="00366B89">
      <w:pPr>
        <w:pStyle w:val="Corpodetexto"/>
        <w:rPr>
          <w:sz w:val="22"/>
          <w:szCs w:val="22"/>
        </w:rPr>
      </w:pPr>
    </w:p>
    <w:p w:rsidR="00366B89" w:rsidRPr="009C2582" w:rsidRDefault="00366B89" w:rsidP="00366B89">
      <w:pPr>
        <w:pStyle w:val="Corpodetexto"/>
        <w:rPr>
          <w:sz w:val="22"/>
          <w:szCs w:val="22"/>
        </w:rPr>
      </w:pPr>
    </w:p>
    <w:p w:rsidR="00366B89" w:rsidRPr="009C2582" w:rsidRDefault="00366B89" w:rsidP="00366B89">
      <w:pPr>
        <w:pStyle w:val="Corpodetexto"/>
        <w:rPr>
          <w:sz w:val="22"/>
          <w:szCs w:val="22"/>
        </w:rPr>
      </w:pPr>
    </w:p>
    <w:p w:rsidR="00366B89" w:rsidRPr="009C2582" w:rsidRDefault="00366B89" w:rsidP="00366B89">
      <w:pPr>
        <w:pStyle w:val="Corpodetexto"/>
        <w:spacing w:line="360" w:lineRule="auto"/>
        <w:rPr>
          <w:sz w:val="22"/>
          <w:szCs w:val="22"/>
        </w:rPr>
      </w:pPr>
    </w:p>
    <w:p w:rsidR="00366B89" w:rsidRDefault="00366B89">
      <w:pPr>
        <w:rPr>
          <w:b/>
          <w:bCs/>
        </w:rPr>
      </w:pPr>
    </w:p>
    <w:p w:rsidR="00366B89" w:rsidRDefault="00366B89">
      <w:pPr>
        <w:rPr>
          <w:b/>
          <w:bCs/>
        </w:rPr>
      </w:pPr>
      <w:r>
        <w:rPr>
          <w:b/>
          <w:bCs/>
        </w:rPr>
        <w:br w:type="page"/>
      </w:r>
    </w:p>
    <w:p w:rsidR="00C14DCD" w:rsidRPr="000D2425" w:rsidRDefault="00C14DCD" w:rsidP="00C14DCD">
      <w:pPr>
        <w:pStyle w:val="Cabealho"/>
        <w:rPr>
          <w:b/>
          <w:bCs/>
        </w:rPr>
      </w:pPr>
    </w:p>
    <w:p w:rsidR="00BF08C4" w:rsidRPr="00A60088" w:rsidRDefault="007075DA" w:rsidP="002E1A05">
      <w:pPr>
        <w:jc w:val="center"/>
        <w:rPr>
          <w:rFonts w:ascii="Arial" w:hAnsi="Arial" w:cs="Arial"/>
          <w:b/>
          <w:iCs/>
          <w:sz w:val="22"/>
          <w:szCs w:val="22"/>
          <w:u w:val="single"/>
        </w:rPr>
      </w:pPr>
      <w:r>
        <w:rPr>
          <w:rFonts w:ascii="Arial" w:hAnsi="Arial" w:cs="Arial"/>
          <w:b/>
          <w:iCs/>
          <w:sz w:val="22"/>
          <w:szCs w:val="22"/>
          <w:u w:val="single"/>
        </w:rPr>
        <w:t>AN</w:t>
      </w:r>
      <w:r w:rsidR="00BF08C4" w:rsidRPr="00A60088">
        <w:rPr>
          <w:rFonts w:ascii="Arial" w:hAnsi="Arial" w:cs="Arial"/>
          <w:b/>
          <w:iCs/>
          <w:sz w:val="22"/>
          <w:szCs w:val="22"/>
          <w:u w:val="single"/>
        </w:rPr>
        <w:t>EXO III</w:t>
      </w:r>
    </w:p>
    <w:p w:rsidR="00BF08C4" w:rsidRPr="00A60088" w:rsidRDefault="00BF08C4" w:rsidP="002E1A05">
      <w:pPr>
        <w:pStyle w:val="Ttulo5"/>
        <w:spacing w:before="0" w:after="0"/>
        <w:rPr>
          <w:rFonts w:ascii="Arial" w:hAnsi="Arial" w:cs="Arial"/>
          <w:sz w:val="22"/>
          <w:szCs w:val="22"/>
        </w:rPr>
      </w:pPr>
    </w:p>
    <w:p w:rsidR="00BF08C4" w:rsidRPr="00A60088" w:rsidRDefault="00BF08C4" w:rsidP="002E1A05">
      <w:pPr>
        <w:pStyle w:val="Ttulo5"/>
        <w:spacing w:before="0" w:after="0"/>
        <w:jc w:val="center"/>
        <w:rPr>
          <w:rFonts w:ascii="Arial" w:hAnsi="Arial" w:cs="Arial"/>
          <w:b w:val="0"/>
          <w:bCs w:val="0"/>
          <w:sz w:val="22"/>
          <w:szCs w:val="22"/>
        </w:rPr>
      </w:pPr>
      <w:r w:rsidRPr="00A60088">
        <w:rPr>
          <w:rFonts w:ascii="Arial" w:hAnsi="Arial" w:cs="Arial"/>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sz w:val="22"/>
          <w:szCs w:val="22"/>
        </w:rPr>
      </w:pPr>
      <w:r w:rsidRPr="00A60088">
        <w:rPr>
          <w:rFonts w:ascii="Arial" w:hAnsi="Arial" w:cs="Arial"/>
          <w:sz w:val="22"/>
          <w:szCs w:val="22"/>
        </w:rPr>
        <w:t>A empresa.....</w:t>
      </w:r>
      <w:r w:rsidR="00221349">
        <w:rPr>
          <w:rFonts w:ascii="Arial" w:hAnsi="Arial" w:cs="Arial"/>
          <w:sz w:val="22"/>
          <w:szCs w:val="22"/>
        </w:rPr>
        <w:t>.....</w:t>
      </w:r>
      <w:r w:rsidR="008B51EC">
        <w:rPr>
          <w:rFonts w:ascii="Arial" w:hAnsi="Arial" w:cs="Arial"/>
          <w:sz w:val="22"/>
          <w:szCs w:val="22"/>
        </w:rPr>
        <w:t>.............................</w:t>
      </w:r>
      <w:r w:rsidR="00221349">
        <w:rPr>
          <w:rFonts w:ascii="Arial" w:hAnsi="Arial" w:cs="Arial"/>
          <w:sz w:val="22"/>
          <w:szCs w:val="22"/>
        </w:rPr>
        <w:t>...............................................</w:t>
      </w:r>
      <w:r w:rsidRPr="00A60088">
        <w:rPr>
          <w:rFonts w:ascii="Arial" w:hAnsi="Arial" w:cs="Arial"/>
          <w:sz w:val="22"/>
          <w:szCs w:val="22"/>
        </w:rPr>
        <w:t>........., estabelecida na .....</w:t>
      </w:r>
      <w:r w:rsidR="00221349">
        <w:rPr>
          <w:rFonts w:ascii="Arial" w:hAnsi="Arial" w:cs="Arial"/>
          <w:sz w:val="22"/>
          <w:szCs w:val="22"/>
        </w:rPr>
        <w:t>.......................................</w:t>
      </w:r>
      <w:r w:rsidRPr="00A60088">
        <w:rPr>
          <w:rFonts w:ascii="Arial" w:hAnsi="Arial" w:cs="Arial"/>
          <w:sz w:val="22"/>
          <w:szCs w:val="22"/>
        </w:rPr>
        <w:t>.......</w:t>
      </w:r>
      <w:r w:rsidR="008B51EC">
        <w:rPr>
          <w:rFonts w:ascii="Arial" w:hAnsi="Arial" w:cs="Arial"/>
          <w:sz w:val="22"/>
          <w:szCs w:val="22"/>
        </w:rPr>
        <w:t>............</w:t>
      </w:r>
      <w:r w:rsidRPr="00A60088">
        <w:rPr>
          <w:rFonts w:ascii="Arial" w:hAnsi="Arial" w:cs="Arial"/>
          <w:sz w:val="22"/>
          <w:szCs w:val="22"/>
        </w:rPr>
        <w:t xml:space="preserve">......, inscrita no CNPJ/MF sob o nº </w:t>
      </w:r>
      <w:r w:rsidR="00221349">
        <w:rPr>
          <w:rFonts w:ascii="Arial" w:hAnsi="Arial" w:cs="Arial"/>
          <w:sz w:val="22"/>
          <w:szCs w:val="22"/>
        </w:rPr>
        <w:t>...............................................</w:t>
      </w:r>
      <w:r w:rsidRPr="00A60088">
        <w:rPr>
          <w:rFonts w:ascii="Arial" w:hAnsi="Arial" w:cs="Arial"/>
          <w:sz w:val="22"/>
          <w:szCs w:val="22"/>
        </w:rPr>
        <w:t>............., propõe fornecer à Prefeitura do Município de Pouso Alegre</w:t>
      </w:r>
      <w:r w:rsidR="00221349">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9E5F0B" w:rsidRDefault="009E5F0B" w:rsidP="00C778CC">
      <w:pPr>
        <w:pStyle w:val="Corpodetexto"/>
        <w:spacing w:after="0"/>
        <w:jc w:val="both"/>
        <w:rPr>
          <w:rFonts w:ascii="Arial" w:hAnsi="Arial" w:cs="Arial"/>
          <w:sz w:val="22"/>
          <w:szCs w:val="22"/>
        </w:rPr>
      </w:pP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287"/>
        <w:gridCol w:w="1134"/>
        <w:gridCol w:w="1134"/>
        <w:gridCol w:w="1134"/>
        <w:gridCol w:w="1134"/>
        <w:gridCol w:w="1134"/>
      </w:tblGrid>
      <w:tr w:rsidR="00775621" w:rsidRPr="009C2582" w:rsidTr="00775621">
        <w:tc>
          <w:tcPr>
            <w:tcW w:w="817" w:type="dxa"/>
          </w:tcPr>
          <w:p w:rsidR="00775621" w:rsidRPr="009C2582" w:rsidRDefault="00775621" w:rsidP="00CA7DCE">
            <w:pPr>
              <w:rPr>
                <w:b/>
                <w:i/>
                <w:sz w:val="22"/>
                <w:szCs w:val="22"/>
              </w:rPr>
            </w:pPr>
            <w:r w:rsidRPr="009C2582">
              <w:rPr>
                <w:b/>
                <w:i/>
                <w:sz w:val="22"/>
                <w:szCs w:val="22"/>
              </w:rPr>
              <w:t>ITEM</w:t>
            </w:r>
          </w:p>
        </w:tc>
        <w:tc>
          <w:tcPr>
            <w:tcW w:w="4287" w:type="dxa"/>
          </w:tcPr>
          <w:p w:rsidR="00775621" w:rsidRPr="009C2582" w:rsidRDefault="00775621" w:rsidP="00CA7DCE">
            <w:pPr>
              <w:rPr>
                <w:b/>
                <w:i/>
                <w:sz w:val="22"/>
                <w:szCs w:val="22"/>
              </w:rPr>
            </w:pPr>
            <w:r w:rsidRPr="009C2582">
              <w:rPr>
                <w:b/>
                <w:i/>
                <w:sz w:val="22"/>
                <w:szCs w:val="22"/>
              </w:rPr>
              <w:t>DESCRITIVO</w:t>
            </w:r>
          </w:p>
        </w:tc>
        <w:tc>
          <w:tcPr>
            <w:tcW w:w="1134" w:type="dxa"/>
          </w:tcPr>
          <w:p w:rsidR="00775621" w:rsidRPr="009C2582" w:rsidRDefault="00775621" w:rsidP="00775621">
            <w:pPr>
              <w:rPr>
                <w:b/>
                <w:i/>
                <w:sz w:val="22"/>
                <w:szCs w:val="22"/>
              </w:rPr>
            </w:pPr>
            <w:r>
              <w:rPr>
                <w:b/>
                <w:i/>
                <w:sz w:val="22"/>
                <w:szCs w:val="22"/>
              </w:rPr>
              <w:t>UNID.</w:t>
            </w:r>
          </w:p>
        </w:tc>
        <w:tc>
          <w:tcPr>
            <w:tcW w:w="1134" w:type="dxa"/>
          </w:tcPr>
          <w:p w:rsidR="00775621" w:rsidRPr="009C2582" w:rsidRDefault="00775621" w:rsidP="00CA7DCE">
            <w:pPr>
              <w:jc w:val="center"/>
              <w:rPr>
                <w:b/>
                <w:i/>
                <w:sz w:val="22"/>
                <w:szCs w:val="22"/>
              </w:rPr>
            </w:pPr>
            <w:r>
              <w:rPr>
                <w:b/>
                <w:i/>
                <w:sz w:val="22"/>
                <w:szCs w:val="22"/>
              </w:rPr>
              <w:t>QUANT.</w:t>
            </w:r>
          </w:p>
          <w:p w:rsidR="00775621" w:rsidRPr="009C2582" w:rsidRDefault="00775621" w:rsidP="00CA7DCE">
            <w:pPr>
              <w:jc w:val="center"/>
              <w:rPr>
                <w:b/>
                <w:i/>
                <w:sz w:val="22"/>
                <w:szCs w:val="22"/>
              </w:rPr>
            </w:pPr>
          </w:p>
        </w:tc>
        <w:tc>
          <w:tcPr>
            <w:tcW w:w="1134" w:type="dxa"/>
          </w:tcPr>
          <w:p w:rsidR="00775621" w:rsidRDefault="00775621" w:rsidP="00CA7DCE">
            <w:pPr>
              <w:jc w:val="center"/>
              <w:rPr>
                <w:b/>
                <w:i/>
                <w:sz w:val="22"/>
                <w:szCs w:val="22"/>
              </w:rPr>
            </w:pPr>
            <w:r>
              <w:rPr>
                <w:b/>
                <w:i/>
                <w:sz w:val="22"/>
                <w:szCs w:val="22"/>
              </w:rPr>
              <w:t>MARCA</w:t>
            </w:r>
          </w:p>
        </w:tc>
        <w:tc>
          <w:tcPr>
            <w:tcW w:w="1134" w:type="dxa"/>
          </w:tcPr>
          <w:p w:rsidR="00775621" w:rsidRDefault="00775621" w:rsidP="00CA7DCE">
            <w:pPr>
              <w:jc w:val="center"/>
              <w:rPr>
                <w:b/>
                <w:i/>
                <w:sz w:val="22"/>
                <w:szCs w:val="22"/>
              </w:rPr>
            </w:pPr>
            <w:r>
              <w:rPr>
                <w:b/>
                <w:i/>
                <w:sz w:val="22"/>
                <w:szCs w:val="22"/>
              </w:rPr>
              <w:t>VALOR</w:t>
            </w:r>
          </w:p>
          <w:p w:rsidR="00775621" w:rsidRDefault="00775621" w:rsidP="00CA7DCE">
            <w:pPr>
              <w:jc w:val="center"/>
              <w:rPr>
                <w:b/>
                <w:i/>
                <w:sz w:val="22"/>
                <w:szCs w:val="22"/>
              </w:rPr>
            </w:pPr>
            <w:r>
              <w:rPr>
                <w:b/>
                <w:i/>
                <w:sz w:val="22"/>
                <w:szCs w:val="22"/>
              </w:rPr>
              <w:t>UNIT.</w:t>
            </w:r>
          </w:p>
          <w:p w:rsidR="00775621" w:rsidRDefault="00775621" w:rsidP="00CA7DCE">
            <w:pPr>
              <w:jc w:val="center"/>
              <w:rPr>
                <w:b/>
                <w:i/>
                <w:sz w:val="22"/>
                <w:szCs w:val="22"/>
              </w:rPr>
            </w:pPr>
            <w:r>
              <w:rPr>
                <w:b/>
                <w:i/>
                <w:sz w:val="22"/>
                <w:szCs w:val="22"/>
              </w:rPr>
              <w:t>(R$)</w:t>
            </w:r>
          </w:p>
        </w:tc>
        <w:tc>
          <w:tcPr>
            <w:tcW w:w="1134" w:type="dxa"/>
          </w:tcPr>
          <w:p w:rsidR="00775621" w:rsidRDefault="00775621" w:rsidP="00CA7DCE">
            <w:pPr>
              <w:jc w:val="center"/>
              <w:rPr>
                <w:b/>
                <w:i/>
                <w:sz w:val="22"/>
                <w:szCs w:val="22"/>
              </w:rPr>
            </w:pPr>
            <w:r>
              <w:rPr>
                <w:b/>
                <w:i/>
                <w:sz w:val="22"/>
                <w:szCs w:val="22"/>
              </w:rPr>
              <w:t>VALOR</w:t>
            </w:r>
          </w:p>
          <w:p w:rsidR="00775621" w:rsidRDefault="00775621" w:rsidP="00CA7DCE">
            <w:pPr>
              <w:jc w:val="center"/>
              <w:rPr>
                <w:b/>
                <w:i/>
                <w:sz w:val="22"/>
                <w:szCs w:val="22"/>
              </w:rPr>
            </w:pPr>
            <w:r>
              <w:rPr>
                <w:b/>
                <w:i/>
                <w:sz w:val="22"/>
                <w:szCs w:val="22"/>
              </w:rPr>
              <w:t>TOTAL (R$)</w:t>
            </w: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rStyle w:val="titagrupamento"/>
                <w:b/>
                <w:sz w:val="22"/>
                <w:szCs w:val="22"/>
              </w:rPr>
            </w:pPr>
            <w:r w:rsidRPr="009C2582">
              <w:rPr>
                <w:rStyle w:val="titagrupamento"/>
                <w:b/>
                <w:sz w:val="22"/>
                <w:szCs w:val="22"/>
              </w:rPr>
              <w:t>ABAIXADOR DE LINGUA DE MADEIRA- PCTE COM 100 UND</w:t>
            </w:r>
          </w:p>
          <w:p w:rsidR="00775621" w:rsidRPr="009C2582" w:rsidRDefault="00775621" w:rsidP="00CA7DCE">
            <w:pPr>
              <w:rPr>
                <w:rStyle w:val="titagrupamento"/>
                <w:b/>
                <w:sz w:val="22"/>
                <w:szCs w:val="22"/>
              </w:rPr>
            </w:pPr>
            <w:r w:rsidRPr="009C2582">
              <w:rPr>
                <w:sz w:val="22"/>
                <w:szCs w:val="22"/>
              </w:rPr>
              <w:t>Espátula descartável, confeccionada em madeira resi</w:t>
            </w:r>
            <w:r w:rsidRPr="009C2582">
              <w:rPr>
                <w:sz w:val="22"/>
                <w:szCs w:val="22"/>
              </w:rPr>
              <w:t>s</w:t>
            </w:r>
            <w:r w:rsidRPr="009C2582">
              <w:rPr>
                <w:sz w:val="22"/>
                <w:szCs w:val="22"/>
              </w:rPr>
              <w:t>tente com pontas arredondadas, acabamento uniforme e liso em toda extensão</w:t>
            </w:r>
            <w:r w:rsidRPr="009C2582">
              <w:rPr>
                <w:rStyle w:val="titagrupamento"/>
                <w:b/>
                <w:sz w:val="22"/>
                <w:szCs w:val="22"/>
              </w:rPr>
              <w:t>.</w:t>
            </w:r>
            <w:r w:rsidRPr="009C2582">
              <w:rPr>
                <w:sz w:val="22"/>
                <w:szCs w:val="22"/>
              </w:rPr>
              <w:t xml:space="preserve">  medindo aproximadamente 14 cm de co</w:t>
            </w:r>
            <w:r w:rsidRPr="009C2582">
              <w:rPr>
                <w:sz w:val="22"/>
                <w:szCs w:val="22"/>
              </w:rPr>
              <w:t>m</w:t>
            </w:r>
            <w:r w:rsidRPr="009C2582">
              <w:rPr>
                <w:sz w:val="22"/>
                <w:szCs w:val="22"/>
              </w:rPr>
              <w:t>primento; 1,4 cm de largura; 0,5 mm de espessura;</w:t>
            </w:r>
          </w:p>
        </w:tc>
        <w:tc>
          <w:tcPr>
            <w:tcW w:w="1134" w:type="dxa"/>
          </w:tcPr>
          <w:p w:rsidR="00775621" w:rsidRPr="009C2582" w:rsidRDefault="00775621" w:rsidP="00CA7DCE">
            <w:pPr>
              <w:rPr>
                <w:sz w:val="22"/>
                <w:szCs w:val="22"/>
              </w:rPr>
            </w:pPr>
            <w:r w:rsidRPr="009C2582">
              <w:rPr>
                <w:sz w:val="22"/>
                <w:szCs w:val="22"/>
              </w:rPr>
              <w:t>PCTE</w:t>
            </w:r>
          </w:p>
        </w:tc>
        <w:tc>
          <w:tcPr>
            <w:tcW w:w="1134" w:type="dxa"/>
          </w:tcPr>
          <w:p w:rsidR="00775621" w:rsidRPr="009C2582" w:rsidRDefault="00775621" w:rsidP="00CA7DCE">
            <w:pPr>
              <w:rPr>
                <w:color w:val="000000"/>
                <w:sz w:val="22"/>
                <w:szCs w:val="22"/>
              </w:rPr>
            </w:pPr>
            <w:r w:rsidRPr="009C2582">
              <w:rPr>
                <w:color w:val="000000"/>
                <w:sz w:val="22"/>
                <w:szCs w:val="22"/>
              </w:rPr>
              <w:t xml:space="preserve">  </w:t>
            </w:r>
            <w:r>
              <w:rPr>
                <w:color w:val="000000"/>
                <w:sz w:val="22"/>
                <w:szCs w:val="22"/>
              </w:rPr>
              <w:t>1.000</w:t>
            </w:r>
          </w:p>
        </w:tc>
        <w:tc>
          <w:tcPr>
            <w:tcW w:w="1134" w:type="dxa"/>
          </w:tcPr>
          <w:p w:rsidR="00775621" w:rsidRPr="009C2582" w:rsidRDefault="00775621" w:rsidP="00CA7DCE">
            <w:pPr>
              <w:rPr>
                <w:color w:val="000000"/>
                <w:sz w:val="22"/>
                <w:szCs w:val="22"/>
              </w:rPr>
            </w:pPr>
          </w:p>
        </w:tc>
        <w:tc>
          <w:tcPr>
            <w:tcW w:w="1134" w:type="dxa"/>
          </w:tcPr>
          <w:p w:rsidR="00775621" w:rsidRPr="009C2582" w:rsidRDefault="00775621" w:rsidP="00CA7DCE">
            <w:pPr>
              <w:rPr>
                <w:color w:val="000000"/>
                <w:sz w:val="22"/>
                <w:szCs w:val="22"/>
              </w:rPr>
            </w:pPr>
          </w:p>
        </w:tc>
        <w:tc>
          <w:tcPr>
            <w:tcW w:w="1134" w:type="dxa"/>
          </w:tcPr>
          <w:p w:rsidR="00775621" w:rsidRPr="009C2582" w:rsidRDefault="00775621" w:rsidP="00CA7DCE">
            <w:pPr>
              <w:rPr>
                <w:color w:val="000000"/>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rStyle w:val="titagrupamento"/>
                <w:b/>
                <w:i/>
                <w:sz w:val="22"/>
                <w:szCs w:val="22"/>
              </w:rPr>
            </w:pPr>
            <w:r w:rsidRPr="009C2582">
              <w:rPr>
                <w:rStyle w:val="titagrupamento"/>
                <w:b/>
                <w:i/>
                <w:sz w:val="22"/>
                <w:szCs w:val="22"/>
              </w:rPr>
              <w:t>ABOCATH 16 COM SISTEMA DE SEGURANÇA</w:t>
            </w:r>
          </w:p>
          <w:p w:rsidR="00775621" w:rsidRPr="009C2582" w:rsidRDefault="00775621" w:rsidP="00CA7DCE">
            <w:pPr>
              <w:rPr>
                <w:i/>
                <w:color w:val="FF0000"/>
                <w:sz w:val="22"/>
                <w:szCs w:val="22"/>
              </w:rPr>
            </w:pPr>
            <w:r w:rsidRPr="009C2582">
              <w:rPr>
                <w:rStyle w:val="titagrupamento"/>
                <w:sz w:val="22"/>
                <w:szCs w:val="22"/>
              </w:rPr>
              <w:t>Dispositivo intravenoso periférico, do tipo por fora da agulha calibre 16Gx 1.16, de uso único, estéril, descartável, constitu</w:t>
            </w:r>
            <w:r w:rsidRPr="009C2582">
              <w:rPr>
                <w:rStyle w:val="titagrupamento"/>
                <w:sz w:val="22"/>
                <w:szCs w:val="22"/>
              </w:rPr>
              <w:t>í</w:t>
            </w:r>
            <w:r w:rsidRPr="009C2582">
              <w:rPr>
                <w:rStyle w:val="titagrupamento"/>
                <w:sz w:val="22"/>
                <w:szCs w:val="22"/>
              </w:rPr>
              <w:t>do por agulha siliconizada com bisel biangulado e trifacetado; cat</w:t>
            </w:r>
            <w:r w:rsidRPr="009C2582">
              <w:rPr>
                <w:rStyle w:val="titagrupamento"/>
                <w:sz w:val="22"/>
                <w:szCs w:val="22"/>
              </w:rPr>
              <w:t>e</w:t>
            </w:r>
            <w:r w:rsidRPr="009C2582">
              <w:rPr>
                <w:rStyle w:val="titagrupamento"/>
                <w:sz w:val="22"/>
                <w:szCs w:val="22"/>
              </w:rPr>
              <w:t>ter em biomaterial poliuretano (Vialon), flexível, transparente (radiopaco); protetor de agulha/cateter; conector Luer-Lok®, tran</w:t>
            </w:r>
            <w:r w:rsidRPr="009C2582">
              <w:rPr>
                <w:rStyle w:val="titagrupamento"/>
                <w:sz w:val="22"/>
                <w:szCs w:val="22"/>
              </w:rPr>
              <w:t>s</w:t>
            </w:r>
            <w:r w:rsidRPr="009C2582">
              <w:rPr>
                <w:rStyle w:val="titagrupamento"/>
                <w:sz w:val="22"/>
                <w:szCs w:val="22"/>
              </w:rPr>
              <w:t>lúcido, codificado em cores, com ranhuras para fixação, câmara de refluxo em cristal, permitindo rápida visu</w:t>
            </w:r>
            <w:r w:rsidRPr="009C2582">
              <w:rPr>
                <w:rStyle w:val="titagrupamento"/>
                <w:sz w:val="22"/>
                <w:szCs w:val="22"/>
              </w:rPr>
              <w:t>a</w:t>
            </w:r>
            <w:r w:rsidRPr="009C2582">
              <w:rPr>
                <w:rStyle w:val="titagrupamento"/>
                <w:sz w:val="22"/>
                <w:szCs w:val="22"/>
              </w:rPr>
              <w:t>lização do refluxo sanguíneo e tampa filtro da câmara de refl</w:t>
            </w:r>
            <w:r w:rsidRPr="009C2582">
              <w:rPr>
                <w:rStyle w:val="titagrupamento"/>
                <w:sz w:val="22"/>
                <w:szCs w:val="22"/>
              </w:rPr>
              <w:t>u</w:t>
            </w:r>
            <w:r w:rsidRPr="009C2582">
              <w:rPr>
                <w:rStyle w:val="titagrupamento"/>
                <w:sz w:val="22"/>
                <w:szCs w:val="22"/>
              </w:rPr>
              <w:t>xo do tipo bio-seletivo, que reduz a pressão interna da câmara, e permite a visualização do sangue no exato momento da punção; disposit</w:t>
            </w:r>
            <w:r w:rsidRPr="009C2582">
              <w:rPr>
                <w:rStyle w:val="titagrupamento"/>
                <w:sz w:val="22"/>
                <w:szCs w:val="22"/>
              </w:rPr>
              <w:t>i</w:t>
            </w:r>
            <w:r w:rsidRPr="009C2582">
              <w:rPr>
                <w:rStyle w:val="titagrupamento"/>
                <w:sz w:val="22"/>
                <w:szCs w:val="22"/>
              </w:rPr>
              <w:t>vo de segurança acionado pelo usuário (técnica ativa), com reencape instantâneo e total da agulha, proteção total de todo co</w:t>
            </w:r>
            <w:r w:rsidRPr="009C2582">
              <w:rPr>
                <w:rStyle w:val="titagrupamento"/>
                <w:sz w:val="22"/>
                <w:szCs w:val="22"/>
              </w:rPr>
              <w:t>m</w:t>
            </w:r>
            <w:r w:rsidRPr="009C2582">
              <w:rPr>
                <w:rStyle w:val="titagrupamento"/>
                <w:sz w:val="22"/>
                <w:szCs w:val="22"/>
              </w:rPr>
              <w:t>primento da agulha, evitando o contato com sangue pós-punção (risco biológico) e risco de ac</w:t>
            </w:r>
            <w:r w:rsidRPr="009C2582">
              <w:rPr>
                <w:rStyle w:val="titagrupamento"/>
                <w:sz w:val="22"/>
                <w:szCs w:val="22"/>
              </w:rPr>
              <w:t>i</w:t>
            </w:r>
            <w:r w:rsidRPr="009C2582">
              <w:rPr>
                <w:rStyle w:val="titagrupamento"/>
                <w:sz w:val="22"/>
                <w:szCs w:val="22"/>
              </w:rPr>
              <w:t>dente e contaminação do profissional de saúde.</w:t>
            </w:r>
            <w:r w:rsidRPr="009C2582">
              <w:rPr>
                <w:sz w:val="22"/>
                <w:szCs w:val="22"/>
              </w:rPr>
              <w:t xml:space="preserve"> Conform</w:t>
            </w:r>
            <w:r w:rsidRPr="009C2582">
              <w:rPr>
                <w:sz w:val="22"/>
                <w:szCs w:val="22"/>
              </w:rPr>
              <w:t>i</w:t>
            </w:r>
            <w:r w:rsidRPr="009C2582">
              <w:rPr>
                <w:sz w:val="22"/>
                <w:szCs w:val="22"/>
              </w:rPr>
              <w:t>dade com NR -32</w:t>
            </w:r>
          </w:p>
        </w:tc>
        <w:tc>
          <w:tcPr>
            <w:tcW w:w="1134" w:type="dxa"/>
          </w:tcPr>
          <w:p w:rsidR="00775621" w:rsidRPr="009C2582" w:rsidRDefault="00775621" w:rsidP="00CA7DCE">
            <w:pPr>
              <w:jc w:val="center"/>
              <w:rPr>
                <w:i/>
                <w:sz w:val="22"/>
                <w:szCs w:val="22"/>
              </w:rPr>
            </w:pPr>
            <w:r w:rsidRPr="009C2582">
              <w:rPr>
                <w:i/>
                <w:sz w:val="22"/>
                <w:szCs w:val="22"/>
              </w:rPr>
              <w:t>UND</w:t>
            </w:r>
          </w:p>
        </w:tc>
        <w:tc>
          <w:tcPr>
            <w:tcW w:w="1134" w:type="dxa"/>
          </w:tcPr>
          <w:p w:rsidR="00775621" w:rsidRPr="009C2582" w:rsidRDefault="00775621" w:rsidP="00CA7DCE">
            <w:pPr>
              <w:jc w:val="center"/>
              <w:rPr>
                <w:i/>
                <w:sz w:val="22"/>
                <w:szCs w:val="22"/>
              </w:rPr>
            </w:pPr>
            <w:r w:rsidRPr="009C2582">
              <w:rPr>
                <w:i/>
                <w:sz w:val="22"/>
                <w:szCs w:val="22"/>
              </w:rPr>
              <w:t>100</w:t>
            </w:r>
          </w:p>
          <w:p w:rsidR="00775621" w:rsidRPr="009C2582" w:rsidRDefault="00775621" w:rsidP="00CA7DCE">
            <w:pPr>
              <w:jc w:val="center"/>
              <w:rPr>
                <w:i/>
                <w:sz w:val="22"/>
                <w:szCs w:val="22"/>
              </w:rPr>
            </w:pPr>
          </w:p>
        </w:tc>
        <w:tc>
          <w:tcPr>
            <w:tcW w:w="1134" w:type="dxa"/>
          </w:tcPr>
          <w:p w:rsidR="00775621" w:rsidRPr="009C2582" w:rsidRDefault="00775621" w:rsidP="00CA7DCE">
            <w:pPr>
              <w:jc w:val="center"/>
              <w:rPr>
                <w:i/>
                <w:sz w:val="22"/>
                <w:szCs w:val="22"/>
              </w:rPr>
            </w:pPr>
          </w:p>
        </w:tc>
        <w:tc>
          <w:tcPr>
            <w:tcW w:w="1134" w:type="dxa"/>
          </w:tcPr>
          <w:p w:rsidR="00775621" w:rsidRPr="009C2582" w:rsidRDefault="00775621" w:rsidP="00CA7DCE">
            <w:pPr>
              <w:jc w:val="center"/>
              <w:rPr>
                <w:i/>
                <w:sz w:val="22"/>
                <w:szCs w:val="22"/>
              </w:rPr>
            </w:pPr>
          </w:p>
        </w:tc>
        <w:tc>
          <w:tcPr>
            <w:tcW w:w="1134" w:type="dxa"/>
          </w:tcPr>
          <w:p w:rsidR="00775621" w:rsidRPr="009C2582" w:rsidRDefault="00775621" w:rsidP="00CA7DCE">
            <w:pPr>
              <w:jc w:val="center"/>
              <w:rPr>
                <w:i/>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rStyle w:val="titagrupamento"/>
                <w:b/>
                <w:i/>
                <w:sz w:val="22"/>
                <w:szCs w:val="22"/>
              </w:rPr>
            </w:pPr>
            <w:r w:rsidRPr="009C2582">
              <w:rPr>
                <w:rStyle w:val="titagrupamento"/>
                <w:b/>
                <w:i/>
                <w:sz w:val="22"/>
                <w:szCs w:val="22"/>
              </w:rPr>
              <w:t>ABOCATH 18 COM SISTEMA DE SEGURANÇA</w:t>
            </w:r>
          </w:p>
          <w:p w:rsidR="00775621" w:rsidRPr="009C2582" w:rsidRDefault="00775621" w:rsidP="00CA7DCE">
            <w:pPr>
              <w:jc w:val="both"/>
              <w:rPr>
                <w:rStyle w:val="titagrupamento"/>
                <w:sz w:val="22"/>
                <w:szCs w:val="22"/>
              </w:rPr>
            </w:pPr>
            <w:r w:rsidRPr="009C2582">
              <w:rPr>
                <w:rStyle w:val="titagrupamento"/>
                <w:sz w:val="22"/>
                <w:szCs w:val="22"/>
              </w:rPr>
              <w:t>Dispositivo intravenoso periférico de segurança do tipo por fora da agulha calibre 18Gx 1.88, de uso único, estéril, desca</w:t>
            </w:r>
            <w:r w:rsidRPr="009C2582">
              <w:rPr>
                <w:rStyle w:val="titagrupamento"/>
                <w:sz w:val="22"/>
                <w:szCs w:val="22"/>
              </w:rPr>
              <w:t>r</w:t>
            </w:r>
            <w:r w:rsidRPr="009C2582">
              <w:rPr>
                <w:rStyle w:val="titagrupamento"/>
                <w:sz w:val="22"/>
                <w:szCs w:val="22"/>
              </w:rPr>
              <w:t>tável, constituído por agulha siliconizada com bisel biangulado e trifac</w:t>
            </w:r>
            <w:r w:rsidRPr="009C2582">
              <w:rPr>
                <w:rStyle w:val="titagrupamento"/>
                <w:sz w:val="22"/>
                <w:szCs w:val="22"/>
              </w:rPr>
              <w:t>e</w:t>
            </w:r>
            <w:r w:rsidRPr="009C2582">
              <w:rPr>
                <w:rStyle w:val="titagrupamento"/>
                <w:sz w:val="22"/>
                <w:szCs w:val="22"/>
              </w:rPr>
              <w:t xml:space="preserve">tado; cateter em </w:t>
            </w:r>
            <w:r w:rsidRPr="009C2582">
              <w:rPr>
                <w:rStyle w:val="titagrupamento"/>
                <w:sz w:val="22"/>
                <w:szCs w:val="22"/>
              </w:rPr>
              <w:lastRenderedPageBreak/>
              <w:t>biomaterial poliuretano (Vialon), flexível, transparente (radiopaco); protetor de ag</w:t>
            </w:r>
            <w:r w:rsidRPr="009C2582">
              <w:rPr>
                <w:rStyle w:val="titagrupamento"/>
                <w:sz w:val="22"/>
                <w:szCs w:val="22"/>
              </w:rPr>
              <w:t>u</w:t>
            </w:r>
            <w:r w:rsidRPr="009C2582">
              <w:rPr>
                <w:rStyle w:val="titagrupamento"/>
                <w:sz w:val="22"/>
                <w:szCs w:val="22"/>
              </w:rPr>
              <w:t>lha/cateter; conector Luer-Lok®, translúcido, codificado em cores, com ranhuras para fixação, câmara de refluxo em cristal, permitindo rápida visualização do refluxo sanguíneo e tampa filtro da c</w:t>
            </w:r>
            <w:r w:rsidRPr="009C2582">
              <w:rPr>
                <w:rStyle w:val="titagrupamento"/>
                <w:sz w:val="22"/>
                <w:szCs w:val="22"/>
              </w:rPr>
              <w:t>â</w:t>
            </w:r>
            <w:r w:rsidRPr="009C2582">
              <w:rPr>
                <w:rStyle w:val="titagrupamento"/>
                <w:sz w:val="22"/>
                <w:szCs w:val="22"/>
              </w:rPr>
              <w:t>mara de refluxo do tipo bio-seletivo, que reduz a pressão inte</w:t>
            </w:r>
            <w:r w:rsidRPr="009C2582">
              <w:rPr>
                <w:rStyle w:val="titagrupamento"/>
                <w:sz w:val="22"/>
                <w:szCs w:val="22"/>
              </w:rPr>
              <w:t>r</w:t>
            </w:r>
            <w:r w:rsidRPr="009C2582">
              <w:rPr>
                <w:rStyle w:val="titagrupamento"/>
                <w:sz w:val="22"/>
                <w:szCs w:val="22"/>
              </w:rPr>
              <w:t xml:space="preserve">na da câmara, e permite a visualização do sangue no exato momento da punção; </w:t>
            </w:r>
            <w:r w:rsidRPr="009C2582">
              <w:rPr>
                <w:rStyle w:val="titagrupamento"/>
                <w:b/>
                <w:sz w:val="22"/>
                <w:szCs w:val="22"/>
              </w:rPr>
              <w:t xml:space="preserve">dispositivo de segurança </w:t>
            </w:r>
            <w:r w:rsidRPr="009C2582">
              <w:rPr>
                <w:rStyle w:val="titagrupamento"/>
                <w:sz w:val="22"/>
                <w:szCs w:val="22"/>
              </w:rPr>
              <w:t>acionado pelo usuário (técnica ativa), com ree</w:t>
            </w:r>
            <w:r w:rsidRPr="009C2582">
              <w:rPr>
                <w:rStyle w:val="titagrupamento"/>
                <w:sz w:val="22"/>
                <w:szCs w:val="22"/>
              </w:rPr>
              <w:t>n</w:t>
            </w:r>
            <w:r w:rsidRPr="009C2582">
              <w:rPr>
                <w:rStyle w:val="titagrupamento"/>
                <w:sz w:val="22"/>
                <w:szCs w:val="22"/>
              </w:rPr>
              <w:t>cape instantâneo e total da agulha, proteção total de todo comprimento da agulha, evitando o contato com sangue pós-punção (risco bi</w:t>
            </w:r>
            <w:r w:rsidRPr="009C2582">
              <w:rPr>
                <w:rStyle w:val="titagrupamento"/>
                <w:sz w:val="22"/>
                <w:szCs w:val="22"/>
              </w:rPr>
              <w:t>o</w:t>
            </w:r>
            <w:r w:rsidRPr="009C2582">
              <w:rPr>
                <w:rStyle w:val="titagrupamento"/>
                <w:sz w:val="22"/>
                <w:szCs w:val="22"/>
              </w:rPr>
              <w:t>lógico) e risco de acidente e contaminação do profissional de saúde.</w:t>
            </w:r>
            <w:r w:rsidRPr="009C2582">
              <w:rPr>
                <w:sz w:val="22"/>
                <w:szCs w:val="22"/>
              </w:rPr>
              <w:t xml:space="preserve"> Confo</w:t>
            </w:r>
            <w:r w:rsidRPr="009C2582">
              <w:rPr>
                <w:sz w:val="22"/>
                <w:szCs w:val="22"/>
              </w:rPr>
              <w:t>r</w:t>
            </w:r>
            <w:r w:rsidRPr="009C2582">
              <w:rPr>
                <w:sz w:val="22"/>
                <w:szCs w:val="22"/>
              </w:rPr>
              <w:t>midade com NR -32</w:t>
            </w:r>
          </w:p>
        </w:tc>
        <w:tc>
          <w:tcPr>
            <w:tcW w:w="1134" w:type="dxa"/>
          </w:tcPr>
          <w:p w:rsidR="00775621" w:rsidRPr="009C2582" w:rsidRDefault="00775621" w:rsidP="00CA7DCE">
            <w:pPr>
              <w:jc w:val="center"/>
              <w:rPr>
                <w:sz w:val="22"/>
                <w:szCs w:val="22"/>
              </w:rPr>
            </w:pPr>
            <w:r w:rsidRPr="009C2582">
              <w:rPr>
                <w:sz w:val="22"/>
                <w:szCs w:val="22"/>
              </w:rPr>
              <w:lastRenderedPageBreak/>
              <w:t>UND</w:t>
            </w:r>
          </w:p>
        </w:tc>
        <w:tc>
          <w:tcPr>
            <w:tcW w:w="1134" w:type="dxa"/>
          </w:tcPr>
          <w:p w:rsidR="00775621" w:rsidRPr="009C2582" w:rsidRDefault="00775621" w:rsidP="00CA7DCE">
            <w:pPr>
              <w:jc w:val="center"/>
              <w:rPr>
                <w:sz w:val="22"/>
                <w:szCs w:val="22"/>
              </w:rPr>
            </w:pPr>
            <w:r>
              <w:rPr>
                <w:sz w:val="22"/>
                <w:szCs w:val="22"/>
              </w:rPr>
              <w:t>5</w:t>
            </w:r>
            <w:r w:rsidRPr="009C2582">
              <w:rPr>
                <w:sz w:val="22"/>
                <w:szCs w:val="22"/>
              </w:rPr>
              <w:t>00</w:t>
            </w:r>
          </w:p>
          <w:p w:rsidR="00775621" w:rsidRPr="009C2582" w:rsidRDefault="00775621" w:rsidP="00CA7DCE">
            <w:pPr>
              <w:jc w:val="center"/>
              <w:rPr>
                <w:sz w:val="22"/>
                <w:szCs w:val="22"/>
              </w:rPr>
            </w:pPr>
          </w:p>
        </w:tc>
        <w:tc>
          <w:tcPr>
            <w:tcW w:w="1134" w:type="dxa"/>
          </w:tcPr>
          <w:p w:rsidR="00775621" w:rsidRDefault="00775621" w:rsidP="00CA7DCE">
            <w:pPr>
              <w:jc w:val="center"/>
              <w:rPr>
                <w:sz w:val="22"/>
                <w:szCs w:val="22"/>
              </w:rPr>
            </w:pPr>
          </w:p>
        </w:tc>
        <w:tc>
          <w:tcPr>
            <w:tcW w:w="1134" w:type="dxa"/>
          </w:tcPr>
          <w:p w:rsidR="00775621" w:rsidRDefault="00775621" w:rsidP="00CA7DCE">
            <w:pPr>
              <w:jc w:val="center"/>
              <w:rPr>
                <w:sz w:val="22"/>
                <w:szCs w:val="22"/>
              </w:rPr>
            </w:pPr>
          </w:p>
        </w:tc>
        <w:tc>
          <w:tcPr>
            <w:tcW w:w="1134" w:type="dxa"/>
          </w:tcPr>
          <w:p w:rsidR="00775621"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rStyle w:val="titagrupamento"/>
                <w:b/>
                <w:i/>
                <w:sz w:val="22"/>
                <w:szCs w:val="22"/>
              </w:rPr>
            </w:pPr>
            <w:r w:rsidRPr="009C2582">
              <w:rPr>
                <w:rStyle w:val="titagrupamento"/>
                <w:b/>
                <w:i/>
                <w:sz w:val="22"/>
                <w:szCs w:val="22"/>
              </w:rPr>
              <w:t>ABOCATH 20 COM SISTEMA DE SEGURANÇA</w:t>
            </w:r>
          </w:p>
          <w:p w:rsidR="00775621" w:rsidRPr="009C2582" w:rsidRDefault="00775621" w:rsidP="00CA7DCE">
            <w:pPr>
              <w:jc w:val="both"/>
              <w:rPr>
                <w:rStyle w:val="titagrupamento"/>
                <w:b/>
                <w:i/>
                <w:sz w:val="22"/>
                <w:szCs w:val="22"/>
              </w:rPr>
            </w:pPr>
            <w:r w:rsidRPr="009C2582">
              <w:rPr>
                <w:rStyle w:val="titagrupamento"/>
                <w:sz w:val="22"/>
                <w:szCs w:val="22"/>
              </w:rPr>
              <w:t>Dispositivo intravenoso periférico de segurança do tipo por fora da agulha calibre 20Gx 1.16, de uso único, estéril, desca</w:t>
            </w:r>
            <w:r w:rsidRPr="009C2582">
              <w:rPr>
                <w:rStyle w:val="titagrupamento"/>
                <w:sz w:val="22"/>
                <w:szCs w:val="22"/>
              </w:rPr>
              <w:t>r</w:t>
            </w:r>
            <w:r w:rsidRPr="009C2582">
              <w:rPr>
                <w:rStyle w:val="titagrupamento"/>
                <w:sz w:val="22"/>
                <w:szCs w:val="22"/>
              </w:rPr>
              <w:t>tável, constituído por agulha siliconizada com bisel biangulado e trifac</w:t>
            </w:r>
            <w:r w:rsidRPr="009C2582">
              <w:rPr>
                <w:rStyle w:val="titagrupamento"/>
                <w:sz w:val="22"/>
                <w:szCs w:val="22"/>
              </w:rPr>
              <w:t>e</w:t>
            </w:r>
            <w:r w:rsidRPr="009C2582">
              <w:rPr>
                <w:rStyle w:val="titagrupamento"/>
                <w:sz w:val="22"/>
                <w:szCs w:val="22"/>
              </w:rPr>
              <w:t>tado; cateter em biomaterial poliuretano (Vialon), flexível, transparente (radiopaco); protetor de ag</w:t>
            </w:r>
            <w:r w:rsidRPr="009C2582">
              <w:rPr>
                <w:rStyle w:val="titagrupamento"/>
                <w:sz w:val="22"/>
                <w:szCs w:val="22"/>
              </w:rPr>
              <w:t>u</w:t>
            </w:r>
            <w:r w:rsidRPr="009C2582">
              <w:rPr>
                <w:rStyle w:val="titagrupamento"/>
                <w:sz w:val="22"/>
                <w:szCs w:val="22"/>
              </w:rPr>
              <w:t>lha/cateter; conector Luer-Lok®, translúcido, codificado em cores, com ranhuras para fixação, câmara de refluxo em cristal, permitindo rápida visualização do refluxo sanguíneo e tampa filtro da c</w:t>
            </w:r>
            <w:r w:rsidRPr="009C2582">
              <w:rPr>
                <w:rStyle w:val="titagrupamento"/>
                <w:sz w:val="22"/>
                <w:szCs w:val="22"/>
              </w:rPr>
              <w:t>â</w:t>
            </w:r>
            <w:r w:rsidRPr="009C2582">
              <w:rPr>
                <w:rStyle w:val="titagrupamento"/>
                <w:sz w:val="22"/>
                <w:szCs w:val="22"/>
              </w:rPr>
              <w:t>mara de refluxo do tipo bio-seletivo, que reduz a pressão inte</w:t>
            </w:r>
            <w:r w:rsidRPr="009C2582">
              <w:rPr>
                <w:rStyle w:val="titagrupamento"/>
                <w:sz w:val="22"/>
                <w:szCs w:val="22"/>
              </w:rPr>
              <w:t>r</w:t>
            </w:r>
            <w:r w:rsidRPr="009C2582">
              <w:rPr>
                <w:rStyle w:val="titagrupamento"/>
                <w:sz w:val="22"/>
                <w:szCs w:val="22"/>
              </w:rPr>
              <w:t xml:space="preserve">na da câmara, e permite a visualização do sangue no exato momento da punção; </w:t>
            </w:r>
            <w:r w:rsidRPr="009C2582">
              <w:rPr>
                <w:rStyle w:val="titagrupamento"/>
                <w:b/>
                <w:sz w:val="22"/>
                <w:szCs w:val="22"/>
              </w:rPr>
              <w:t>dispositivo de segurança</w:t>
            </w:r>
            <w:r w:rsidRPr="009C2582">
              <w:rPr>
                <w:rStyle w:val="titagrupamento"/>
                <w:sz w:val="22"/>
                <w:szCs w:val="22"/>
              </w:rPr>
              <w:t xml:space="preserve"> acionado pelo usuário (técnica ativa), com ree</w:t>
            </w:r>
            <w:r w:rsidRPr="009C2582">
              <w:rPr>
                <w:rStyle w:val="titagrupamento"/>
                <w:sz w:val="22"/>
                <w:szCs w:val="22"/>
              </w:rPr>
              <w:t>n</w:t>
            </w:r>
            <w:r w:rsidRPr="009C2582">
              <w:rPr>
                <w:rStyle w:val="titagrupamento"/>
                <w:sz w:val="22"/>
                <w:szCs w:val="22"/>
              </w:rPr>
              <w:t>cape instantâneo e total da agulha, proteção total de todo comprimento da agulha, evitando o contato com sangue pós-punção (risco bi</w:t>
            </w:r>
            <w:r w:rsidRPr="009C2582">
              <w:rPr>
                <w:rStyle w:val="titagrupamento"/>
                <w:sz w:val="22"/>
                <w:szCs w:val="22"/>
              </w:rPr>
              <w:t>o</w:t>
            </w:r>
            <w:r w:rsidRPr="009C2582">
              <w:rPr>
                <w:rStyle w:val="titagrupamento"/>
                <w:sz w:val="22"/>
                <w:szCs w:val="22"/>
              </w:rPr>
              <w:t>lógico) e risco de acidente e contaminação do profissional de sa</w:t>
            </w:r>
            <w:r w:rsidRPr="009C2582">
              <w:rPr>
                <w:rStyle w:val="titagrupamento"/>
                <w:sz w:val="22"/>
                <w:szCs w:val="22"/>
              </w:rPr>
              <w:t>ú</w:t>
            </w:r>
            <w:r w:rsidRPr="009C2582">
              <w:rPr>
                <w:rStyle w:val="titagrupamento"/>
                <w:sz w:val="22"/>
                <w:szCs w:val="22"/>
              </w:rPr>
              <w:t>de; Possui “notch” (orificio localizado à 2 mm do calcanhar, do bisel da agulha), que possibilita a visualização do refluxo sanguineo através da parede do cateter</w:t>
            </w:r>
            <w:r w:rsidRPr="009C2582">
              <w:rPr>
                <w:sz w:val="22"/>
                <w:szCs w:val="22"/>
              </w:rPr>
              <w:t xml:space="preserve"> Co</w:t>
            </w:r>
            <w:r w:rsidRPr="009C2582">
              <w:rPr>
                <w:sz w:val="22"/>
                <w:szCs w:val="22"/>
              </w:rPr>
              <w:t>n</w:t>
            </w:r>
            <w:r w:rsidRPr="009C2582">
              <w:rPr>
                <w:sz w:val="22"/>
                <w:szCs w:val="22"/>
              </w:rPr>
              <w:t>formidade com NR -32</w:t>
            </w:r>
            <w:r w:rsidRPr="009C2582">
              <w:rPr>
                <w:rStyle w:val="titagrupamento"/>
                <w:sz w:val="22"/>
                <w:szCs w:val="22"/>
              </w:rPr>
              <w:t>.</w:t>
            </w:r>
          </w:p>
        </w:tc>
        <w:tc>
          <w:tcPr>
            <w:tcW w:w="1134" w:type="dxa"/>
          </w:tcPr>
          <w:p w:rsidR="00775621" w:rsidRPr="009C2582" w:rsidRDefault="00775621" w:rsidP="00CA7DCE">
            <w:pPr>
              <w:jc w:val="center"/>
              <w:rPr>
                <w:sz w:val="22"/>
                <w:szCs w:val="22"/>
              </w:rPr>
            </w:pPr>
            <w:r w:rsidRPr="009C2582">
              <w:rPr>
                <w:sz w:val="22"/>
                <w:szCs w:val="22"/>
              </w:rPr>
              <w:t>UND</w:t>
            </w:r>
          </w:p>
        </w:tc>
        <w:tc>
          <w:tcPr>
            <w:tcW w:w="1134" w:type="dxa"/>
          </w:tcPr>
          <w:p w:rsidR="00775621" w:rsidRPr="009C2582" w:rsidRDefault="00775621" w:rsidP="00CA7DCE">
            <w:pPr>
              <w:jc w:val="center"/>
              <w:rPr>
                <w:sz w:val="22"/>
                <w:szCs w:val="22"/>
              </w:rPr>
            </w:pPr>
            <w:r>
              <w:rPr>
                <w:sz w:val="22"/>
                <w:szCs w:val="22"/>
              </w:rPr>
              <w:t>4.0</w:t>
            </w:r>
            <w:r w:rsidRPr="009C2582">
              <w:rPr>
                <w:sz w:val="22"/>
                <w:szCs w:val="22"/>
              </w:rPr>
              <w:t>00</w:t>
            </w:r>
          </w:p>
          <w:p w:rsidR="00775621" w:rsidRPr="009C2582" w:rsidRDefault="00775621" w:rsidP="00CA7DCE">
            <w:pPr>
              <w:jc w:val="center"/>
              <w:rPr>
                <w:sz w:val="22"/>
                <w:szCs w:val="22"/>
              </w:rPr>
            </w:pPr>
          </w:p>
        </w:tc>
        <w:tc>
          <w:tcPr>
            <w:tcW w:w="1134" w:type="dxa"/>
          </w:tcPr>
          <w:p w:rsidR="00775621" w:rsidRDefault="00775621" w:rsidP="00CA7DCE">
            <w:pPr>
              <w:jc w:val="center"/>
              <w:rPr>
                <w:sz w:val="22"/>
                <w:szCs w:val="22"/>
              </w:rPr>
            </w:pPr>
          </w:p>
        </w:tc>
        <w:tc>
          <w:tcPr>
            <w:tcW w:w="1134" w:type="dxa"/>
          </w:tcPr>
          <w:p w:rsidR="00775621" w:rsidRDefault="00775621" w:rsidP="00CA7DCE">
            <w:pPr>
              <w:jc w:val="center"/>
              <w:rPr>
                <w:sz w:val="22"/>
                <w:szCs w:val="22"/>
              </w:rPr>
            </w:pPr>
          </w:p>
        </w:tc>
        <w:tc>
          <w:tcPr>
            <w:tcW w:w="1134" w:type="dxa"/>
          </w:tcPr>
          <w:p w:rsidR="00775621"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rStyle w:val="titagrupamento"/>
                <w:b/>
                <w:i/>
                <w:sz w:val="22"/>
                <w:szCs w:val="22"/>
              </w:rPr>
            </w:pPr>
            <w:r w:rsidRPr="009C2582">
              <w:rPr>
                <w:rStyle w:val="titagrupamento"/>
                <w:b/>
                <w:i/>
                <w:sz w:val="22"/>
                <w:szCs w:val="22"/>
              </w:rPr>
              <w:t>ABOCATH 22 COM SISTEMA DE SEGURANÇA</w:t>
            </w:r>
          </w:p>
          <w:p w:rsidR="00775621" w:rsidRPr="009C2582" w:rsidRDefault="00775621" w:rsidP="00CA7DCE">
            <w:pPr>
              <w:jc w:val="both"/>
              <w:rPr>
                <w:rStyle w:val="titagrupamento"/>
                <w:sz w:val="22"/>
                <w:szCs w:val="22"/>
              </w:rPr>
            </w:pPr>
            <w:r w:rsidRPr="009C2582">
              <w:rPr>
                <w:rStyle w:val="titagrupamento"/>
                <w:sz w:val="22"/>
                <w:szCs w:val="22"/>
              </w:rPr>
              <w:t>Dispositivo intravenoso periférico de segurança do tipo por fora da agulha calibre 22Gx 1.00, de uso único, estéril, desca</w:t>
            </w:r>
            <w:r w:rsidRPr="009C2582">
              <w:rPr>
                <w:rStyle w:val="titagrupamento"/>
                <w:sz w:val="22"/>
                <w:szCs w:val="22"/>
              </w:rPr>
              <w:t>r</w:t>
            </w:r>
            <w:r w:rsidRPr="009C2582">
              <w:rPr>
                <w:rStyle w:val="titagrupamento"/>
                <w:sz w:val="22"/>
                <w:szCs w:val="22"/>
              </w:rPr>
              <w:t>tável, constituído por agulha siliconizada com bisel biangulado e trifac</w:t>
            </w:r>
            <w:r w:rsidRPr="009C2582">
              <w:rPr>
                <w:rStyle w:val="titagrupamento"/>
                <w:sz w:val="22"/>
                <w:szCs w:val="22"/>
              </w:rPr>
              <w:t>e</w:t>
            </w:r>
            <w:r w:rsidRPr="009C2582">
              <w:rPr>
                <w:rStyle w:val="titagrupamento"/>
                <w:sz w:val="22"/>
                <w:szCs w:val="22"/>
              </w:rPr>
              <w:t xml:space="preserve">tado; cateter em </w:t>
            </w:r>
            <w:r w:rsidRPr="009C2582">
              <w:rPr>
                <w:rStyle w:val="titagrupamento"/>
                <w:sz w:val="22"/>
                <w:szCs w:val="22"/>
              </w:rPr>
              <w:lastRenderedPageBreak/>
              <w:t>biomaterial poliuretano (Vialon), flexível, transparente (radiopaco); protetor de ag</w:t>
            </w:r>
            <w:r w:rsidRPr="009C2582">
              <w:rPr>
                <w:rStyle w:val="titagrupamento"/>
                <w:sz w:val="22"/>
                <w:szCs w:val="22"/>
              </w:rPr>
              <w:t>u</w:t>
            </w:r>
            <w:r w:rsidRPr="009C2582">
              <w:rPr>
                <w:rStyle w:val="titagrupamento"/>
                <w:sz w:val="22"/>
                <w:szCs w:val="22"/>
              </w:rPr>
              <w:t>lha/cateter; conector Luer-Lok®, translúcido, codificado em cores, com ranhuras para fixação, câmara de refluxo em cristal, permitindo rápida visualização do refluxo sanguíneo e tampa filtro da c</w:t>
            </w:r>
            <w:r w:rsidRPr="009C2582">
              <w:rPr>
                <w:rStyle w:val="titagrupamento"/>
                <w:sz w:val="22"/>
                <w:szCs w:val="22"/>
              </w:rPr>
              <w:t>â</w:t>
            </w:r>
            <w:r w:rsidRPr="009C2582">
              <w:rPr>
                <w:rStyle w:val="titagrupamento"/>
                <w:sz w:val="22"/>
                <w:szCs w:val="22"/>
              </w:rPr>
              <w:t>mara de refluxo do tipo bio-seletivo, que reduz a pressão inte</w:t>
            </w:r>
            <w:r w:rsidRPr="009C2582">
              <w:rPr>
                <w:rStyle w:val="titagrupamento"/>
                <w:sz w:val="22"/>
                <w:szCs w:val="22"/>
              </w:rPr>
              <w:t>r</w:t>
            </w:r>
            <w:r w:rsidRPr="009C2582">
              <w:rPr>
                <w:rStyle w:val="titagrupamento"/>
                <w:sz w:val="22"/>
                <w:szCs w:val="22"/>
              </w:rPr>
              <w:t xml:space="preserve">na da câmara, e permite a visualização do sangue no exato momento da punção; </w:t>
            </w:r>
            <w:r w:rsidRPr="009C2582">
              <w:rPr>
                <w:rStyle w:val="titagrupamento"/>
                <w:b/>
                <w:sz w:val="22"/>
                <w:szCs w:val="22"/>
              </w:rPr>
              <w:t xml:space="preserve">dispositivo de segurança </w:t>
            </w:r>
            <w:r w:rsidRPr="009C2582">
              <w:rPr>
                <w:rStyle w:val="titagrupamento"/>
                <w:sz w:val="22"/>
                <w:szCs w:val="22"/>
              </w:rPr>
              <w:t>acionado pelo usuário (técnica ativa), com ree</w:t>
            </w:r>
            <w:r w:rsidRPr="009C2582">
              <w:rPr>
                <w:rStyle w:val="titagrupamento"/>
                <w:sz w:val="22"/>
                <w:szCs w:val="22"/>
              </w:rPr>
              <w:t>n</w:t>
            </w:r>
            <w:r w:rsidRPr="009C2582">
              <w:rPr>
                <w:rStyle w:val="titagrupamento"/>
                <w:sz w:val="22"/>
                <w:szCs w:val="22"/>
              </w:rPr>
              <w:t>cape instantâneo e total da agulha, proteção total de todo comprimento da agulha, evitando o contato com sangue pós-punção (risco bi</w:t>
            </w:r>
            <w:r w:rsidRPr="009C2582">
              <w:rPr>
                <w:rStyle w:val="titagrupamento"/>
                <w:sz w:val="22"/>
                <w:szCs w:val="22"/>
              </w:rPr>
              <w:t>o</w:t>
            </w:r>
            <w:r w:rsidRPr="009C2582">
              <w:rPr>
                <w:rStyle w:val="titagrupamento"/>
                <w:sz w:val="22"/>
                <w:szCs w:val="22"/>
              </w:rPr>
              <w:t>lógico) e risco de acidente e contaminação do profissional de sa</w:t>
            </w:r>
            <w:r w:rsidRPr="009C2582">
              <w:rPr>
                <w:rStyle w:val="titagrupamento"/>
                <w:sz w:val="22"/>
                <w:szCs w:val="22"/>
              </w:rPr>
              <w:t>ú</w:t>
            </w:r>
            <w:r w:rsidRPr="009C2582">
              <w:rPr>
                <w:rStyle w:val="titagrupamento"/>
                <w:sz w:val="22"/>
                <w:szCs w:val="22"/>
              </w:rPr>
              <w:t>de; Possui “notch” (orificio localizado à 2 mm do calcanhar, do bisel da agulha), que possibilita a visualização do refluxo sanguineo através da parede do cateter.</w:t>
            </w:r>
            <w:r w:rsidRPr="009C2582">
              <w:rPr>
                <w:sz w:val="22"/>
                <w:szCs w:val="22"/>
              </w:rPr>
              <w:t xml:space="preserve"> Co</w:t>
            </w:r>
            <w:r w:rsidRPr="009C2582">
              <w:rPr>
                <w:sz w:val="22"/>
                <w:szCs w:val="22"/>
              </w:rPr>
              <w:t>n</w:t>
            </w:r>
            <w:r w:rsidRPr="009C2582">
              <w:rPr>
                <w:sz w:val="22"/>
                <w:szCs w:val="22"/>
              </w:rPr>
              <w:t>formidade com NR -32</w:t>
            </w:r>
          </w:p>
        </w:tc>
        <w:tc>
          <w:tcPr>
            <w:tcW w:w="1134" w:type="dxa"/>
          </w:tcPr>
          <w:p w:rsidR="00775621" w:rsidRPr="009C2582" w:rsidRDefault="00775621" w:rsidP="00CA7DCE">
            <w:pPr>
              <w:jc w:val="center"/>
              <w:rPr>
                <w:sz w:val="22"/>
                <w:szCs w:val="22"/>
              </w:rPr>
            </w:pPr>
            <w:r w:rsidRPr="009C2582">
              <w:rPr>
                <w:sz w:val="22"/>
                <w:szCs w:val="22"/>
              </w:rPr>
              <w:lastRenderedPageBreak/>
              <w:t>UND</w:t>
            </w:r>
          </w:p>
        </w:tc>
        <w:tc>
          <w:tcPr>
            <w:tcW w:w="1134" w:type="dxa"/>
          </w:tcPr>
          <w:p w:rsidR="00775621" w:rsidRPr="009C2582" w:rsidRDefault="00775621" w:rsidP="00CA7DCE">
            <w:pPr>
              <w:jc w:val="center"/>
              <w:rPr>
                <w:sz w:val="22"/>
                <w:szCs w:val="22"/>
              </w:rPr>
            </w:pPr>
            <w:r>
              <w:rPr>
                <w:sz w:val="22"/>
                <w:szCs w:val="22"/>
              </w:rPr>
              <w:t>4</w:t>
            </w:r>
            <w:r w:rsidRPr="009C2582">
              <w:rPr>
                <w:sz w:val="22"/>
                <w:szCs w:val="22"/>
              </w:rPr>
              <w:t>.500</w:t>
            </w:r>
          </w:p>
          <w:p w:rsidR="00775621" w:rsidRPr="009C2582" w:rsidRDefault="00775621" w:rsidP="00CA7DCE">
            <w:pPr>
              <w:jc w:val="center"/>
              <w:rPr>
                <w:sz w:val="22"/>
                <w:szCs w:val="22"/>
              </w:rPr>
            </w:pPr>
          </w:p>
        </w:tc>
        <w:tc>
          <w:tcPr>
            <w:tcW w:w="1134" w:type="dxa"/>
          </w:tcPr>
          <w:p w:rsidR="00775621" w:rsidRDefault="00775621" w:rsidP="00CA7DCE">
            <w:pPr>
              <w:jc w:val="center"/>
              <w:rPr>
                <w:sz w:val="22"/>
                <w:szCs w:val="22"/>
              </w:rPr>
            </w:pPr>
          </w:p>
        </w:tc>
        <w:tc>
          <w:tcPr>
            <w:tcW w:w="1134" w:type="dxa"/>
          </w:tcPr>
          <w:p w:rsidR="00775621" w:rsidRDefault="00775621" w:rsidP="00CA7DCE">
            <w:pPr>
              <w:jc w:val="center"/>
              <w:rPr>
                <w:sz w:val="22"/>
                <w:szCs w:val="22"/>
              </w:rPr>
            </w:pPr>
          </w:p>
        </w:tc>
        <w:tc>
          <w:tcPr>
            <w:tcW w:w="1134" w:type="dxa"/>
          </w:tcPr>
          <w:p w:rsidR="00775621"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rStyle w:val="titagrupamento"/>
                <w:b/>
                <w:i/>
                <w:sz w:val="22"/>
                <w:szCs w:val="22"/>
              </w:rPr>
            </w:pPr>
            <w:r w:rsidRPr="009C2582">
              <w:rPr>
                <w:rStyle w:val="titagrupamento"/>
                <w:b/>
                <w:i/>
                <w:sz w:val="22"/>
                <w:szCs w:val="22"/>
              </w:rPr>
              <w:t>ABOCATH 24 COM SISTEMA DE SEGURANÇA</w:t>
            </w:r>
          </w:p>
          <w:p w:rsidR="00775621" w:rsidRPr="009C2582" w:rsidRDefault="00775621" w:rsidP="00CA7DCE">
            <w:pPr>
              <w:jc w:val="both"/>
              <w:rPr>
                <w:rStyle w:val="titagrupamento"/>
                <w:sz w:val="22"/>
                <w:szCs w:val="22"/>
              </w:rPr>
            </w:pPr>
            <w:r w:rsidRPr="009C2582">
              <w:rPr>
                <w:rStyle w:val="titagrupamento"/>
                <w:sz w:val="22"/>
                <w:szCs w:val="22"/>
              </w:rPr>
              <w:t>Dispositivo intravenoso periférico de segurança do tipo por fora da agulha calibre 24Gx 0.75, de uso único, estéril, desca</w:t>
            </w:r>
            <w:r w:rsidRPr="009C2582">
              <w:rPr>
                <w:rStyle w:val="titagrupamento"/>
                <w:sz w:val="22"/>
                <w:szCs w:val="22"/>
              </w:rPr>
              <w:t>r</w:t>
            </w:r>
            <w:r w:rsidRPr="009C2582">
              <w:rPr>
                <w:rStyle w:val="titagrupamento"/>
                <w:sz w:val="22"/>
                <w:szCs w:val="22"/>
              </w:rPr>
              <w:t>tável, constituído por agulha siliconizada com bisel biangulado e trifac</w:t>
            </w:r>
            <w:r w:rsidRPr="009C2582">
              <w:rPr>
                <w:rStyle w:val="titagrupamento"/>
                <w:sz w:val="22"/>
                <w:szCs w:val="22"/>
              </w:rPr>
              <w:t>e</w:t>
            </w:r>
            <w:r w:rsidRPr="009C2582">
              <w:rPr>
                <w:rStyle w:val="titagrupamento"/>
                <w:sz w:val="22"/>
                <w:szCs w:val="22"/>
              </w:rPr>
              <w:t>tado; cateter em biomaterial poliuretano (Vialon), flexível, transparente (radiopaco); protetor de ag</w:t>
            </w:r>
            <w:r w:rsidRPr="009C2582">
              <w:rPr>
                <w:rStyle w:val="titagrupamento"/>
                <w:sz w:val="22"/>
                <w:szCs w:val="22"/>
              </w:rPr>
              <w:t>u</w:t>
            </w:r>
            <w:r w:rsidRPr="009C2582">
              <w:rPr>
                <w:rStyle w:val="titagrupamento"/>
                <w:sz w:val="22"/>
                <w:szCs w:val="22"/>
              </w:rPr>
              <w:t>lha/cateter; conector Luer-Lok®, translúcido, codificado em cores, com ranhuras para fixação, câmara de refluxo em cristal, permitindo rápida visualização do refluxo sanguíneo e tampa filtro da c</w:t>
            </w:r>
            <w:r w:rsidRPr="009C2582">
              <w:rPr>
                <w:rStyle w:val="titagrupamento"/>
                <w:sz w:val="22"/>
                <w:szCs w:val="22"/>
              </w:rPr>
              <w:t>â</w:t>
            </w:r>
            <w:r w:rsidRPr="009C2582">
              <w:rPr>
                <w:rStyle w:val="titagrupamento"/>
                <w:sz w:val="22"/>
                <w:szCs w:val="22"/>
              </w:rPr>
              <w:t>mara de refluxo do tipo bio-seletivo, que reduz a pressão inte</w:t>
            </w:r>
            <w:r w:rsidRPr="009C2582">
              <w:rPr>
                <w:rStyle w:val="titagrupamento"/>
                <w:sz w:val="22"/>
                <w:szCs w:val="22"/>
              </w:rPr>
              <w:t>r</w:t>
            </w:r>
            <w:r w:rsidRPr="009C2582">
              <w:rPr>
                <w:rStyle w:val="titagrupamento"/>
                <w:sz w:val="22"/>
                <w:szCs w:val="22"/>
              </w:rPr>
              <w:t>na da câmara, e permite a visualização do sangue no exato momento da punção</w:t>
            </w:r>
            <w:r w:rsidRPr="009C2582">
              <w:rPr>
                <w:rStyle w:val="titagrupamento"/>
                <w:b/>
                <w:sz w:val="22"/>
                <w:szCs w:val="22"/>
              </w:rPr>
              <w:t xml:space="preserve">; dispositivo de segurança </w:t>
            </w:r>
            <w:r w:rsidRPr="009C2582">
              <w:rPr>
                <w:rStyle w:val="titagrupamento"/>
                <w:sz w:val="22"/>
                <w:szCs w:val="22"/>
              </w:rPr>
              <w:t>acionado pelo usuário (técnica ativa), com ree</w:t>
            </w:r>
            <w:r w:rsidRPr="009C2582">
              <w:rPr>
                <w:rStyle w:val="titagrupamento"/>
                <w:sz w:val="22"/>
                <w:szCs w:val="22"/>
              </w:rPr>
              <w:t>n</w:t>
            </w:r>
            <w:r w:rsidRPr="009C2582">
              <w:rPr>
                <w:rStyle w:val="titagrupamento"/>
                <w:sz w:val="22"/>
                <w:szCs w:val="22"/>
              </w:rPr>
              <w:t>cape instantâneo e total da agulha, proteção total de todo comprimento da agulha, evitando o contato com sangue pós-punção (risco bi</w:t>
            </w:r>
            <w:r w:rsidRPr="009C2582">
              <w:rPr>
                <w:rStyle w:val="titagrupamento"/>
                <w:sz w:val="22"/>
                <w:szCs w:val="22"/>
              </w:rPr>
              <w:t>o</w:t>
            </w:r>
            <w:r w:rsidRPr="009C2582">
              <w:rPr>
                <w:rStyle w:val="titagrupamento"/>
                <w:sz w:val="22"/>
                <w:szCs w:val="22"/>
              </w:rPr>
              <w:t>lógico) e risco de acidente e contaminação do profissional de sa</w:t>
            </w:r>
            <w:r w:rsidRPr="009C2582">
              <w:rPr>
                <w:rStyle w:val="titagrupamento"/>
                <w:sz w:val="22"/>
                <w:szCs w:val="22"/>
              </w:rPr>
              <w:t>ú</w:t>
            </w:r>
            <w:r w:rsidRPr="009C2582">
              <w:rPr>
                <w:rStyle w:val="titagrupamento"/>
                <w:sz w:val="22"/>
                <w:szCs w:val="22"/>
              </w:rPr>
              <w:t>de; Possui “notch” (orificio localizado à 2 mm do calcanhar, do bisel da agulha), que possibilita a visualização do refluxo sanguineo através da parede do cateter.</w:t>
            </w:r>
            <w:r w:rsidRPr="009C2582">
              <w:rPr>
                <w:sz w:val="22"/>
                <w:szCs w:val="22"/>
              </w:rPr>
              <w:t xml:space="preserve"> Co</w:t>
            </w:r>
            <w:r w:rsidRPr="009C2582">
              <w:rPr>
                <w:sz w:val="22"/>
                <w:szCs w:val="22"/>
              </w:rPr>
              <w:t>n</w:t>
            </w:r>
            <w:r w:rsidRPr="009C2582">
              <w:rPr>
                <w:sz w:val="22"/>
                <w:szCs w:val="22"/>
              </w:rPr>
              <w:t>formidade com NR -32</w:t>
            </w:r>
          </w:p>
        </w:tc>
        <w:tc>
          <w:tcPr>
            <w:tcW w:w="1134" w:type="dxa"/>
          </w:tcPr>
          <w:p w:rsidR="00775621" w:rsidRPr="009C2582" w:rsidRDefault="00775621" w:rsidP="00CA7DCE">
            <w:pPr>
              <w:jc w:val="center"/>
              <w:rPr>
                <w:sz w:val="22"/>
                <w:szCs w:val="22"/>
              </w:rPr>
            </w:pPr>
            <w:r w:rsidRPr="009C2582">
              <w:rPr>
                <w:sz w:val="22"/>
                <w:szCs w:val="22"/>
              </w:rPr>
              <w:t>UND</w:t>
            </w:r>
          </w:p>
        </w:tc>
        <w:tc>
          <w:tcPr>
            <w:tcW w:w="1134" w:type="dxa"/>
          </w:tcPr>
          <w:p w:rsidR="00775621" w:rsidRPr="009C2582" w:rsidRDefault="00775621" w:rsidP="00CA7DCE">
            <w:pPr>
              <w:jc w:val="center"/>
              <w:rPr>
                <w:sz w:val="22"/>
                <w:szCs w:val="22"/>
              </w:rPr>
            </w:pPr>
            <w:r w:rsidRPr="009C2582">
              <w:rPr>
                <w:sz w:val="22"/>
                <w:szCs w:val="22"/>
              </w:rPr>
              <w:t>3.000</w:t>
            </w:r>
          </w:p>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sidRPr="009C2582">
              <w:rPr>
                <w:b/>
                <w:sz w:val="22"/>
                <w:szCs w:val="22"/>
              </w:rPr>
              <w:t>AGULHA 13 X 4,0  DE SEGURANÇA – CX C/ 100 UND</w:t>
            </w:r>
          </w:p>
          <w:p w:rsidR="00775621" w:rsidRPr="009C2582" w:rsidRDefault="00775621" w:rsidP="00CA7DCE">
            <w:pPr>
              <w:rPr>
                <w:sz w:val="22"/>
                <w:szCs w:val="22"/>
              </w:rPr>
            </w:pPr>
            <w:r w:rsidRPr="009C2582">
              <w:rPr>
                <w:color w:val="000000"/>
                <w:sz w:val="22"/>
                <w:szCs w:val="22"/>
              </w:rPr>
              <w:t xml:space="preserve">Agulha hipodérmica de segurança, estéril, descartável, de uso único para uso geral em </w:t>
            </w:r>
            <w:r w:rsidRPr="009C2582">
              <w:rPr>
                <w:color w:val="000000"/>
                <w:sz w:val="22"/>
                <w:szCs w:val="22"/>
              </w:rPr>
              <w:lastRenderedPageBreak/>
              <w:t>procedimentos terapêuticos. Agulha constituída por cânula de aço inox tipo 304, siliconizada, cal</w:t>
            </w:r>
            <w:r w:rsidRPr="009C2582">
              <w:rPr>
                <w:color w:val="000000"/>
                <w:sz w:val="22"/>
                <w:szCs w:val="22"/>
              </w:rPr>
              <w:t>i</w:t>
            </w:r>
            <w:r w:rsidRPr="009C2582">
              <w:rPr>
                <w:color w:val="000000"/>
                <w:sz w:val="22"/>
                <w:szCs w:val="22"/>
              </w:rPr>
              <w:t>bre de 0,40 mm e comprimento de 13 mm, bisel trifacet</w:t>
            </w:r>
            <w:r w:rsidRPr="009C2582">
              <w:rPr>
                <w:color w:val="000000"/>
                <w:sz w:val="22"/>
                <w:szCs w:val="22"/>
              </w:rPr>
              <w:t>a</w:t>
            </w:r>
            <w:r w:rsidRPr="009C2582">
              <w:rPr>
                <w:color w:val="000000"/>
                <w:sz w:val="22"/>
                <w:szCs w:val="22"/>
              </w:rPr>
              <w:t>do, canhão de cor MARROM e protetor de plástico. Esterilizado a oxido de et</w:t>
            </w:r>
            <w:r w:rsidRPr="009C2582">
              <w:rPr>
                <w:color w:val="000000"/>
                <w:sz w:val="22"/>
                <w:szCs w:val="22"/>
              </w:rPr>
              <w:t>i</w:t>
            </w:r>
            <w:r w:rsidRPr="009C2582">
              <w:rPr>
                <w:color w:val="000000"/>
                <w:sz w:val="22"/>
                <w:szCs w:val="22"/>
              </w:rPr>
              <w:t>leno. Caixa com 100 unidades</w:t>
            </w:r>
          </w:p>
        </w:tc>
        <w:tc>
          <w:tcPr>
            <w:tcW w:w="1134" w:type="dxa"/>
          </w:tcPr>
          <w:p w:rsidR="00775621" w:rsidRPr="009C2582" w:rsidRDefault="00775621" w:rsidP="00CA7DCE">
            <w:pPr>
              <w:jc w:val="center"/>
              <w:rPr>
                <w:sz w:val="22"/>
                <w:szCs w:val="22"/>
              </w:rPr>
            </w:pPr>
            <w:r w:rsidRPr="009C2582">
              <w:rPr>
                <w:sz w:val="22"/>
                <w:szCs w:val="22"/>
              </w:rPr>
              <w:lastRenderedPageBreak/>
              <w:t>CX</w:t>
            </w:r>
          </w:p>
        </w:tc>
        <w:tc>
          <w:tcPr>
            <w:tcW w:w="1134" w:type="dxa"/>
          </w:tcPr>
          <w:p w:rsidR="00775621" w:rsidRPr="009C2582" w:rsidRDefault="00775621" w:rsidP="00CA7DCE">
            <w:pPr>
              <w:jc w:val="center"/>
              <w:rPr>
                <w:sz w:val="22"/>
                <w:szCs w:val="22"/>
              </w:rPr>
            </w:pPr>
            <w:r>
              <w:rPr>
                <w:sz w:val="22"/>
                <w:szCs w:val="22"/>
              </w:rPr>
              <w:t>10</w:t>
            </w:r>
            <w:r w:rsidRPr="009C2582">
              <w:rPr>
                <w:sz w:val="22"/>
                <w:szCs w:val="22"/>
              </w:rPr>
              <w:t>0</w:t>
            </w:r>
          </w:p>
        </w:tc>
        <w:tc>
          <w:tcPr>
            <w:tcW w:w="1134" w:type="dxa"/>
          </w:tcPr>
          <w:p w:rsidR="00775621" w:rsidRDefault="00775621" w:rsidP="00CA7DCE">
            <w:pPr>
              <w:jc w:val="center"/>
              <w:rPr>
                <w:sz w:val="22"/>
                <w:szCs w:val="22"/>
              </w:rPr>
            </w:pPr>
          </w:p>
        </w:tc>
        <w:tc>
          <w:tcPr>
            <w:tcW w:w="1134" w:type="dxa"/>
          </w:tcPr>
          <w:p w:rsidR="00775621" w:rsidRDefault="00775621" w:rsidP="00CA7DCE">
            <w:pPr>
              <w:jc w:val="center"/>
              <w:rPr>
                <w:sz w:val="22"/>
                <w:szCs w:val="22"/>
              </w:rPr>
            </w:pPr>
          </w:p>
        </w:tc>
        <w:tc>
          <w:tcPr>
            <w:tcW w:w="1134" w:type="dxa"/>
          </w:tcPr>
          <w:p w:rsidR="00775621"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pStyle w:val="Corpodetexto"/>
              <w:rPr>
                <w:b/>
                <w:sz w:val="22"/>
                <w:szCs w:val="22"/>
                <w:lang w:val="pt-PT"/>
              </w:rPr>
            </w:pPr>
            <w:r w:rsidRPr="009C2582">
              <w:rPr>
                <w:b/>
                <w:sz w:val="22"/>
                <w:szCs w:val="22"/>
                <w:lang w:val="pt-PT"/>
              </w:rPr>
              <w:t>AGULHA 13 X 4,5- CAIXA COM 100 UNIDADES</w:t>
            </w:r>
          </w:p>
          <w:p w:rsidR="00775621" w:rsidRPr="009C2582" w:rsidRDefault="00775621" w:rsidP="00CA7DCE">
            <w:pPr>
              <w:rPr>
                <w:sz w:val="22"/>
                <w:szCs w:val="22"/>
              </w:rPr>
            </w:pPr>
            <w:r w:rsidRPr="009C2582">
              <w:rPr>
                <w:sz w:val="22"/>
                <w:szCs w:val="22"/>
              </w:rPr>
              <w:t>Agulha hipodérmica, estéril, descartável, de uso único para uso geral em procedimentos terapêuticos. Agulha constituída por cânula de aço inox tipo 304, siliconizada, calibre de 0,45mm e co</w:t>
            </w:r>
            <w:r w:rsidRPr="009C2582">
              <w:rPr>
                <w:sz w:val="22"/>
                <w:szCs w:val="22"/>
              </w:rPr>
              <w:t>m</w:t>
            </w:r>
            <w:r w:rsidRPr="009C2582">
              <w:rPr>
                <w:sz w:val="22"/>
                <w:szCs w:val="22"/>
              </w:rPr>
              <w:t>primento de 13 mm, bisel trifacetado, canhão de cor CASTANHO  e protetor de plástico. Esterilizado a óxido de etil</w:t>
            </w:r>
            <w:r w:rsidRPr="009C2582">
              <w:rPr>
                <w:sz w:val="22"/>
                <w:szCs w:val="22"/>
              </w:rPr>
              <w:t>e</w:t>
            </w:r>
            <w:r w:rsidRPr="009C2582">
              <w:rPr>
                <w:sz w:val="22"/>
                <w:szCs w:val="22"/>
              </w:rPr>
              <w:t>no</w:t>
            </w:r>
            <w:r w:rsidRPr="009C2582">
              <w:rPr>
                <w:color w:val="5F497A"/>
                <w:sz w:val="22"/>
                <w:szCs w:val="22"/>
              </w:rPr>
              <w:t xml:space="preserve">. </w:t>
            </w:r>
            <w:r w:rsidRPr="009C2582">
              <w:rPr>
                <w:sz w:val="22"/>
                <w:szCs w:val="22"/>
              </w:rPr>
              <w:t>Caixa com 100 unidades</w:t>
            </w:r>
          </w:p>
        </w:tc>
        <w:tc>
          <w:tcPr>
            <w:tcW w:w="1134" w:type="dxa"/>
          </w:tcPr>
          <w:p w:rsidR="00775621" w:rsidRPr="009C2582" w:rsidRDefault="00775621" w:rsidP="00CA7DCE">
            <w:pPr>
              <w:jc w:val="center"/>
              <w:rPr>
                <w:sz w:val="22"/>
                <w:szCs w:val="22"/>
              </w:rPr>
            </w:pPr>
            <w:r w:rsidRPr="009C2582">
              <w:rPr>
                <w:sz w:val="22"/>
                <w:szCs w:val="22"/>
              </w:rPr>
              <w:t>CX</w:t>
            </w:r>
          </w:p>
        </w:tc>
        <w:tc>
          <w:tcPr>
            <w:tcW w:w="1134" w:type="dxa"/>
          </w:tcPr>
          <w:p w:rsidR="00775621" w:rsidRPr="009C2582" w:rsidRDefault="00775621" w:rsidP="00CA7DCE">
            <w:pPr>
              <w:jc w:val="center"/>
              <w:rPr>
                <w:sz w:val="22"/>
                <w:szCs w:val="22"/>
              </w:rPr>
            </w:pPr>
            <w:r w:rsidRPr="009C2582">
              <w:rPr>
                <w:sz w:val="22"/>
                <w:szCs w:val="22"/>
              </w:rPr>
              <w:t>150</w:t>
            </w: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pStyle w:val="Corpodetexto"/>
              <w:rPr>
                <w:b/>
                <w:sz w:val="22"/>
                <w:szCs w:val="22"/>
                <w:lang w:val="pt-PT"/>
              </w:rPr>
            </w:pPr>
            <w:r w:rsidRPr="009C2582">
              <w:rPr>
                <w:b/>
                <w:sz w:val="22"/>
                <w:szCs w:val="22"/>
                <w:lang w:val="pt-PT"/>
              </w:rPr>
              <w:t>AGULHA 20 X 5,5 -CAIXA COM 100 UNIDADES</w:t>
            </w:r>
          </w:p>
          <w:p w:rsidR="00775621" w:rsidRPr="009C2582" w:rsidRDefault="00775621" w:rsidP="00CA7DCE">
            <w:pPr>
              <w:rPr>
                <w:sz w:val="22"/>
                <w:szCs w:val="22"/>
              </w:rPr>
            </w:pPr>
            <w:r w:rsidRPr="009C2582">
              <w:rPr>
                <w:sz w:val="22"/>
                <w:szCs w:val="22"/>
              </w:rPr>
              <w:t>Agulha hipodérmica, estéril, descartável, de uso único para uso geral em procedimentos terapêuticos. Agulha constituída por cânula de aço inox tipo 304, siliconizada, calibre de 0,55mm e co</w:t>
            </w:r>
            <w:r w:rsidRPr="009C2582">
              <w:rPr>
                <w:sz w:val="22"/>
                <w:szCs w:val="22"/>
              </w:rPr>
              <w:t>m</w:t>
            </w:r>
            <w:r w:rsidRPr="009C2582">
              <w:rPr>
                <w:sz w:val="22"/>
                <w:szCs w:val="22"/>
              </w:rPr>
              <w:t>primento de 20mm, bisel trifacetado, canhão de cor VIOLETA e protetor de plástico. Esterilizado a óxido de etil</w:t>
            </w:r>
            <w:r w:rsidRPr="009C2582">
              <w:rPr>
                <w:sz w:val="22"/>
                <w:szCs w:val="22"/>
              </w:rPr>
              <w:t>e</w:t>
            </w:r>
            <w:r w:rsidRPr="009C2582">
              <w:rPr>
                <w:sz w:val="22"/>
                <w:szCs w:val="22"/>
              </w:rPr>
              <w:t>no. Caixa com 100 unidades.</w:t>
            </w:r>
          </w:p>
        </w:tc>
        <w:tc>
          <w:tcPr>
            <w:tcW w:w="1134" w:type="dxa"/>
          </w:tcPr>
          <w:p w:rsidR="00775621" w:rsidRPr="009C2582" w:rsidRDefault="00775621" w:rsidP="00CA7DCE">
            <w:pPr>
              <w:jc w:val="center"/>
              <w:rPr>
                <w:sz w:val="22"/>
                <w:szCs w:val="22"/>
              </w:rPr>
            </w:pPr>
            <w:r w:rsidRPr="009C2582">
              <w:rPr>
                <w:sz w:val="22"/>
                <w:szCs w:val="22"/>
              </w:rPr>
              <w:t>CX</w:t>
            </w:r>
          </w:p>
        </w:tc>
        <w:tc>
          <w:tcPr>
            <w:tcW w:w="1134" w:type="dxa"/>
          </w:tcPr>
          <w:p w:rsidR="00775621" w:rsidRPr="009C2582" w:rsidRDefault="00775621" w:rsidP="00CA7DCE">
            <w:pPr>
              <w:jc w:val="center"/>
              <w:rPr>
                <w:sz w:val="22"/>
                <w:szCs w:val="22"/>
              </w:rPr>
            </w:pPr>
            <w:r w:rsidRPr="009C2582">
              <w:rPr>
                <w:sz w:val="22"/>
                <w:szCs w:val="22"/>
              </w:rPr>
              <w:t>100</w:t>
            </w: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Pr>
                <w:b/>
                <w:sz w:val="22"/>
                <w:szCs w:val="22"/>
              </w:rPr>
              <w:t xml:space="preserve"> AGULHA 25 X 7 – DE SEGURANÇA</w:t>
            </w:r>
            <w:r w:rsidRPr="009C2582">
              <w:rPr>
                <w:b/>
                <w:sz w:val="22"/>
                <w:szCs w:val="22"/>
              </w:rPr>
              <w:t xml:space="preserve">  – CX C/ 100 UND</w:t>
            </w:r>
          </w:p>
          <w:p w:rsidR="00775621" w:rsidRPr="00D55DE5" w:rsidRDefault="00775621" w:rsidP="00CA7DCE">
            <w:pPr>
              <w:rPr>
                <w:b/>
                <w:sz w:val="22"/>
                <w:szCs w:val="22"/>
              </w:rPr>
            </w:pPr>
            <w:r w:rsidRPr="009C2582">
              <w:rPr>
                <w:sz w:val="22"/>
                <w:szCs w:val="22"/>
              </w:rPr>
              <w:t>Agulha hipodérmica</w:t>
            </w:r>
            <w:r>
              <w:rPr>
                <w:sz w:val="22"/>
                <w:szCs w:val="22"/>
              </w:rPr>
              <w:t xml:space="preserve"> de segurança</w:t>
            </w:r>
            <w:r w:rsidRPr="009C2582">
              <w:rPr>
                <w:sz w:val="22"/>
                <w:szCs w:val="22"/>
              </w:rPr>
              <w:t>, estéril, descartável, de uso único para uso geral em procedimentos terapêuticos. Agulha constituída por cânula de aço inox tipo 304, siliconizada, cal</w:t>
            </w:r>
            <w:r w:rsidRPr="009C2582">
              <w:rPr>
                <w:sz w:val="22"/>
                <w:szCs w:val="22"/>
              </w:rPr>
              <w:t>i</w:t>
            </w:r>
            <w:r w:rsidRPr="009C2582">
              <w:rPr>
                <w:sz w:val="22"/>
                <w:szCs w:val="22"/>
              </w:rPr>
              <w:t>bre de 0,7mm e comprimento de 25mm, bisel trifacetado, c</w:t>
            </w:r>
            <w:r w:rsidRPr="009C2582">
              <w:rPr>
                <w:sz w:val="22"/>
                <w:szCs w:val="22"/>
              </w:rPr>
              <w:t>a</w:t>
            </w:r>
            <w:r w:rsidRPr="009C2582">
              <w:rPr>
                <w:sz w:val="22"/>
                <w:szCs w:val="22"/>
              </w:rPr>
              <w:t>nhão de cor PRETA e protetor de plástico. Esterilizado a óxido de etil</w:t>
            </w:r>
            <w:r w:rsidRPr="009C2582">
              <w:rPr>
                <w:sz w:val="22"/>
                <w:szCs w:val="22"/>
              </w:rPr>
              <w:t>e</w:t>
            </w:r>
            <w:r w:rsidRPr="009C2582">
              <w:rPr>
                <w:sz w:val="22"/>
                <w:szCs w:val="22"/>
              </w:rPr>
              <w:t>no. Caixa com 100 unidades</w:t>
            </w:r>
          </w:p>
        </w:tc>
        <w:tc>
          <w:tcPr>
            <w:tcW w:w="1134" w:type="dxa"/>
          </w:tcPr>
          <w:p w:rsidR="00775621" w:rsidRPr="009C2582" w:rsidRDefault="00775621" w:rsidP="00CA7DCE">
            <w:pPr>
              <w:jc w:val="center"/>
              <w:rPr>
                <w:sz w:val="22"/>
                <w:szCs w:val="22"/>
              </w:rPr>
            </w:pPr>
            <w:r w:rsidRPr="009C2582">
              <w:rPr>
                <w:sz w:val="22"/>
                <w:szCs w:val="22"/>
              </w:rPr>
              <w:t>CX</w:t>
            </w:r>
          </w:p>
        </w:tc>
        <w:tc>
          <w:tcPr>
            <w:tcW w:w="1134" w:type="dxa"/>
          </w:tcPr>
          <w:p w:rsidR="00775621" w:rsidRPr="009C2582" w:rsidRDefault="00775621" w:rsidP="00CA7DCE">
            <w:pPr>
              <w:jc w:val="center"/>
              <w:rPr>
                <w:sz w:val="22"/>
                <w:szCs w:val="22"/>
              </w:rPr>
            </w:pPr>
            <w:r w:rsidRPr="009C2582">
              <w:rPr>
                <w:sz w:val="22"/>
                <w:szCs w:val="22"/>
              </w:rPr>
              <w:t>200</w:t>
            </w: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Pr>
                <w:b/>
                <w:sz w:val="22"/>
                <w:szCs w:val="22"/>
              </w:rPr>
              <w:t>AGULHA 30 x 07</w:t>
            </w:r>
            <w:r w:rsidRPr="009C2582">
              <w:rPr>
                <w:b/>
                <w:sz w:val="22"/>
                <w:szCs w:val="22"/>
              </w:rPr>
              <w:t xml:space="preserve"> DE SEGURANÇA – CX C/ 100UND.</w:t>
            </w:r>
          </w:p>
          <w:p w:rsidR="00775621" w:rsidRPr="009C2582" w:rsidRDefault="00775621" w:rsidP="00CA7DCE">
            <w:pPr>
              <w:rPr>
                <w:b/>
                <w:sz w:val="22"/>
                <w:szCs w:val="22"/>
              </w:rPr>
            </w:pPr>
            <w:r w:rsidRPr="009C2582">
              <w:rPr>
                <w:color w:val="000000"/>
                <w:sz w:val="22"/>
                <w:szCs w:val="22"/>
              </w:rPr>
              <w:t>Agulha hipodérmica de segurança, estéril, descartável, de uso único para uso geral em procedimentos terapêuticos. Agulha constituída por cânula de aço inox tipo 304, silico</w:t>
            </w:r>
            <w:r>
              <w:rPr>
                <w:color w:val="000000"/>
                <w:sz w:val="22"/>
                <w:szCs w:val="22"/>
              </w:rPr>
              <w:t>nizada, cal</w:t>
            </w:r>
            <w:r>
              <w:rPr>
                <w:color w:val="000000"/>
                <w:sz w:val="22"/>
                <w:szCs w:val="22"/>
              </w:rPr>
              <w:t>i</w:t>
            </w:r>
            <w:r>
              <w:rPr>
                <w:color w:val="000000"/>
                <w:sz w:val="22"/>
                <w:szCs w:val="22"/>
              </w:rPr>
              <w:t>bre de 0,7 mm e comprimento de 30</w:t>
            </w:r>
            <w:r w:rsidRPr="009C2582">
              <w:rPr>
                <w:color w:val="000000"/>
                <w:sz w:val="22"/>
                <w:szCs w:val="22"/>
              </w:rPr>
              <w:t xml:space="preserve"> mm, bisel </w:t>
            </w:r>
            <w:r>
              <w:rPr>
                <w:color w:val="000000"/>
                <w:sz w:val="22"/>
                <w:szCs w:val="22"/>
              </w:rPr>
              <w:t>trifacet</w:t>
            </w:r>
            <w:r>
              <w:rPr>
                <w:color w:val="000000"/>
                <w:sz w:val="22"/>
                <w:szCs w:val="22"/>
              </w:rPr>
              <w:t>a</w:t>
            </w:r>
            <w:r>
              <w:rPr>
                <w:color w:val="000000"/>
                <w:sz w:val="22"/>
                <w:szCs w:val="22"/>
              </w:rPr>
              <w:t>do, canhão de cor  Preto</w:t>
            </w:r>
            <w:r w:rsidRPr="009C2582">
              <w:rPr>
                <w:color w:val="000000"/>
                <w:sz w:val="22"/>
                <w:szCs w:val="22"/>
              </w:rPr>
              <w:t xml:space="preserve"> e protetor de plástico. Esterilizado a oxido de etil</w:t>
            </w:r>
            <w:r w:rsidRPr="009C2582">
              <w:rPr>
                <w:color w:val="000000"/>
                <w:sz w:val="22"/>
                <w:szCs w:val="22"/>
              </w:rPr>
              <w:t>e</w:t>
            </w:r>
            <w:r w:rsidRPr="009C2582">
              <w:rPr>
                <w:color w:val="000000"/>
                <w:sz w:val="22"/>
                <w:szCs w:val="22"/>
              </w:rPr>
              <w:t>no. Caixa com 100 unidades</w:t>
            </w:r>
            <w:r>
              <w:rPr>
                <w:color w:val="000000"/>
                <w:sz w:val="22"/>
                <w:szCs w:val="22"/>
              </w:rPr>
              <w:t>.</w:t>
            </w:r>
          </w:p>
        </w:tc>
        <w:tc>
          <w:tcPr>
            <w:tcW w:w="1134" w:type="dxa"/>
          </w:tcPr>
          <w:p w:rsidR="00775621" w:rsidRPr="009C2582" w:rsidRDefault="00775621" w:rsidP="00CA7DCE">
            <w:pPr>
              <w:jc w:val="center"/>
              <w:rPr>
                <w:sz w:val="22"/>
                <w:szCs w:val="22"/>
              </w:rPr>
            </w:pPr>
            <w:r>
              <w:rPr>
                <w:sz w:val="22"/>
                <w:szCs w:val="22"/>
              </w:rPr>
              <w:t>CX</w:t>
            </w:r>
          </w:p>
        </w:tc>
        <w:tc>
          <w:tcPr>
            <w:tcW w:w="1134" w:type="dxa"/>
          </w:tcPr>
          <w:p w:rsidR="00775621" w:rsidRPr="009C2582" w:rsidRDefault="00775621" w:rsidP="00CA7DCE">
            <w:pPr>
              <w:jc w:val="center"/>
              <w:rPr>
                <w:sz w:val="22"/>
                <w:szCs w:val="22"/>
              </w:rPr>
            </w:pPr>
            <w:r>
              <w:rPr>
                <w:sz w:val="22"/>
                <w:szCs w:val="22"/>
              </w:rPr>
              <w:t>200</w:t>
            </w:r>
          </w:p>
        </w:tc>
        <w:tc>
          <w:tcPr>
            <w:tcW w:w="1134" w:type="dxa"/>
          </w:tcPr>
          <w:p w:rsidR="00775621" w:rsidRDefault="00775621" w:rsidP="00CA7DCE">
            <w:pPr>
              <w:jc w:val="center"/>
              <w:rPr>
                <w:sz w:val="22"/>
                <w:szCs w:val="22"/>
              </w:rPr>
            </w:pPr>
          </w:p>
        </w:tc>
        <w:tc>
          <w:tcPr>
            <w:tcW w:w="1134" w:type="dxa"/>
          </w:tcPr>
          <w:p w:rsidR="00775621" w:rsidRDefault="00775621" w:rsidP="00CA7DCE">
            <w:pPr>
              <w:jc w:val="center"/>
              <w:rPr>
                <w:sz w:val="22"/>
                <w:szCs w:val="22"/>
              </w:rPr>
            </w:pPr>
          </w:p>
        </w:tc>
        <w:tc>
          <w:tcPr>
            <w:tcW w:w="1134" w:type="dxa"/>
          </w:tcPr>
          <w:p w:rsidR="00775621"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p w:rsidR="00775621" w:rsidRPr="009C2582" w:rsidRDefault="00775621" w:rsidP="00CA7DCE">
            <w:pPr>
              <w:jc w:val="center"/>
              <w:rPr>
                <w:sz w:val="22"/>
                <w:szCs w:val="22"/>
              </w:rPr>
            </w:pPr>
          </w:p>
          <w:p w:rsidR="00775621" w:rsidRPr="009C2582" w:rsidRDefault="00775621" w:rsidP="00CA7DCE">
            <w:pPr>
              <w:jc w:val="center"/>
              <w:rPr>
                <w:sz w:val="22"/>
                <w:szCs w:val="22"/>
              </w:rPr>
            </w:pPr>
          </w:p>
        </w:tc>
        <w:tc>
          <w:tcPr>
            <w:tcW w:w="4287" w:type="dxa"/>
          </w:tcPr>
          <w:p w:rsidR="00775621" w:rsidRPr="009C2582" w:rsidRDefault="00775621" w:rsidP="00CA7DCE">
            <w:pPr>
              <w:rPr>
                <w:b/>
                <w:sz w:val="22"/>
                <w:szCs w:val="22"/>
              </w:rPr>
            </w:pPr>
            <w:r w:rsidRPr="009C2582">
              <w:rPr>
                <w:b/>
                <w:sz w:val="22"/>
                <w:szCs w:val="22"/>
              </w:rPr>
              <w:t xml:space="preserve">AGULHA 25 x 8  </w:t>
            </w:r>
            <w:r>
              <w:rPr>
                <w:b/>
                <w:sz w:val="22"/>
                <w:szCs w:val="22"/>
              </w:rPr>
              <w:t xml:space="preserve"> DE SEGURANÇA</w:t>
            </w:r>
            <w:r w:rsidRPr="009C2582">
              <w:rPr>
                <w:b/>
                <w:sz w:val="22"/>
                <w:szCs w:val="22"/>
              </w:rPr>
              <w:t xml:space="preserve"> – CX C/ 100 UND</w:t>
            </w:r>
          </w:p>
          <w:p w:rsidR="00775621" w:rsidRPr="00D55DE5" w:rsidRDefault="00775621" w:rsidP="00CA7DCE">
            <w:pPr>
              <w:rPr>
                <w:b/>
                <w:sz w:val="22"/>
                <w:szCs w:val="22"/>
              </w:rPr>
            </w:pPr>
            <w:r w:rsidRPr="009C2582">
              <w:rPr>
                <w:sz w:val="22"/>
                <w:szCs w:val="22"/>
              </w:rPr>
              <w:t>Agulha hipodérmica</w:t>
            </w:r>
            <w:r>
              <w:rPr>
                <w:sz w:val="22"/>
                <w:szCs w:val="22"/>
              </w:rPr>
              <w:t xml:space="preserve">  de segurança</w:t>
            </w:r>
            <w:r w:rsidRPr="009C2582">
              <w:rPr>
                <w:sz w:val="22"/>
                <w:szCs w:val="22"/>
              </w:rPr>
              <w:t xml:space="preserve">, estéril, </w:t>
            </w:r>
            <w:r w:rsidRPr="009C2582">
              <w:rPr>
                <w:sz w:val="22"/>
                <w:szCs w:val="22"/>
              </w:rPr>
              <w:lastRenderedPageBreak/>
              <w:t>descartável, de uso único para uso geral em procedimentos terapêuticos. Agulha constituída por cânula de aço inox tipo 304, siliconizada, cal</w:t>
            </w:r>
            <w:r w:rsidRPr="009C2582">
              <w:rPr>
                <w:sz w:val="22"/>
                <w:szCs w:val="22"/>
              </w:rPr>
              <w:t>i</w:t>
            </w:r>
            <w:r w:rsidRPr="009C2582">
              <w:rPr>
                <w:sz w:val="22"/>
                <w:szCs w:val="22"/>
              </w:rPr>
              <w:t>bre de 0,8mm e comprimento de 25mm, bisel trifacetado, c</w:t>
            </w:r>
            <w:r w:rsidRPr="009C2582">
              <w:rPr>
                <w:sz w:val="22"/>
                <w:szCs w:val="22"/>
              </w:rPr>
              <w:t>a</w:t>
            </w:r>
            <w:r w:rsidRPr="009C2582">
              <w:rPr>
                <w:sz w:val="22"/>
                <w:szCs w:val="22"/>
              </w:rPr>
              <w:t>nhão de cor PRETA e protetor de plástico. Esterilizado a óxido de etil</w:t>
            </w:r>
            <w:r w:rsidRPr="009C2582">
              <w:rPr>
                <w:sz w:val="22"/>
                <w:szCs w:val="22"/>
              </w:rPr>
              <w:t>e</w:t>
            </w:r>
            <w:r w:rsidRPr="009C2582">
              <w:rPr>
                <w:sz w:val="22"/>
                <w:szCs w:val="22"/>
              </w:rPr>
              <w:t>no. Caixa com 100 unidades</w:t>
            </w:r>
          </w:p>
        </w:tc>
        <w:tc>
          <w:tcPr>
            <w:tcW w:w="1134" w:type="dxa"/>
          </w:tcPr>
          <w:p w:rsidR="00775621" w:rsidRPr="009C2582" w:rsidRDefault="00775621" w:rsidP="00CA7DCE">
            <w:pPr>
              <w:jc w:val="center"/>
              <w:rPr>
                <w:sz w:val="22"/>
                <w:szCs w:val="22"/>
              </w:rPr>
            </w:pPr>
            <w:r w:rsidRPr="009C2582">
              <w:rPr>
                <w:sz w:val="22"/>
                <w:szCs w:val="22"/>
              </w:rPr>
              <w:lastRenderedPageBreak/>
              <w:t>UND</w:t>
            </w:r>
          </w:p>
        </w:tc>
        <w:tc>
          <w:tcPr>
            <w:tcW w:w="1134" w:type="dxa"/>
          </w:tcPr>
          <w:p w:rsidR="00775621" w:rsidRPr="009C2582" w:rsidRDefault="00775621" w:rsidP="00CA7DCE">
            <w:pPr>
              <w:jc w:val="center"/>
              <w:rPr>
                <w:sz w:val="22"/>
                <w:szCs w:val="22"/>
              </w:rPr>
            </w:pPr>
            <w:r w:rsidRPr="009C2582">
              <w:rPr>
                <w:sz w:val="22"/>
                <w:szCs w:val="22"/>
              </w:rPr>
              <w:t>200</w:t>
            </w: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sidRPr="009C2582">
              <w:rPr>
                <w:b/>
                <w:sz w:val="22"/>
                <w:szCs w:val="22"/>
              </w:rPr>
              <w:t>AGULHA 40 X 12– CX C/ 100UND</w:t>
            </w:r>
          </w:p>
          <w:p w:rsidR="00775621" w:rsidRPr="009C2582" w:rsidRDefault="00775621" w:rsidP="00CA7DCE">
            <w:pPr>
              <w:rPr>
                <w:b/>
                <w:sz w:val="22"/>
                <w:szCs w:val="22"/>
              </w:rPr>
            </w:pPr>
            <w:r w:rsidRPr="009C2582">
              <w:rPr>
                <w:color w:val="000000"/>
                <w:sz w:val="22"/>
                <w:szCs w:val="22"/>
              </w:rPr>
              <w:t>Agulha hipodérmica de segurança, estéril, descartável, de uso único para uso geral em procedimentos terapêuticos. Agulha constituída por cânula de aço inox tipo 304, siliconizada, cal</w:t>
            </w:r>
            <w:r w:rsidRPr="009C2582">
              <w:rPr>
                <w:color w:val="000000"/>
                <w:sz w:val="22"/>
                <w:szCs w:val="22"/>
              </w:rPr>
              <w:t>i</w:t>
            </w:r>
            <w:r w:rsidRPr="009C2582">
              <w:rPr>
                <w:color w:val="000000"/>
                <w:sz w:val="22"/>
                <w:szCs w:val="22"/>
              </w:rPr>
              <w:t>bre de 0,12 mm e comprimento de 40 mm, bisel trifacet</w:t>
            </w:r>
            <w:r w:rsidRPr="009C2582">
              <w:rPr>
                <w:color w:val="000000"/>
                <w:sz w:val="22"/>
                <w:szCs w:val="22"/>
              </w:rPr>
              <w:t>a</w:t>
            </w:r>
            <w:r w:rsidRPr="009C2582">
              <w:rPr>
                <w:color w:val="000000"/>
                <w:sz w:val="22"/>
                <w:szCs w:val="22"/>
              </w:rPr>
              <w:t>do, canhão de cor  ROSA . Esterilizado a oxido de etileno. Caixa com 100 un</w:t>
            </w:r>
            <w:r w:rsidRPr="009C2582">
              <w:rPr>
                <w:color w:val="000000"/>
                <w:sz w:val="22"/>
                <w:szCs w:val="22"/>
              </w:rPr>
              <w:t>i</w:t>
            </w:r>
            <w:r w:rsidRPr="009C2582">
              <w:rPr>
                <w:color w:val="000000"/>
                <w:sz w:val="22"/>
                <w:szCs w:val="22"/>
              </w:rPr>
              <w:t>dades</w:t>
            </w:r>
            <w:r>
              <w:rPr>
                <w:color w:val="000000"/>
                <w:sz w:val="22"/>
                <w:szCs w:val="22"/>
              </w:rPr>
              <w:t>.</w:t>
            </w:r>
          </w:p>
        </w:tc>
        <w:tc>
          <w:tcPr>
            <w:tcW w:w="1134" w:type="dxa"/>
          </w:tcPr>
          <w:p w:rsidR="00775621" w:rsidRPr="009C2582" w:rsidRDefault="00775621" w:rsidP="00CA7DCE">
            <w:pPr>
              <w:jc w:val="center"/>
              <w:rPr>
                <w:sz w:val="22"/>
                <w:szCs w:val="22"/>
              </w:rPr>
            </w:pPr>
            <w:r w:rsidRPr="009C2582">
              <w:rPr>
                <w:sz w:val="22"/>
                <w:szCs w:val="22"/>
              </w:rPr>
              <w:t>CX</w:t>
            </w:r>
          </w:p>
        </w:tc>
        <w:tc>
          <w:tcPr>
            <w:tcW w:w="1134" w:type="dxa"/>
          </w:tcPr>
          <w:p w:rsidR="00775621" w:rsidRPr="009C2582" w:rsidRDefault="00775621" w:rsidP="00CA7DCE">
            <w:pPr>
              <w:jc w:val="center"/>
              <w:rPr>
                <w:sz w:val="22"/>
                <w:szCs w:val="22"/>
              </w:rPr>
            </w:pPr>
            <w:r w:rsidRPr="009C2582">
              <w:rPr>
                <w:sz w:val="22"/>
                <w:szCs w:val="22"/>
              </w:rPr>
              <w:t>500</w:t>
            </w: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sidRPr="009C2582">
              <w:rPr>
                <w:b/>
                <w:sz w:val="22"/>
                <w:szCs w:val="22"/>
              </w:rPr>
              <w:t>AGULHA 40 X 12 DE SEGURANÇA – CX C/ 100UND.</w:t>
            </w:r>
          </w:p>
          <w:p w:rsidR="00775621" w:rsidRPr="009C2582" w:rsidRDefault="00775621" w:rsidP="00CA7DCE">
            <w:pPr>
              <w:rPr>
                <w:sz w:val="22"/>
                <w:szCs w:val="22"/>
              </w:rPr>
            </w:pPr>
            <w:r w:rsidRPr="009C2582">
              <w:rPr>
                <w:color w:val="000000"/>
                <w:sz w:val="22"/>
                <w:szCs w:val="22"/>
              </w:rPr>
              <w:t>Agulha hipodérmica de segurança, estéril, descartável, de uso único para uso geral em procedimentos terapêuticos. Agulha constituída por cânula de aço inox tipo 304, siliconizada, cal</w:t>
            </w:r>
            <w:r w:rsidRPr="009C2582">
              <w:rPr>
                <w:color w:val="000000"/>
                <w:sz w:val="22"/>
                <w:szCs w:val="22"/>
              </w:rPr>
              <w:t>i</w:t>
            </w:r>
            <w:r w:rsidRPr="009C2582">
              <w:rPr>
                <w:color w:val="000000"/>
                <w:sz w:val="22"/>
                <w:szCs w:val="22"/>
              </w:rPr>
              <w:t>bre de 0,12 mm e comprimento de 40 mm, bisel trifacet</w:t>
            </w:r>
            <w:r w:rsidRPr="009C2582">
              <w:rPr>
                <w:color w:val="000000"/>
                <w:sz w:val="22"/>
                <w:szCs w:val="22"/>
              </w:rPr>
              <w:t>a</w:t>
            </w:r>
            <w:r w:rsidRPr="009C2582">
              <w:rPr>
                <w:color w:val="000000"/>
                <w:sz w:val="22"/>
                <w:szCs w:val="22"/>
              </w:rPr>
              <w:t>do, canhão de cor  ROSA e protetor de plástico. Esterilizado a oxido de etil</w:t>
            </w:r>
            <w:r w:rsidRPr="009C2582">
              <w:rPr>
                <w:color w:val="000000"/>
                <w:sz w:val="22"/>
                <w:szCs w:val="22"/>
              </w:rPr>
              <w:t>e</w:t>
            </w:r>
            <w:r w:rsidRPr="009C2582">
              <w:rPr>
                <w:color w:val="000000"/>
                <w:sz w:val="22"/>
                <w:szCs w:val="22"/>
              </w:rPr>
              <w:t>no. Caixa com 100 unidades</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250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sz w:val="22"/>
                <w:szCs w:val="22"/>
              </w:rPr>
            </w:pPr>
            <w:r w:rsidRPr="009C2582">
              <w:rPr>
                <w:b/>
                <w:sz w:val="22"/>
                <w:szCs w:val="22"/>
              </w:rPr>
              <w:t>AGULHA 40 X 8 DE SEGURANÇA – CX C/ 100UND</w:t>
            </w:r>
            <w:r w:rsidRPr="009C2582">
              <w:rPr>
                <w:sz w:val="22"/>
                <w:szCs w:val="22"/>
              </w:rPr>
              <w:t xml:space="preserve"> </w:t>
            </w:r>
          </w:p>
          <w:p w:rsidR="00775621" w:rsidRPr="009C2582" w:rsidRDefault="00775621" w:rsidP="00CA7DCE">
            <w:pPr>
              <w:rPr>
                <w:sz w:val="22"/>
                <w:szCs w:val="22"/>
              </w:rPr>
            </w:pPr>
            <w:r w:rsidRPr="009C2582">
              <w:rPr>
                <w:color w:val="000000"/>
                <w:sz w:val="22"/>
                <w:szCs w:val="22"/>
              </w:rPr>
              <w:t>Agulha hipodérmica de segurança, estéril, descartável, de uso único para uso geral em procedimentos terapêuticos. Agulha constituída por cânula de aço inox tipo 304, siliconizada, cal</w:t>
            </w:r>
            <w:r w:rsidRPr="009C2582">
              <w:rPr>
                <w:color w:val="000000"/>
                <w:sz w:val="22"/>
                <w:szCs w:val="22"/>
              </w:rPr>
              <w:t>i</w:t>
            </w:r>
            <w:r w:rsidRPr="009C2582">
              <w:rPr>
                <w:color w:val="000000"/>
                <w:sz w:val="22"/>
                <w:szCs w:val="22"/>
              </w:rPr>
              <w:t>bre de 0,8 mm e comprimento de 40 mm, bisel trifacet</w:t>
            </w:r>
            <w:r w:rsidRPr="009C2582">
              <w:rPr>
                <w:color w:val="000000"/>
                <w:sz w:val="22"/>
                <w:szCs w:val="22"/>
              </w:rPr>
              <w:t>a</w:t>
            </w:r>
            <w:r w:rsidRPr="009C2582">
              <w:rPr>
                <w:color w:val="000000"/>
                <w:sz w:val="22"/>
                <w:szCs w:val="22"/>
              </w:rPr>
              <w:t>do, canhão de cor  Verde Claro  e protetor de plástico. Esterilizado a oxido de etileno. Caixa com 100 unid</w:t>
            </w:r>
            <w:r w:rsidRPr="009C2582">
              <w:rPr>
                <w:color w:val="000000"/>
                <w:sz w:val="22"/>
                <w:szCs w:val="22"/>
              </w:rPr>
              <w:t>a</w:t>
            </w:r>
            <w:r w:rsidRPr="009C2582">
              <w:rPr>
                <w:color w:val="000000"/>
                <w:sz w:val="22"/>
                <w:szCs w:val="22"/>
              </w:rPr>
              <w:t>des</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250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E413FE" w:rsidRDefault="00775621" w:rsidP="00CA7DCE">
            <w:pPr>
              <w:widowControl w:val="0"/>
              <w:autoSpaceDE w:val="0"/>
              <w:autoSpaceDN w:val="0"/>
              <w:adjustRightInd w:val="0"/>
              <w:spacing w:line="193" w:lineRule="exact"/>
              <w:ind w:left="40"/>
              <w:jc w:val="both"/>
              <w:rPr>
                <w:b/>
                <w:sz w:val="22"/>
                <w:szCs w:val="22"/>
              </w:rPr>
            </w:pPr>
            <w:r w:rsidRPr="00E413FE">
              <w:rPr>
                <w:b/>
                <w:sz w:val="22"/>
                <w:szCs w:val="22"/>
              </w:rPr>
              <w:t xml:space="preserve">ÁLCOOL ETÍLICO A 70% - MEDICAMENTOSO- LITRO </w:t>
            </w:r>
          </w:p>
          <w:p w:rsidR="00775621" w:rsidRPr="009C2582" w:rsidRDefault="00775621" w:rsidP="00CA7DCE">
            <w:pPr>
              <w:rPr>
                <w:sz w:val="22"/>
                <w:szCs w:val="22"/>
              </w:rPr>
            </w:pPr>
            <w:r w:rsidRPr="009C2582">
              <w:rPr>
                <w:sz w:val="22"/>
                <w:szCs w:val="22"/>
              </w:rPr>
              <w:t>Álcool 70 % notificado como medicamento seguindo a RDC 199/2006. Produto exclusivamente para uso profissi</w:t>
            </w:r>
            <w:r w:rsidRPr="009C2582">
              <w:rPr>
                <w:sz w:val="22"/>
                <w:szCs w:val="22"/>
              </w:rPr>
              <w:t>o</w:t>
            </w:r>
            <w:r w:rsidRPr="009C2582">
              <w:rPr>
                <w:sz w:val="22"/>
                <w:szCs w:val="22"/>
              </w:rPr>
              <w:t>nal.Álcool etílico hidratado na concentração de 70º INPM (70% em peso), formulado a base de água tratada por o</w:t>
            </w:r>
            <w:r w:rsidRPr="009C2582">
              <w:rPr>
                <w:sz w:val="22"/>
                <w:szCs w:val="22"/>
              </w:rPr>
              <w:t>s</w:t>
            </w:r>
            <w:r w:rsidRPr="009C2582">
              <w:rPr>
                <w:sz w:val="22"/>
                <w:szCs w:val="22"/>
              </w:rPr>
              <w:t>mose reversa, indicado para antissepsia da pele para uso hospitalar e farmacêutico. O álcool registrado como saneante está pro</w:t>
            </w:r>
            <w:r w:rsidRPr="009C2582">
              <w:rPr>
                <w:sz w:val="22"/>
                <w:szCs w:val="22"/>
              </w:rPr>
              <w:t>i</w:t>
            </w:r>
            <w:r w:rsidRPr="009C2582">
              <w:rPr>
                <w:sz w:val="22"/>
                <w:szCs w:val="22"/>
              </w:rPr>
              <w:t xml:space="preserve">bido para ser utilizado na pele do paciente, segundo RDC 42/10. Devendo estar devidamente rotulada com a identificação do produto, prazo de validade, </w:t>
            </w:r>
            <w:r w:rsidRPr="009C2582">
              <w:rPr>
                <w:sz w:val="22"/>
                <w:szCs w:val="22"/>
              </w:rPr>
              <w:lastRenderedPageBreak/>
              <w:t>número do lote, notificação no Ministério da Saúde; instruções e cuidados na utiliz</w:t>
            </w:r>
            <w:r w:rsidRPr="009C2582">
              <w:rPr>
                <w:sz w:val="22"/>
                <w:szCs w:val="22"/>
              </w:rPr>
              <w:t>a</w:t>
            </w:r>
            <w:r w:rsidRPr="009C2582">
              <w:rPr>
                <w:sz w:val="22"/>
                <w:szCs w:val="22"/>
              </w:rPr>
              <w:t>ção. O licitante deverá apresentar ficha técnica e ficha de segurança do produto. Laudo que co</w:t>
            </w:r>
            <w:r w:rsidRPr="009C2582">
              <w:rPr>
                <w:sz w:val="22"/>
                <w:szCs w:val="22"/>
              </w:rPr>
              <w:t>m</w:t>
            </w:r>
            <w:r w:rsidRPr="009C2582">
              <w:rPr>
                <w:sz w:val="22"/>
                <w:szCs w:val="22"/>
              </w:rPr>
              <w:t xml:space="preserve">prove a eficácia contra: </w:t>
            </w:r>
            <w:r w:rsidRPr="00AF2866">
              <w:rPr>
                <w:i/>
                <w:sz w:val="22"/>
                <w:szCs w:val="22"/>
              </w:rPr>
              <w:t>Staphylococos aureus, pseudômonas aeruginosa, salm</w:t>
            </w:r>
            <w:r w:rsidRPr="00AF2866">
              <w:rPr>
                <w:i/>
                <w:sz w:val="22"/>
                <w:szCs w:val="22"/>
              </w:rPr>
              <w:t>o</w:t>
            </w:r>
            <w:r w:rsidRPr="00AF2866">
              <w:rPr>
                <w:i/>
                <w:sz w:val="22"/>
                <w:szCs w:val="22"/>
              </w:rPr>
              <w:t>nella</w:t>
            </w:r>
            <w:r w:rsidRPr="009C2582">
              <w:rPr>
                <w:i/>
                <w:sz w:val="22"/>
                <w:szCs w:val="22"/>
              </w:rPr>
              <w:t>choleraesuis</w:t>
            </w:r>
            <w:r w:rsidRPr="009C2582">
              <w:rPr>
                <w:sz w:val="22"/>
                <w:szCs w:val="22"/>
              </w:rPr>
              <w:t>.Laudos de irritação cutânea e determin</w:t>
            </w:r>
            <w:r w:rsidRPr="009C2582">
              <w:rPr>
                <w:sz w:val="22"/>
                <w:szCs w:val="22"/>
              </w:rPr>
              <w:t>a</w:t>
            </w:r>
            <w:r w:rsidRPr="009C2582">
              <w:rPr>
                <w:sz w:val="22"/>
                <w:szCs w:val="22"/>
              </w:rPr>
              <w:t xml:space="preserve">ção do teor de álcool. Embalagem de 1 litro. Apresentar Autorização de Funcionamento conforme Lei 6360/76 </w:t>
            </w:r>
            <w:r>
              <w:rPr>
                <w:sz w:val="22"/>
                <w:szCs w:val="22"/>
              </w:rPr>
              <w:t>.</w:t>
            </w:r>
            <w:r w:rsidRPr="009C2582">
              <w:rPr>
                <w:sz w:val="22"/>
                <w:szCs w:val="22"/>
              </w:rPr>
              <w:t>Apresentar selo de identific</w:t>
            </w:r>
            <w:r w:rsidRPr="009C2582">
              <w:rPr>
                <w:sz w:val="22"/>
                <w:szCs w:val="22"/>
              </w:rPr>
              <w:t>a</w:t>
            </w:r>
            <w:r w:rsidRPr="009C2582">
              <w:rPr>
                <w:sz w:val="22"/>
                <w:szCs w:val="22"/>
              </w:rPr>
              <w:t>ção INOR.</w:t>
            </w:r>
          </w:p>
        </w:tc>
        <w:tc>
          <w:tcPr>
            <w:tcW w:w="1134" w:type="dxa"/>
          </w:tcPr>
          <w:p w:rsidR="00775621" w:rsidRPr="009C2582" w:rsidRDefault="00775621" w:rsidP="00CA7DCE">
            <w:pPr>
              <w:rPr>
                <w:sz w:val="22"/>
                <w:szCs w:val="22"/>
              </w:rPr>
            </w:pPr>
            <w:r w:rsidRPr="009C2582">
              <w:rPr>
                <w:sz w:val="22"/>
                <w:szCs w:val="22"/>
              </w:rPr>
              <w:lastRenderedPageBreak/>
              <w:t>UND</w:t>
            </w:r>
          </w:p>
          <w:p w:rsidR="00775621" w:rsidRPr="009C2582" w:rsidRDefault="00775621" w:rsidP="00CA7DCE">
            <w:pPr>
              <w:rPr>
                <w:sz w:val="22"/>
                <w:szCs w:val="22"/>
              </w:rPr>
            </w:pPr>
          </w:p>
          <w:p w:rsidR="00775621" w:rsidRPr="009C2582" w:rsidRDefault="00775621" w:rsidP="00CA7DCE">
            <w:pPr>
              <w:rPr>
                <w:sz w:val="22"/>
                <w:szCs w:val="22"/>
              </w:rPr>
            </w:pPr>
          </w:p>
        </w:tc>
        <w:tc>
          <w:tcPr>
            <w:tcW w:w="1134" w:type="dxa"/>
          </w:tcPr>
          <w:p w:rsidR="00775621" w:rsidRPr="009C2582" w:rsidRDefault="00775621" w:rsidP="00CA7DCE">
            <w:pPr>
              <w:rPr>
                <w:sz w:val="22"/>
                <w:szCs w:val="22"/>
              </w:rPr>
            </w:pPr>
            <w:r w:rsidRPr="009C2582">
              <w:rPr>
                <w:sz w:val="22"/>
                <w:szCs w:val="22"/>
              </w:rPr>
              <w:t>2.500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sidRPr="009C2582">
              <w:rPr>
                <w:b/>
                <w:sz w:val="22"/>
                <w:szCs w:val="22"/>
              </w:rPr>
              <w:t>ATADURA DE CREPOM  10 CM  X 1,8 M– PACOTE COM 12 UND</w:t>
            </w:r>
          </w:p>
          <w:p w:rsidR="00775621" w:rsidRPr="00D55DE5" w:rsidRDefault="00775621" w:rsidP="00CA7DCE">
            <w:pPr>
              <w:widowControl w:val="0"/>
              <w:autoSpaceDE w:val="0"/>
              <w:autoSpaceDN w:val="0"/>
              <w:adjustRightInd w:val="0"/>
              <w:jc w:val="both"/>
              <w:rPr>
                <w:b/>
                <w:color w:val="000000"/>
                <w:sz w:val="22"/>
                <w:szCs w:val="22"/>
              </w:rPr>
            </w:pPr>
            <w:r w:rsidRPr="009C2582">
              <w:rPr>
                <w:color w:val="000000"/>
                <w:sz w:val="22"/>
                <w:szCs w:val="22"/>
              </w:rPr>
              <w:t>Composta por tecido NO MINIMO  80% algodão cru,  16%fio de poliéster e 4% fio de elastano.</w:t>
            </w:r>
            <w:r w:rsidRPr="009C2582">
              <w:rPr>
                <w:rStyle w:val="apple-converted-space"/>
                <w:color w:val="000000"/>
                <w:sz w:val="22"/>
                <w:szCs w:val="22"/>
              </w:rPr>
              <w:t> </w:t>
            </w:r>
            <w:r w:rsidRPr="009C2582">
              <w:rPr>
                <w:color w:val="000000"/>
                <w:sz w:val="22"/>
                <w:szCs w:val="22"/>
              </w:rPr>
              <w:t xml:space="preserve"> fios de alta torção, com dens</w:t>
            </w:r>
            <w:r w:rsidRPr="009C2582">
              <w:rPr>
                <w:color w:val="000000"/>
                <w:sz w:val="22"/>
                <w:szCs w:val="22"/>
              </w:rPr>
              <w:t>i</w:t>
            </w:r>
            <w:r w:rsidRPr="009C2582">
              <w:rPr>
                <w:color w:val="000000"/>
                <w:sz w:val="22"/>
                <w:szCs w:val="22"/>
              </w:rPr>
              <w:t>dade de 13 fios por cm², possuindo  elasticidade uniformemente  enr</w:t>
            </w:r>
            <w:r w:rsidRPr="009C2582">
              <w:rPr>
                <w:color w:val="000000"/>
                <w:sz w:val="22"/>
                <w:szCs w:val="22"/>
              </w:rPr>
              <w:t>o</w:t>
            </w:r>
            <w:r w:rsidRPr="009C2582">
              <w:rPr>
                <w:color w:val="000000"/>
                <w:sz w:val="22"/>
                <w:szCs w:val="22"/>
              </w:rPr>
              <w:t>ladas. Podem ser utilizadas várias vezes sem perder suas propri</w:t>
            </w:r>
            <w:r w:rsidRPr="009C2582">
              <w:rPr>
                <w:color w:val="000000"/>
                <w:sz w:val="22"/>
                <w:szCs w:val="22"/>
              </w:rPr>
              <w:t>e</w:t>
            </w:r>
            <w:r w:rsidRPr="009C2582">
              <w:rPr>
                <w:color w:val="000000"/>
                <w:sz w:val="22"/>
                <w:szCs w:val="22"/>
              </w:rPr>
              <w:t>dades elásticas. Tamanho 10 cm X 1,8M.</w:t>
            </w:r>
            <w:r w:rsidRPr="009C2582">
              <w:rPr>
                <w:b/>
                <w:color w:val="000000"/>
                <w:sz w:val="22"/>
                <w:szCs w:val="22"/>
                <w:lang w:val="pt-PT"/>
              </w:rPr>
              <w:t xml:space="preserve">  </w:t>
            </w:r>
            <w:r w:rsidRPr="009C2582">
              <w:rPr>
                <w:color w:val="000000"/>
                <w:sz w:val="22"/>
                <w:szCs w:val="22"/>
                <w:lang w:val="pt-PT"/>
              </w:rPr>
              <w:t xml:space="preserve">Em comformidade com </w:t>
            </w:r>
            <w:r w:rsidRPr="009C2582">
              <w:rPr>
                <w:color w:val="000000"/>
                <w:sz w:val="22"/>
                <w:szCs w:val="22"/>
              </w:rPr>
              <w:t xml:space="preserve"> </w:t>
            </w:r>
            <w:r w:rsidRPr="009C2582">
              <w:rPr>
                <w:b/>
                <w:color w:val="000000"/>
                <w:sz w:val="22"/>
                <w:szCs w:val="22"/>
              </w:rPr>
              <w:t>NBR 14056 - ABNT e portaria 106/2003 - INMETRO</w:t>
            </w:r>
            <w:r w:rsidRPr="009C2582">
              <w:rPr>
                <w:color w:val="000000"/>
                <w:sz w:val="22"/>
                <w:szCs w:val="22"/>
              </w:rPr>
              <w:t xml:space="preserve">. </w:t>
            </w:r>
            <w:r w:rsidRPr="009C2582">
              <w:rPr>
                <w:rFonts w:eastAsia="Calibri"/>
                <w:color w:val="000000"/>
                <w:sz w:val="22"/>
                <w:szCs w:val="22"/>
              </w:rPr>
              <w:t xml:space="preserve"> Acondicionadas em pacote plástico conte</w:t>
            </w:r>
            <w:r w:rsidRPr="009C2582">
              <w:rPr>
                <w:rFonts w:eastAsia="Calibri"/>
                <w:color w:val="000000"/>
                <w:sz w:val="22"/>
                <w:szCs w:val="22"/>
              </w:rPr>
              <w:t>n</w:t>
            </w:r>
            <w:r w:rsidRPr="009C2582">
              <w:rPr>
                <w:rFonts w:eastAsia="Calibri"/>
                <w:color w:val="000000"/>
                <w:sz w:val="22"/>
                <w:szCs w:val="22"/>
              </w:rPr>
              <w:t>do 12 unidades.</w:t>
            </w:r>
          </w:p>
        </w:tc>
        <w:tc>
          <w:tcPr>
            <w:tcW w:w="1134" w:type="dxa"/>
          </w:tcPr>
          <w:p w:rsidR="00775621" w:rsidRPr="009C2582" w:rsidRDefault="00775621" w:rsidP="00CA7DCE">
            <w:pPr>
              <w:rPr>
                <w:sz w:val="22"/>
                <w:szCs w:val="22"/>
              </w:rPr>
            </w:pPr>
            <w:r w:rsidRPr="009C2582">
              <w:rPr>
                <w:sz w:val="22"/>
                <w:szCs w:val="22"/>
              </w:rPr>
              <w:t>PCTE</w:t>
            </w:r>
          </w:p>
        </w:tc>
        <w:tc>
          <w:tcPr>
            <w:tcW w:w="1134" w:type="dxa"/>
          </w:tcPr>
          <w:p w:rsidR="00775621" w:rsidRPr="009C2582" w:rsidRDefault="00775621" w:rsidP="00CA7DCE">
            <w:pPr>
              <w:rPr>
                <w:sz w:val="22"/>
                <w:szCs w:val="22"/>
              </w:rPr>
            </w:pPr>
            <w:r>
              <w:rPr>
                <w:sz w:val="22"/>
                <w:szCs w:val="22"/>
              </w:rPr>
              <w:t>4.000</w:t>
            </w: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sidRPr="009C2582">
              <w:rPr>
                <w:b/>
                <w:sz w:val="22"/>
                <w:szCs w:val="22"/>
              </w:rPr>
              <w:t>ATADURA DE  CREPOM 15 CM  X 1,8 M – PACOTE COM 12 UND</w:t>
            </w:r>
          </w:p>
          <w:p w:rsidR="00775621" w:rsidRPr="00D55DE5" w:rsidRDefault="00775621" w:rsidP="00CA7DCE">
            <w:pPr>
              <w:widowControl w:val="0"/>
              <w:autoSpaceDE w:val="0"/>
              <w:autoSpaceDN w:val="0"/>
              <w:adjustRightInd w:val="0"/>
              <w:jc w:val="both"/>
              <w:rPr>
                <w:b/>
                <w:color w:val="000000"/>
                <w:sz w:val="22"/>
                <w:szCs w:val="22"/>
              </w:rPr>
            </w:pPr>
            <w:r w:rsidRPr="009C2582">
              <w:rPr>
                <w:color w:val="000000"/>
                <w:sz w:val="22"/>
                <w:szCs w:val="22"/>
              </w:rPr>
              <w:t>Composta por tecido NO MINIMO  80% algodão cru,  16%fio de poliéster e 4% fio de elastano.</w:t>
            </w:r>
            <w:r w:rsidRPr="009C2582">
              <w:rPr>
                <w:rStyle w:val="apple-converted-space"/>
                <w:color w:val="000000"/>
                <w:sz w:val="22"/>
                <w:szCs w:val="22"/>
              </w:rPr>
              <w:t> </w:t>
            </w:r>
            <w:r w:rsidRPr="009C2582">
              <w:rPr>
                <w:color w:val="000000"/>
                <w:sz w:val="22"/>
                <w:szCs w:val="22"/>
              </w:rPr>
              <w:t xml:space="preserve"> fios de alta torção, com dens</w:t>
            </w:r>
            <w:r w:rsidRPr="009C2582">
              <w:rPr>
                <w:color w:val="000000"/>
                <w:sz w:val="22"/>
                <w:szCs w:val="22"/>
              </w:rPr>
              <w:t>i</w:t>
            </w:r>
            <w:r w:rsidRPr="009C2582">
              <w:rPr>
                <w:color w:val="000000"/>
                <w:sz w:val="22"/>
                <w:szCs w:val="22"/>
              </w:rPr>
              <w:t>dade de 13 fios por cm², possuindo  elasticidade uniformemente  enr</w:t>
            </w:r>
            <w:r w:rsidRPr="009C2582">
              <w:rPr>
                <w:color w:val="000000"/>
                <w:sz w:val="22"/>
                <w:szCs w:val="22"/>
              </w:rPr>
              <w:t>o</w:t>
            </w:r>
            <w:r w:rsidRPr="009C2582">
              <w:rPr>
                <w:color w:val="000000"/>
                <w:sz w:val="22"/>
                <w:szCs w:val="22"/>
              </w:rPr>
              <w:t>ladas. Podem ser utilizadas várias vezes sem perder suas propri</w:t>
            </w:r>
            <w:r w:rsidRPr="009C2582">
              <w:rPr>
                <w:color w:val="000000"/>
                <w:sz w:val="22"/>
                <w:szCs w:val="22"/>
              </w:rPr>
              <w:t>e</w:t>
            </w:r>
            <w:r w:rsidRPr="009C2582">
              <w:rPr>
                <w:color w:val="000000"/>
                <w:sz w:val="22"/>
                <w:szCs w:val="22"/>
              </w:rPr>
              <w:t>dades elásticas. Tamanho 15 cm X 1,8M.</w:t>
            </w:r>
            <w:r w:rsidRPr="009C2582">
              <w:rPr>
                <w:b/>
                <w:color w:val="000000"/>
                <w:sz w:val="22"/>
                <w:szCs w:val="22"/>
                <w:lang w:val="pt-PT"/>
              </w:rPr>
              <w:t xml:space="preserve">  </w:t>
            </w:r>
            <w:r w:rsidRPr="009C2582">
              <w:rPr>
                <w:color w:val="000000"/>
                <w:sz w:val="22"/>
                <w:szCs w:val="22"/>
                <w:lang w:val="pt-PT"/>
              </w:rPr>
              <w:t xml:space="preserve">Em comformidade com </w:t>
            </w:r>
            <w:r w:rsidRPr="009C2582">
              <w:rPr>
                <w:color w:val="000000"/>
                <w:sz w:val="22"/>
                <w:szCs w:val="22"/>
              </w:rPr>
              <w:t xml:space="preserve"> </w:t>
            </w:r>
            <w:r w:rsidRPr="009C2582">
              <w:rPr>
                <w:b/>
                <w:color w:val="000000"/>
                <w:sz w:val="22"/>
                <w:szCs w:val="22"/>
              </w:rPr>
              <w:t>NBR 14056 - ABNT e portaria 106/2003 - INMETRO</w:t>
            </w:r>
            <w:r w:rsidRPr="009C2582">
              <w:rPr>
                <w:color w:val="000000"/>
                <w:sz w:val="22"/>
                <w:szCs w:val="22"/>
              </w:rPr>
              <w:t xml:space="preserve">. </w:t>
            </w:r>
            <w:r w:rsidRPr="009C2582">
              <w:rPr>
                <w:rFonts w:eastAsia="Calibri"/>
                <w:color w:val="000000"/>
                <w:sz w:val="22"/>
                <w:szCs w:val="22"/>
              </w:rPr>
              <w:t xml:space="preserve"> Acondicionadas em pacote plástico conte</w:t>
            </w:r>
            <w:r w:rsidRPr="009C2582">
              <w:rPr>
                <w:rFonts w:eastAsia="Calibri"/>
                <w:color w:val="000000"/>
                <w:sz w:val="22"/>
                <w:szCs w:val="22"/>
              </w:rPr>
              <w:t>n</w:t>
            </w:r>
            <w:r w:rsidRPr="009C2582">
              <w:rPr>
                <w:rFonts w:eastAsia="Calibri"/>
                <w:color w:val="000000"/>
                <w:sz w:val="22"/>
                <w:szCs w:val="22"/>
              </w:rPr>
              <w:t>do 12 unidades.</w:t>
            </w:r>
          </w:p>
        </w:tc>
        <w:tc>
          <w:tcPr>
            <w:tcW w:w="1134" w:type="dxa"/>
          </w:tcPr>
          <w:p w:rsidR="00775621" w:rsidRPr="009C2582" w:rsidRDefault="00775621" w:rsidP="00CA7DCE">
            <w:pPr>
              <w:rPr>
                <w:sz w:val="22"/>
                <w:szCs w:val="22"/>
              </w:rPr>
            </w:pPr>
            <w:r w:rsidRPr="009C2582">
              <w:rPr>
                <w:sz w:val="22"/>
                <w:szCs w:val="22"/>
              </w:rPr>
              <w:t>PCTE</w:t>
            </w:r>
          </w:p>
        </w:tc>
        <w:tc>
          <w:tcPr>
            <w:tcW w:w="1134" w:type="dxa"/>
          </w:tcPr>
          <w:p w:rsidR="00775621" w:rsidRPr="009C2582" w:rsidRDefault="00775621" w:rsidP="00CA7DCE">
            <w:pPr>
              <w:rPr>
                <w:sz w:val="22"/>
                <w:szCs w:val="22"/>
              </w:rPr>
            </w:pPr>
            <w:r>
              <w:rPr>
                <w:sz w:val="22"/>
                <w:szCs w:val="22"/>
              </w:rPr>
              <w:t>3.500</w:t>
            </w: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sidRPr="009C2582">
              <w:rPr>
                <w:b/>
                <w:sz w:val="22"/>
                <w:szCs w:val="22"/>
              </w:rPr>
              <w:t xml:space="preserve">ATADURA DE CREPOM  20 CM X 1,8 M  – PACOTE COM 12 UND </w:t>
            </w:r>
          </w:p>
          <w:p w:rsidR="00775621" w:rsidRPr="00D55DE5" w:rsidRDefault="00775621" w:rsidP="00CA7DCE">
            <w:pPr>
              <w:widowControl w:val="0"/>
              <w:autoSpaceDE w:val="0"/>
              <w:autoSpaceDN w:val="0"/>
              <w:adjustRightInd w:val="0"/>
              <w:jc w:val="both"/>
              <w:rPr>
                <w:b/>
                <w:color w:val="000000"/>
                <w:sz w:val="22"/>
                <w:szCs w:val="22"/>
              </w:rPr>
            </w:pPr>
            <w:r w:rsidRPr="009C2582">
              <w:rPr>
                <w:color w:val="000000"/>
                <w:sz w:val="22"/>
                <w:szCs w:val="22"/>
              </w:rPr>
              <w:t>Composta por tecido NO MINIMO  80% algodão cru,  16%fio de poliéster e 4% fio de elastano.</w:t>
            </w:r>
            <w:r w:rsidRPr="009C2582">
              <w:rPr>
                <w:rStyle w:val="apple-converted-space"/>
                <w:color w:val="000000"/>
                <w:sz w:val="22"/>
                <w:szCs w:val="22"/>
              </w:rPr>
              <w:t> </w:t>
            </w:r>
            <w:r w:rsidRPr="009C2582">
              <w:rPr>
                <w:color w:val="000000"/>
                <w:sz w:val="22"/>
                <w:szCs w:val="22"/>
              </w:rPr>
              <w:t xml:space="preserve"> fios de alta torção, com dens</w:t>
            </w:r>
            <w:r w:rsidRPr="009C2582">
              <w:rPr>
                <w:color w:val="000000"/>
                <w:sz w:val="22"/>
                <w:szCs w:val="22"/>
              </w:rPr>
              <w:t>i</w:t>
            </w:r>
            <w:r w:rsidRPr="009C2582">
              <w:rPr>
                <w:color w:val="000000"/>
                <w:sz w:val="22"/>
                <w:szCs w:val="22"/>
              </w:rPr>
              <w:t>dade de 13 fios por cm², possuindo  elasticidade uniformemente  enr</w:t>
            </w:r>
            <w:r w:rsidRPr="009C2582">
              <w:rPr>
                <w:color w:val="000000"/>
                <w:sz w:val="22"/>
                <w:szCs w:val="22"/>
              </w:rPr>
              <w:t>o</w:t>
            </w:r>
            <w:r w:rsidRPr="009C2582">
              <w:rPr>
                <w:color w:val="000000"/>
                <w:sz w:val="22"/>
                <w:szCs w:val="22"/>
              </w:rPr>
              <w:t>ladas. Podem ser utilizadas várias vezes sem perder suas propri</w:t>
            </w:r>
            <w:r w:rsidRPr="009C2582">
              <w:rPr>
                <w:color w:val="000000"/>
                <w:sz w:val="22"/>
                <w:szCs w:val="22"/>
              </w:rPr>
              <w:t>e</w:t>
            </w:r>
            <w:r w:rsidRPr="009C2582">
              <w:rPr>
                <w:color w:val="000000"/>
                <w:sz w:val="22"/>
                <w:szCs w:val="22"/>
              </w:rPr>
              <w:t>dades elásticas. Tamanho 20 cm X 1,8M.</w:t>
            </w:r>
            <w:r w:rsidRPr="009C2582">
              <w:rPr>
                <w:b/>
                <w:color w:val="000000"/>
                <w:sz w:val="22"/>
                <w:szCs w:val="22"/>
                <w:lang w:val="pt-PT"/>
              </w:rPr>
              <w:t xml:space="preserve">  </w:t>
            </w:r>
            <w:r w:rsidRPr="009C2582">
              <w:rPr>
                <w:color w:val="000000"/>
                <w:sz w:val="22"/>
                <w:szCs w:val="22"/>
                <w:lang w:val="pt-PT"/>
              </w:rPr>
              <w:t xml:space="preserve">Em comformidade com </w:t>
            </w:r>
            <w:r w:rsidRPr="009C2582">
              <w:rPr>
                <w:color w:val="000000"/>
                <w:sz w:val="22"/>
                <w:szCs w:val="22"/>
              </w:rPr>
              <w:t xml:space="preserve"> </w:t>
            </w:r>
            <w:r w:rsidRPr="009C2582">
              <w:rPr>
                <w:b/>
                <w:color w:val="000000"/>
                <w:sz w:val="22"/>
                <w:szCs w:val="22"/>
              </w:rPr>
              <w:t>NBR 14056 - ABNT e portaria 106/2003 - INMETRO</w:t>
            </w:r>
            <w:r w:rsidRPr="009C2582">
              <w:rPr>
                <w:color w:val="000000"/>
                <w:sz w:val="22"/>
                <w:szCs w:val="22"/>
              </w:rPr>
              <w:t xml:space="preserve">. </w:t>
            </w:r>
            <w:r w:rsidRPr="009C2582">
              <w:rPr>
                <w:rFonts w:eastAsia="Calibri"/>
                <w:color w:val="000000"/>
                <w:sz w:val="22"/>
                <w:szCs w:val="22"/>
              </w:rPr>
              <w:t xml:space="preserve"> Acondicionadas em pacote plástico conte</w:t>
            </w:r>
            <w:r w:rsidRPr="009C2582">
              <w:rPr>
                <w:rFonts w:eastAsia="Calibri"/>
                <w:color w:val="000000"/>
                <w:sz w:val="22"/>
                <w:szCs w:val="22"/>
              </w:rPr>
              <w:t>n</w:t>
            </w:r>
            <w:r w:rsidRPr="009C2582">
              <w:rPr>
                <w:rFonts w:eastAsia="Calibri"/>
                <w:color w:val="000000"/>
                <w:sz w:val="22"/>
                <w:szCs w:val="22"/>
              </w:rPr>
              <w:t>do 12 unidades.</w:t>
            </w:r>
          </w:p>
        </w:tc>
        <w:tc>
          <w:tcPr>
            <w:tcW w:w="1134" w:type="dxa"/>
          </w:tcPr>
          <w:p w:rsidR="00775621" w:rsidRPr="009C2582" w:rsidRDefault="00775621" w:rsidP="00CA7DCE">
            <w:pPr>
              <w:rPr>
                <w:sz w:val="22"/>
                <w:szCs w:val="22"/>
              </w:rPr>
            </w:pPr>
            <w:r w:rsidRPr="009C2582">
              <w:rPr>
                <w:sz w:val="22"/>
                <w:szCs w:val="22"/>
              </w:rPr>
              <w:t>PCTE</w:t>
            </w:r>
          </w:p>
        </w:tc>
        <w:tc>
          <w:tcPr>
            <w:tcW w:w="1134" w:type="dxa"/>
          </w:tcPr>
          <w:p w:rsidR="00775621" w:rsidRPr="009C2582" w:rsidRDefault="00775621" w:rsidP="00CA7DCE">
            <w:pPr>
              <w:rPr>
                <w:sz w:val="22"/>
                <w:szCs w:val="22"/>
              </w:rPr>
            </w:pPr>
            <w:r w:rsidRPr="009C2582">
              <w:rPr>
                <w:sz w:val="22"/>
                <w:szCs w:val="22"/>
              </w:rPr>
              <w:t>3.000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vAlign w:val="bottom"/>
          </w:tcPr>
          <w:p w:rsidR="00775621" w:rsidRPr="009C2582" w:rsidRDefault="00775621" w:rsidP="00CA7DCE">
            <w:pPr>
              <w:widowControl w:val="0"/>
              <w:autoSpaceDE w:val="0"/>
              <w:autoSpaceDN w:val="0"/>
              <w:adjustRightInd w:val="0"/>
              <w:jc w:val="both"/>
              <w:rPr>
                <w:sz w:val="22"/>
                <w:szCs w:val="22"/>
              </w:rPr>
            </w:pPr>
            <w:r w:rsidRPr="009C2582">
              <w:rPr>
                <w:b/>
                <w:sz w:val="22"/>
                <w:szCs w:val="22"/>
              </w:rPr>
              <w:t>AVENTAL DESCARTAVEL SEM MANGA</w:t>
            </w:r>
            <w:r w:rsidRPr="009C2582">
              <w:rPr>
                <w:sz w:val="22"/>
                <w:szCs w:val="22"/>
              </w:rPr>
              <w:t xml:space="preserve"> -</w:t>
            </w:r>
            <w:r w:rsidRPr="009C2582">
              <w:rPr>
                <w:b/>
                <w:sz w:val="22"/>
                <w:szCs w:val="22"/>
              </w:rPr>
              <w:t xml:space="preserve"> PCT C/ 10 UN</w:t>
            </w:r>
            <w:r>
              <w:rPr>
                <w:b/>
                <w:sz w:val="22"/>
                <w:szCs w:val="22"/>
              </w:rPr>
              <w:t>D</w:t>
            </w:r>
          </w:p>
          <w:p w:rsidR="00775621" w:rsidRPr="009C2582" w:rsidRDefault="00775621" w:rsidP="00CA7DCE">
            <w:pPr>
              <w:widowControl w:val="0"/>
              <w:autoSpaceDE w:val="0"/>
              <w:autoSpaceDN w:val="0"/>
              <w:adjustRightInd w:val="0"/>
              <w:jc w:val="both"/>
              <w:rPr>
                <w:sz w:val="22"/>
                <w:szCs w:val="22"/>
              </w:rPr>
            </w:pPr>
          </w:p>
          <w:p w:rsidR="00775621" w:rsidRPr="009C2582" w:rsidRDefault="00775621" w:rsidP="00CA7DCE">
            <w:pPr>
              <w:widowControl w:val="0"/>
              <w:autoSpaceDE w:val="0"/>
              <w:autoSpaceDN w:val="0"/>
              <w:adjustRightInd w:val="0"/>
              <w:spacing w:line="193" w:lineRule="exact"/>
              <w:jc w:val="both"/>
              <w:rPr>
                <w:sz w:val="22"/>
                <w:szCs w:val="22"/>
              </w:rPr>
            </w:pPr>
            <w:r w:rsidRPr="009C2582">
              <w:rPr>
                <w:sz w:val="22"/>
                <w:szCs w:val="22"/>
              </w:rPr>
              <w:t>Produto confeccionado em tecido não tecido, tendo a finalid</w:t>
            </w:r>
            <w:r w:rsidRPr="009C2582">
              <w:rPr>
                <w:sz w:val="22"/>
                <w:szCs w:val="22"/>
              </w:rPr>
              <w:t>a</w:t>
            </w:r>
            <w:r w:rsidRPr="009C2582">
              <w:rPr>
                <w:sz w:val="22"/>
                <w:szCs w:val="22"/>
              </w:rPr>
              <w:t>de de uso cobrir e proteger a região do tórax e membros superiores Gramatura  mínimo 30gramas Pacotes com 10 unidades</w:t>
            </w:r>
          </w:p>
          <w:p w:rsidR="00775621" w:rsidRPr="009C2582" w:rsidRDefault="00775621" w:rsidP="00CA7DCE">
            <w:pPr>
              <w:widowControl w:val="0"/>
              <w:autoSpaceDE w:val="0"/>
              <w:autoSpaceDN w:val="0"/>
              <w:adjustRightInd w:val="0"/>
              <w:spacing w:line="193" w:lineRule="exact"/>
              <w:jc w:val="both"/>
              <w:rPr>
                <w:sz w:val="22"/>
                <w:szCs w:val="22"/>
              </w:rPr>
            </w:pPr>
          </w:p>
        </w:tc>
        <w:tc>
          <w:tcPr>
            <w:tcW w:w="1134" w:type="dxa"/>
          </w:tcPr>
          <w:p w:rsidR="00775621" w:rsidRPr="009C2582" w:rsidRDefault="00775621" w:rsidP="00CA7DCE">
            <w:pPr>
              <w:rPr>
                <w:sz w:val="22"/>
                <w:szCs w:val="22"/>
              </w:rPr>
            </w:pPr>
            <w:r w:rsidRPr="009C2582">
              <w:rPr>
                <w:sz w:val="22"/>
                <w:szCs w:val="22"/>
              </w:rPr>
              <w:lastRenderedPageBreak/>
              <w:t>UND</w:t>
            </w:r>
          </w:p>
        </w:tc>
        <w:tc>
          <w:tcPr>
            <w:tcW w:w="1134" w:type="dxa"/>
          </w:tcPr>
          <w:p w:rsidR="00775621" w:rsidRPr="009C2582" w:rsidRDefault="00775621" w:rsidP="00CA7DCE">
            <w:pPr>
              <w:rPr>
                <w:sz w:val="22"/>
                <w:szCs w:val="22"/>
              </w:rPr>
            </w:pPr>
            <w:r>
              <w:rPr>
                <w:sz w:val="22"/>
                <w:szCs w:val="22"/>
              </w:rPr>
              <w:t>1.0</w:t>
            </w:r>
            <w:r w:rsidRPr="009C2582">
              <w:rPr>
                <w:sz w:val="22"/>
                <w:szCs w:val="22"/>
              </w:rPr>
              <w:t>00</w:t>
            </w: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sz w:val="22"/>
                <w:szCs w:val="22"/>
              </w:rPr>
            </w:pPr>
            <w:r w:rsidRPr="009C2582">
              <w:rPr>
                <w:b/>
                <w:sz w:val="22"/>
                <w:szCs w:val="22"/>
              </w:rPr>
              <w:t>BISTURI  DESCARTAVEL AÇO INOX  Nº 24</w:t>
            </w:r>
          </w:p>
          <w:p w:rsidR="00775621" w:rsidRPr="009C2582" w:rsidRDefault="00775621" w:rsidP="00CA7DCE">
            <w:pPr>
              <w:jc w:val="both"/>
              <w:rPr>
                <w:rStyle w:val="apple-converted-space"/>
                <w:color w:val="000000"/>
                <w:sz w:val="22"/>
                <w:szCs w:val="22"/>
              </w:rPr>
            </w:pPr>
            <w:r w:rsidRPr="009C2582">
              <w:rPr>
                <w:color w:val="000000"/>
                <w:sz w:val="22"/>
                <w:szCs w:val="22"/>
              </w:rPr>
              <w:t>Composição da lâmina: Aço inox 304; Modelo n° 24;</w:t>
            </w:r>
            <w:r w:rsidRPr="009C2582">
              <w:rPr>
                <w:rStyle w:val="apple-converted-space"/>
                <w:color w:val="000000"/>
                <w:sz w:val="22"/>
                <w:szCs w:val="22"/>
              </w:rPr>
              <w:t> </w:t>
            </w:r>
            <w:r w:rsidRPr="009C2582">
              <w:rPr>
                <w:color w:val="000000"/>
                <w:sz w:val="22"/>
                <w:szCs w:val="22"/>
              </w:rPr>
              <w:br/>
              <w:t>Esterilizado com gás de óxido de etileno ou radiação gama;</w:t>
            </w:r>
            <w:r w:rsidRPr="009C2582">
              <w:rPr>
                <w:rStyle w:val="apple-converted-space"/>
                <w:color w:val="000000"/>
                <w:sz w:val="22"/>
                <w:szCs w:val="22"/>
              </w:rPr>
              <w:t> </w:t>
            </w:r>
            <w:r w:rsidRPr="009C2582">
              <w:rPr>
                <w:color w:val="000000"/>
                <w:sz w:val="22"/>
                <w:szCs w:val="22"/>
              </w:rPr>
              <w:t xml:space="preserve"> Uso único;</w:t>
            </w:r>
            <w:r w:rsidRPr="009C2582">
              <w:rPr>
                <w:sz w:val="22"/>
                <w:szCs w:val="22"/>
                <w:shd w:val="clear" w:color="auto" w:fill="FFFFFF"/>
              </w:rPr>
              <w:t xml:space="preserve"> Embaladas individualmente em papel grau cirúrg</w:t>
            </w:r>
            <w:r w:rsidRPr="009C2582">
              <w:rPr>
                <w:sz w:val="22"/>
                <w:szCs w:val="22"/>
                <w:shd w:val="clear" w:color="auto" w:fill="FFFFFF"/>
              </w:rPr>
              <w:t>i</w:t>
            </w:r>
            <w:r w:rsidRPr="009C2582">
              <w:rPr>
                <w:sz w:val="22"/>
                <w:szCs w:val="22"/>
                <w:shd w:val="clear" w:color="auto" w:fill="FFFFFF"/>
              </w:rPr>
              <w:t>co de fácil abertura;Comprimento total: 14 cm;Registro no Ministério da Saúde</w:t>
            </w:r>
            <w:r w:rsidRPr="009C2582">
              <w:rPr>
                <w:rStyle w:val="apple-converted-space"/>
                <w:color w:val="000000"/>
                <w:sz w:val="22"/>
                <w:szCs w:val="22"/>
              </w:rPr>
              <w:t> </w:t>
            </w:r>
            <w:r w:rsidRPr="009C2582">
              <w:rPr>
                <w:color w:val="000000"/>
                <w:sz w:val="22"/>
                <w:szCs w:val="22"/>
              </w:rPr>
              <w:t>;</w:t>
            </w:r>
            <w:r w:rsidRPr="009C2582">
              <w:rPr>
                <w:rStyle w:val="apple-converted-space"/>
                <w:color w:val="000000"/>
                <w:sz w:val="22"/>
                <w:szCs w:val="22"/>
              </w:rPr>
              <w:t> </w:t>
            </w:r>
            <w:r w:rsidRPr="009C2582">
              <w:rPr>
                <w:color w:val="000000"/>
                <w:sz w:val="22"/>
                <w:szCs w:val="22"/>
              </w:rPr>
              <w:t xml:space="preserve"> Val</w:t>
            </w:r>
            <w:r w:rsidRPr="009C2582">
              <w:rPr>
                <w:color w:val="000000"/>
                <w:sz w:val="22"/>
                <w:szCs w:val="22"/>
              </w:rPr>
              <w:t>i</w:t>
            </w:r>
            <w:r w:rsidRPr="009C2582">
              <w:rPr>
                <w:color w:val="000000"/>
                <w:sz w:val="22"/>
                <w:szCs w:val="22"/>
              </w:rPr>
              <w:t>dade: 3 anos;</w:t>
            </w:r>
            <w:r w:rsidRPr="009C2582">
              <w:rPr>
                <w:rStyle w:val="apple-converted-space"/>
                <w:color w:val="000000"/>
                <w:sz w:val="22"/>
                <w:szCs w:val="22"/>
              </w:rPr>
              <w:t> Em conformidade com NR- 32.</w:t>
            </w:r>
          </w:p>
          <w:p w:rsidR="00775621" w:rsidRPr="009C2582" w:rsidRDefault="00775621" w:rsidP="00CA7DCE">
            <w:pPr>
              <w:jc w:val="both"/>
              <w:rPr>
                <w:sz w:val="22"/>
                <w:szCs w:val="22"/>
              </w:rPr>
            </w:pP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300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sz w:val="22"/>
                <w:szCs w:val="22"/>
              </w:rPr>
            </w:pPr>
            <w:r w:rsidRPr="009C2582">
              <w:rPr>
                <w:b/>
                <w:sz w:val="22"/>
                <w:szCs w:val="22"/>
              </w:rPr>
              <w:t>BIST</w:t>
            </w:r>
            <w:r>
              <w:rPr>
                <w:b/>
                <w:sz w:val="22"/>
                <w:szCs w:val="22"/>
              </w:rPr>
              <w:t>URI  DESCARTAVEL AÇO INOX  Nº 11</w:t>
            </w:r>
          </w:p>
          <w:p w:rsidR="00775621" w:rsidRPr="00C000E6" w:rsidRDefault="00775621" w:rsidP="00CA7DCE">
            <w:pPr>
              <w:jc w:val="both"/>
              <w:rPr>
                <w:color w:val="000000"/>
                <w:sz w:val="22"/>
                <w:szCs w:val="22"/>
              </w:rPr>
            </w:pPr>
            <w:r w:rsidRPr="009C2582">
              <w:rPr>
                <w:color w:val="000000"/>
                <w:sz w:val="22"/>
                <w:szCs w:val="22"/>
              </w:rPr>
              <w:t>Composição da lâ</w:t>
            </w:r>
            <w:r>
              <w:rPr>
                <w:color w:val="000000"/>
                <w:sz w:val="22"/>
                <w:szCs w:val="22"/>
              </w:rPr>
              <w:t>mina: Aço inox 304; Modelo n° 11</w:t>
            </w:r>
            <w:r w:rsidRPr="009C2582">
              <w:rPr>
                <w:color w:val="000000"/>
                <w:sz w:val="22"/>
                <w:szCs w:val="22"/>
              </w:rPr>
              <w:t>;</w:t>
            </w:r>
            <w:r w:rsidRPr="009C2582">
              <w:rPr>
                <w:rStyle w:val="apple-converted-space"/>
                <w:color w:val="000000"/>
                <w:sz w:val="22"/>
                <w:szCs w:val="22"/>
              </w:rPr>
              <w:t> </w:t>
            </w:r>
            <w:r w:rsidRPr="009C2582">
              <w:rPr>
                <w:color w:val="000000"/>
                <w:sz w:val="22"/>
                <w:szCs w:val="22"/>
              </w:rPr>
              <w:br/>
              <w:t>Esterilizado com gás de óxido de etileno ou radiação gama;</w:t>
            </w:r>
            <w:r w:rsidRPr="009C2582">
              <w:rPr>
                <w:rStyle w:val="apple-converted-space"/>
                <w:color w:val="000000"/>
                <w:sz w:val="22"/>
                <w:szCs w:val="22"/>
              </w:rPr>
              <w:t> </w:t>
            </w:r>
            <w:r w:rsidRPr="009C2582">
              <w:rPr>
                <w:color w:val="000000"/>
                <w:sz w:val="22"/>
                <w:szCs w:val="22"/>
              </w:rPr>
              <w:t xml:space="preserve"> Uso único;</w:t>
            </w:r>
            <w:r w:rsidRPr="009C2582">
              <w:rPr>
                <w:sz w:val="22"/>
                <w:szCs w:val="22"/>
                <w:shd w:val="clear" w:color="auto" w:fill="FFFFFF"/>
              </w:rPr>
              <w:t xml:space="preserve"> Embaladas individualmente em papel grau cirúrg</w:t>
            </w:r>
            <w:r w:rsidRPr="009C2582">
              <w:rPr>
                <w:sz w:val="22"/>
                <w:szCs w:val="22"/>
                <w:shd w:val="clear" w:color="auto" w:fill="FFFFFF"/>
              </w:rPr>
              <w:t>i</w:t>
            </w:r>
            <w:r w:rsidRPr="009C2582">
              <w:rPr>
                <w:sz w:val="22"/>
                <w:szCs w:val="22"/>
                <w:shd w:val="clear" w:color="auto" w:fill="FFFFFF"/>
              </w:rPr>
              <w:t>co de fácil abertura;Comprimento total: 14 cm;Registro no Ministério da Saúde</w:t>
            </w:r>
            <w:r w:rsidRPr="009C2582">
              <w:rPr>
                <w:rStyle w:val="apple-converted-space"/>
                <w:color w:val="000000"/>
                <w:sz w:val="22"/>
                <w:szCs w:val="22"/>
              </w:rPr>
              <w:t> </w:t>
            </w:r>
            <w:r w:rsidRPr="009C2582">
              <w:rPr>
                <w:color w:val="000000"/>
                <w:sz w:val="22"/>
                <w:szCs w:val="22"/>
              </w:rPr>
              <w:t>;</w:t>
            </w:r>
            <w:r w:rsidRPr="009C2582">
              <w:rPr>
                <w:rStyle w:val="apple-converted-space"/>
                <w:color w:val="000000"/>
                <w:sz w:val="22"/>
                <w:szCs w:val="22"/>
              </w:rPr>
              <w:t> </w:t>
            </w:r>
            <w:r w:rsidRPr="009C2582">
              <w:rPr>
                <w:color w:val="000000"/>
                <w:sz w:val="22"/>
                <w:szCs w:val="22"/>
              </w:rPr>
              <w:t xml:space="preserve"> Val</w:t>
            </w:r>
            <w:r w:rsidRPr="009C2582">
              <w:rPr>
                <w:color w:val="000000"/>
                <w:sz w:val="22"/>
                <w:szCs w:val="22"/>
              </w:rPr>
              <w:t>i</w:t>
            </w:r>
            <w:r w:rsidRPr="009C2582">
              <w:rPr>
                <w:color w:val="000000"/>
                <w:sz w:val="22"/>
                <w:szCs w:val="22"/>
              </w:rPr>
              <w:t>dade: 3 anos;</w:t>
            </w:r>
            <w:r w:rsidRPr="009C2582">
              <w:rPr>
                <w:rStyle w:val="apple-converted-space"/>
                <w:color w:val="000000"/>
                <w:sz w:val="22"/>
                <w:szCs w:val="22"/>
              </w:rPr>
              <w:t> Em conformidade com NR- 32.</w:t>
            </w:r>
          </w:p>
        </w:tc>
        <w:tc>
          <w:tcPr>
            <w:tcW w:w="1134" w:type="dxa"/>
          </w:tcPr>
          <w:p w:rsidR="00775621" w:rsidRPr="009C2582" w:rsidRDefault="00775621" w:rsidP="00CA7DCE">
            <w:pPr>
              <w:rPr>
                <w:sz w:val="22"/>
                <w:szCs w:val="22"/>
              </w:rPr>
            </w:pPr>
            <w:r>
              <w:rPr>
                <w:sz w:val="22"/>
                <w:szCs w:val="22"/>
              </w:rPr>
              <w:t>UND</w:t>
            </w:r>
          </w:p>
        </w:tc>
        <w:tc>
          <w:tcPr>
            <w:tcW w:w="1134" w:type="dxa"/>
          </w:tcPr>
          <w:p w:rsidR="00775621" w:rsidRPr="009C2582" w:rsidRDefault="00775621" w:rsidP="00CA7DCE">
            <w:pPr>
              <w:rPr>
                <w:sz w:val="22"/>
                <w:szCs w:val="22"/>
              </w:rPr>
            </w:pPr>
            <w:r>
              <w:rPr>
                <w:sz w:val="22"/>
                <w:szCs w:val="22"/>
              </w:rPr>
              <w:t>150</w:t>
            </w: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sz w:val="22"/>
                <w:szCs w:val="22"/>
              </w:rPr>
            </w:pPr>
            <w:r w:rsidRPr="009C2582">
              <w:rPr>
                <w:b/>
                <w:sz w:val="22"/>
                <w:szCs w:val="22"/>
              </w:rPr>
              <w:t>BIST</w:t>
            </w:r>
            <w:r>
              <w:rPr>
                <w:b/>
                <w:sz w:val="22"/>
                <w:szCs w:val="22"/>
              </w:rPr>
              <w:t>URI  DESCARTAVEL AÇO INOX  Nº 15</w:t>
            </w:r>
          </w:p>
          <w:p w:rsidR="00775621" w:rsidRPr="009C2582" w:rsidRDefault="00775621" w:rsidP="00CA7DCE">
            <w:pPr>
              <w:jc w:val="both"/>
              <w:rPr>
                <w:b/>
                <w:sz w:val="22"/>
                <w:szCs w:val="22"/>
              </w:rPr>
            </w:pPr>
            <w:r w:rsidRPr="009C2582">
              <w:rPr>
                <w:color w:val="000000"/>
                <w:sz w:val="22"/>
                <w:szCs w:val="22"/>
              </w:rPr>
              <w:t>Composição da lâ</w:t>
            </w:r>
            <w:r>
              <w:rPr>
                <w:color w:val="000000"/>
                <w:sz w:val="22"/>
                <w:szCs w:val="22"/>
              </w:rPr>
              <w:t>mina: Aço inox 304; Modelo n° 15</w:t>
            </w:r>
            <w:r w:rsidRPr="009C2582">
              <w:rPr>
                <w:color w:val="000000"/>
                <w:sz w:val="22"/>
                <w:szCs w:val="22"/>
              </w:rPr>
              <w:t>;</w:t>
            </w:r>
            <w:r w:rsidRPr="009C2582">
              <w:rPr>
                <w:rStyle w:val="apple-converted-space"/>
                <w:color w:val="000000"/>
                <w:sz w:val="22"/>
                <w:szCs w:val="22"/>
              </w:rPr>
              <w:t> </w:t>
            </w:r>
            <w:r w:rsidRPr="009C2582">
              <w:rPr>
                <w:color w:val="000000"/>
                <w:sz w:val="22"/>
                <w:szCs w:val="22"/>
              </w:rPr>
              <w:br/>
              <w:t>Esterilizado com gás de óxido de etileno ou radiação gama;</w:t>
            </w:r>
            <w:r w:rsidRPr="009C2582">
              <w:rPr>
                <w:rStyle w:val="apple-converted-space"/>
                <w:color w:val="000000"/>
                <w:sz w:val="22"/>
                <w:szCs w:val="22"/>
              </w:rPr>
              <w:t> </w:t>
            </w:r>
            <w:r w:rsidRPr="009C2582">
              <w:rPr>
                <w:color w:val="000000"/>
                <w:sz w:val="22"/>
                <w:szCs w:val="22"/>
              </w:rPr>
              <w:t xml:space="preserve"> Uso único;</w:t>
            </w:r>
            <w:r w:rsidRPr="009C2582">
              <w:rPr>
                <w:sz w:val="22"/>
                <w:szCs w:val="22"/>
                <w:shd w:val="clear" w:color="auto" w:fill="FFFFFF"/>
              </w:rPr>
              <w:t xml:space="preserve"> Embaladas individualmente em papel grau cirúrg</w:t>
            </w:r>
            <w:r w:rsidRPr="009C2582">
              <w:rPr>
                <w:sz w:val="22"/>
                <w:szCs w:val="22"/>
                <w:shd w:val="clear" w:color="auto" w:fill="FFFFFF"/>
              </w:rPr>
              <w:t>i</w:t>
            </w:r>
            <w:r w:rsidRPr="009C2582">
              <w:rPr>
                <w:sz w:val="22"/>
                <w:szCs w:val="22"/>
                <w:shd w:val="clear" w:color="auto" w:fill="FFFFFF"/>
              </w:rPr>
              <w:t>co de fácil abertura;Comprimento total: 14 cm;Registro no Ministério da Saúde</w:t>
            </w:r>
            <w:r w:rsidRPr="009C2582">
              <w:rPr>
                <w:rStyle w:val="apple-converted-space"/>
                <w:color w:val="000000"/>
                <w:sz w:val="22"/>
                <w:szCs w:val="22"/>
              </w:rPr>
              <w:t> </w:t>
            </w:r>
            <w:r w:rsidRPr="009C2582">
              <w:rPr>
                <w:color w:val="000000"/>
                <w:sz w:val="22"/>
                <w:szCs w:val="22"/>
              </w:rPr>
              <w:t>;</w:t>
            </w:r>
            <w:r w:rsidRPr="009C2582">
              <w:rPr>
                <w:rStyle w:val="apple-converted-space"/>
                <w:color w:val="000000"/>
                <w:sz w:val="22"/>
                <w:szCs w:val="22"/>
              </w:rPr>
              <w:t> </w:t>
            </w:r>
            <w:r w:rsidRPr="009C2582">
              <w:rPr>
                <w:color w:val="000000"/>
                <w:sz w:val="22"/>
                <w:szCs w:val="22"/>
              </w:rPr>
              <w:t xml:space="preserve"> Val</w:t>
            </w:r>
            <w:r w:rsidRPr="009C2582">
              <w:rPr>
                <w:color w:val="000000"/>
                <w:sz w:val="22"/>
                <w:szCs w:val="22"/>
              </w:rPr>
              <w:t>i</w:t>
            </w:r>
            <w:r w:rsidRPr="009C2582">
              <w:rPr>
                <w:color w:val="000000"/>
                <w:sz w:val="22"/>
                <w:szCs w:val="22"/>
              </w:rPr>
              <w:t>dade: 3 anos;</w:t>
            </w:r>
            <w:r w:rsidRPr="009C2582">
              <w:rPr>
                <w:rStyle w:val="apple-converted-space"/>
                <w:color w:val="000000"/>
                <w:sz w:val="22"/>
                <w:szCs w:val="22"/>
              </w:rPr>
              <w:t> Em conformidade com NR- 32</w:t>
            </w:r>
          </w:p>
        </w:tc>
        <w:tc>
          <w:tcPr>
            <w:tcW w:w="1134" w:type="dxa"/>
          </w:tcPr>
          <w:p w:rsidR="00775621" w:rsidRDefault="00775621" w:rsidP="00CA7DCE">
            <w:pPr>
              <w:rPr>
                <w:sz w:val="22"/>
                <w:szCs w:val="22"/>
              </w:rPr>
            </w:pPr>
            <w:r>
              <w:rPr>
                <w:sz w:val="22"/>
                <w:szCs w:val="22"/>
              </w:rPr>
              <w:t>UND</w:t>
            </w:r>
          </w:p>
        </w:tc>
        <w:tc>
          <w:tcPr>
            <w:tcW w:w="1134" w:type="dxa"/>
          </w:tcPr>
          <w:p w:rsidR="00775621" w:rsidRDefault="00775621" w:rsidP="00CA7DCE">
            <w:pPr>
              <w:rPr>
                <w:sz w:val="22"/>
                <w:szCs w:val="22"/>
              </w:rPr>
            </w:pPr>
            <w:r>
              <w:rPr>
                <w:sz w:val="22"/>
                <w:szCs w:val="22"/>
              </w:rPr>
              <w:t>150</w:t>
            </w: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746BCA" w:rsidRDefault="00775621" w:rsidP="00CA7DCE">
            <w:pPr>
              <w:rPr>
                <w:b/>
                <w:sz w:val="22"/>
                <w:szCs w:val="22"/>
              </w:rPr>
            </w:pPr>
            <w:r w:rsidRPr="00746BCA">
              <w:rPr>
                <w:b/>
                <w:sz w:val="22"/>
                <w:szCs w:val="22"/>
              </w:rPr>
              <w:t>CATETER NASAL TIPO OCULOS PARA OXIGENOTERAPIA</w:t>
            </w:r>
          </w:p>
          <w:p w:rsidR="00775621" w:rsidRPr="00746BCA" w:rsidRDefault="00775621" w:rsidP="00CA7DCE">
            <w:pPr>
              <w:rPr>
                <w:b/>
                <w:sz w:val="22"/>
                <w:szCs w:val="22"/>
              </w:rPr>
            </w:pPr>
            <w:r w:rsidRPr="00746BCA">
              <w:rPr>
                <w:sz w:val="22"/>
                <w:szCs w:val="22"/>
              </w:rPr>
              <w:t>Fabricado em PVC, siliconizado</w:t>
            </w:r>
            <w:r w:rsidRPr="00746BCA">
              <w:rPr>
                <w:b/>
                <w:sz w:val="22"/>
                <w:szCs w:val="22"/>
              </w:rPr>
              <w:t>.</w:t>
            </w:r>
            <w:r w:rsidRPr="00746BCA">
              <w:rPr>
                <w:color w:val="000000"/>
                <w:sz w:val="22"/>
                <w:szCs w:val="22"/>
              </w:rPr>
              <w:t xml:space="preserve"> Embalado individualme</w:t>
            </w:r>
            <w:r w:rsidRPr="00746BCA">
              <w:rPr>
                <w:color w:val="000000"/>
                <w:sz w:val="22"/>
                <w:szCs w:val="22"/>
              </w:rPr>
              <w:t>n</w:t>
            </w:r>
            <w:r w:rsidRPr="00746BCA">
              <w:rPr>
                <w:color w:val="000000"/>
                <w:sz w:val="22"/>
                <w:szCs w:val="22"/>
              </w:rPr>
              <w:t>te em embalagem plástica, esterilizado por radiação gama. Regi</w:t>
            </w:r>
            <w:r w:rsidRPr="00746BCA">
              <w:rPr>
                <w:color w:val="000000"/>
                <w:sz w:val="22"/>
                <w:szCs w:val="22"/>
              </w:rPr>
              <w:t>s</w:t>
            </w:r>
            <w:r w:rsidRPr="00746BCA">
              <w:rPr>
                <w:color w:val="000000"/>
                <w:sz w:val="22"/>
                <w:szCs w:val="22"/>
              </w:rPr>
              <w:t>tro no ministério da saúde.</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700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shd w:val="clear" w:color="auto" w:fill="FFFFFF"/>
          </w:tcPr>
          <w:p w:rsidR="00775621" w:rsidRPr="00746BCA" w:rsidRDefault="00775621" w:rsidP="00CA7DCE">
            <w:pPr>
              <w:rPr>
                <w:b/>
                <w:bCs/>
                <w:color w:val="000000"/>
                <w:sz w:val="22"/>
                <w:szCs w:val="22"/>
              </w:rPr>
            </w:pPr>
            <w:r w:rsidRPr="00746BCA">
              <w:rPr>
                <w:b/>
                <w:bCs/>
                <w:color w:val="000000"/>
                <w:sz w:val="22"/>
                <w:szCs w:val="22"/>
              </w:rPr>
              <w:t>COMPRESA DE GAZE 13 FIOS -  ESTERIL PCTE C/10 UND</w:t>
            </w:r>
          </w:p>
          <w:p w:rsidR="00775621" w:rsidRPr="00623F12" w:rsidRDefault="00775621" w:rsidP="00CA7DCE">
            <w:pPr>
              <w:shd w:val="clear" w:color="auto" w:fill="FFFFFF"/>
              <w:rPr>
                <w:color w:val="000000"/>
                <w:sz w:val="22"/>
                <w:szCs w:val="22"/>
                <w:shd w:val="clear" w:color="auto" w:fill="FFFFFF"/>
              </w:rPr>
            </w:pPr>
            <w:r w:rsidRPr="00746BCA">
              <w:rPr>
                <w:color w:val="000000"/>
                <w:sz w:val="22"/>
                <w:szCs w:val="22"/>
                <w:shd w:val="clear" w:color="auto" w:fill="FFFFFF"/>
              </w:rPr>
              <w:t>As Compressas de Gaze Hidrófila Estéril  são confeccion</w:t>
            </w:r>
            <w:r w:rsidRPr="00746BCA">
              <w:rPr>
                <w:color w:val="000000"/>
                <w:sz w:val="22"/>
                <w:szCs w:val="22"/>
                <w:shd w:val="clear" w:color="auto" w:fill="FFFFFF"/>
              </w:rPr>
              <w:t>a</w:t>
            </w:r>
            <w:r w:rsidRPr="00746BCA">
              <w:rPr>
                <w:color w:val="000000"/>
                <w:sz w:val="22"/>
                <w:szCs w:val="22"/>
                <w:shd w:val="clear" w:color="auto" w:fill="FFFFFF"/>
              </w:rPr>
              <w:t>das em 13  fios 100% algodão em tecido tipo tela, com oito cam</w:t>
            </w:r>
            <w:r w:rsidRPr="00746BCA">
              <w:rPr>
                <w:color w:val="000000"/>
                <w:sz w:val="22"/>
                <w:szCs w:val="22"/>
                <w:shd w:val="clear" w:color="auto" w:fill="FFFFFF"/>
              </w:rPr>
              <w:t>a</w:t>
            </w:r>
            <w:r w:rsidRPr="00746BCA">
              <w:rPr>
                <w:color w:val="000000"/>
                <w:sz w:val="22"/>
                <w:szCs w:val="22"/>
                <w:shd w:val="clear" w:color="auto" w:fill="FFFFFF"/>
              </w:rPr>
              <w:t>das e cinco dobras, com dimensão de 7,5 x 7,5cm quando f</w:t>
            </w:r>
            <w:r w:rsidRPr="00746BCA">
              <w:rPr>
                <w:color w:val="000000"/>
                <w:sz w:val="22"/>
                <w:szCs w:val="22"/>
                <w:shd w:val="clear" w:color="auto" w:fill="FFFFFF"/>
              </w:rPr>
              <w:t>e</w:t>
            </w:r>
            <w:r w:rsidRPr="00746BCA">
              <w:rPr>
                <w:color w:val="000000"/>
                <w:sz w:val="22"/>
                <w:szCs w:val="22"/>
                <w:shd w:val="clear" w:color="auto" w:fill="FFFFFF"/>
              </w:rPr>
              <w:t xml:space="preserve">chadas e 15 x 30cm quando abertas. São </w:t>
            </w:r>
            <w:r w:rsidRPr="00746BCA">
              <w:rPr>
                <w:color w:val="000000"/>
                <w:sz w:val="22"/>
                <w:szCs w:val="22"/>
                <w:shd w:val="clear" w:color="auto" w:fill="FFFFFF"/>
              </w:rPr>
              <w:lastRenderedPageBreak/>
              <w:t>branqueadas, isentas de impur</w:t>
            </w:r>
            <w:r w:rsidRPr="00746BCA">
              <w:rPr>
                <w:color w:val="000000"/>
                <w:sz w:val="22"/>
                <w:szCs w:val="22"/>
                <w:shd w:val="clear" w:color="auto" w:fill="FFFFFF"/>
              </w:rPr>
              <w:t>e</w:t>
            </w:r>
            <w:r w:rsidRPr="00746BCA">
              <w:rPr>
                <w:color w:val="000000"/>
                <w:sz w:val="22"/>
                <w:szCs w:val="22"/>
                <w:shd w:val="clear" w:color="auto" w:fill="FFFFFF"/>
              </w:rPr>
              <w:t>zas, amido, alvejante óptico, dextrina, corret</w:t>
            </w:r>
            <w:r w:rsidRPr="00746BCA">
              <w:rPr>
                <w:color w:val="000000"/>
                <w:sz w:val="22"/>
                <w:szCs w:val="22"/>
                <w:shd w:val="clear" w:color="auto" w:fill="FFFFFF"/>
              </w:rPr>
              <w:t>i</w:t>
            </w:r>
            <w:r w:rsidRPr="00746BCA">
              <w:rPr>
                <w:color w:val="000000"/>
                <w:sz w:val="22"/>
                <w:szCs w:val="22"/>
                <w:shd w:val="clear" w:color="auto" w:fill="FFFFFF"/>
              </w:rPr>
              <w:t>vos colorantes, pH de 5,0 a 8,0. Todas as características ate</w:t>
            </w:r>
            <w:r w:rsidRPr="00746BCA">
              <w:rPr>
                <w:color w:val="000000"/>
                <w:sz w:val="22"/>
                <w:szCs w:val="22"/>
                <w:shd w:val="clear" w:color="auto" w:fill="FFFFFF"/>
              </w:rPr>
              <w:t>n</w:t>
            </w:r>
            <w:r w:rsidRPr="00746BCA">
              <w:rPr>
                <w:color w:val="000000"/>
                <w:sz w:val="22"/>
                <w:szCs w:val="22"/>
                <w:shd w:val="clear" w:color="auto" w:fill="FFFFFF"/>
              </w:rPr>
              <w:t>dem as especificações da NRs 13841. Possui dobras para dentro em toda a sua extensão para evitar o desprendimento de fios. Esterilizado a óxido de etil</w:t>
            </w:r>
            <w:r w:rsidRPr="00746BCA">
              <w:rPr>
                <w:color w:val="000000"/>
                <w:sz w:val="22"/>
                <w:szCs w:val="22"/>
                <w:shd w:val="clear" w:color="auto" w:fill="FFFFFF"/>
              </w:rPr>
              <w:t>e</w:t>
            </w:r>
            <w:r w:rsidRPr="00746BCA">
              <w:rPr>
                <w:color w:val="000000"/>
                <w:sz w:val="22"/>
                <w:szCs w:val="22"/>
                <w:shd w:val="clear" w:color="auto" w:fill="FFFFFF"/>
              </w:rPr>
              <w:t>no</w:t>
            </w:r>
            <w:r>
              <w:rPr>
                <w:color w:val="000000"/>
                <w:sz w:val="22"/>
                <w:szCs w:val="22"/>
                <w:shd w:val="clear" w:color="auto" w:fill="FFFFFF"/>
              </w:rPr>
              <w:t>.</w:t>
            </w:r>
          </w:p>
          <w:p w:rsidR="00775621" w:rsidRPr="00746BCA" w:rsidRDefault="00775621" w:rsidP="00CA7DCE">
            <w:pPr>
              <w:rPr>
                <w:b/>
                <w:sz w:val="22"/>
                <w:szCs w:val="22"/>
              </w:rPr>
            </w:pPr>
          </w:p>
        </w:tc>
        <w:tc>
          <w:tcPr>
            <w:tcW w:w="1134" w:type="dxa"/>
          </w:tcPr>
          <w:p w:rsidR="00775621" w:rsidRPr="009C2582" w:rsidRDefault="00775621" w:rsidP="00CA7DCE">
            <w:pPr>
              <w:rPr>
                <w:sz w:val="22"/>
                <w:szCs w:val="22"/>
              </w:rPr>
            </w:pPr>
            <w:r>
              <w:rPr>
                <w:sz w:val="22"/>
                <w:szCs w:val="22"/>
              </w:rPr>
              <w:lastRenderedPageBreak/>
              <w:t>PCTE</w:t>
            </w:r>
          </w:p>
        </w:tc>
        <w:tc>
          <w:tcPr>
            <w:tcW w:w="1134" w:type="dxa"/>
          </w:tcPr>
          <w:p w:rsidR="00775621" w:rsidRPr="009C2582" w:rsidRDefault="00775621" w:rsidP="00CA7DCE">
            <w:pPr>
              <w:rPr>
                <w:sz w:val="22"/>
                <w:szCs w:val="22"/>
              </w:rPr>
            </w:pPr>
            <w:r>
              <w:rPr>
                <w:sz w:val="22"/>
                <w:szCs w:val="22"/>
              </w:rPr>
              <w:t>22.000</w:t>
            </w: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sidRPr="009C2582">
              <w:rPr>
                <w:b/>
                <w:sz w:val="22"/>
                <w:szCs w:val="22"/>
              </w:rPr>
              <w:t>COLETOR URINARIO COM</w:t>
            </w:r>
            <w:r>
              <w:rPr>
                <w:b/>
                <w:sz w:val="22"/>
                <w:szCs w:val="22"/>
              </w:rPr>
              <w:t xml:space="preserve"> </w:t>
            </w:r>
            <w:r w:rsidRPr="009C2582">
              <w:rPr>
                <w:b/>
                <w:sz w:val="22"/>
                <w:szCs w:val="22"/>
              </w:rPr>
              <w:t xml:space="preserve"> PRESERVATIVO.</w:t>
            </w:r>
          </w:p>
          <w:p w:rsidR="00775621" w:rsidRPr="009C2582" w:rsidRDefault="00775621" w:rsidP="00CA7DCE">
            <w:pPr>
              <w:rPr>
                <w:b/>
                <w:sz w:val="22"/>
                <w:szCs w:val="22"/>
              </w:rPr>
            </w:pPr>
            <w:r w:rsidRPr="009C2582">
              <w:rPr>
                <w:color w:val="222222"/>
                <w:sz w:val="22"/>
                <w:szCs w:val="22"/>
                <w:shd w:val="clear" w:color="auto" w:fill="FFFFFF"/>
              </w:rPr>
              <w:t>Coletor de urina masculino com extensão, confecci</w:t>
            </w:r>
            <w:r w:rsidRPr="009C2582">
              <w:rPr>
                <w:color w:val="222222"/>
                <w:sz w:val="22"/>
                <w:szCs w:val="22"/>
                <w:shd w:val="clear" w:color="auto" w:fill="FFFFFF"/>
              </w:rPr>
              <w:t>o</w:t>
            </w:r>
            <w:r w:rsidRPr="009C2582">
              <w:rPr>
                <w:color w:val="222222"/>
                <w:sz w:val="22"/>
                <w:szCs w:val="22"/>
                <w:shd w:val="clear" w:color="auto" w:fill="FFFFFF"/>
              </w:rPr>
              <w:t>nado em PVC atóxico e flexível e preservativo de puro látex. Compr</w:t>
            </w:r>
            <w:r w:rsidRPr="009C2582">
              <w:rPr>
                <w:color w:val="222222"/>
                <w:sz w:val="22"/>
                <w:szCs w:val="22"/>
                <w:shd w:val="clear" w:color="auto" w:fill="FFFFFF"/>
              </w:rPr>
              <w:t>i</w:t>
            </w:r>
            <w:r w:rsidRPr="009C2582">
              <w:rPr>
                <w:color w:val="222222"/>
                <w:sz w:val="22"/>
                <w:szCs w:val="22"/>
                <w:shd w:val="clear" w:color="auto" w:fill="FFFFFF"/>
              </w:rPr>
              <w:t>mento da extensão: 1,30m. Esterelizado  em oxido de Etileno. Regi</w:t>
            </w:r>
            <w:r w:rsidRPr="009C2582">
              <w:rPr>
                <w:color w:val="222222"/>
                <w:sz w:val="22"/>
                <w:szCs w:val="22"/>
                <w:shd w:val="clear" w:color="auto" w:fill="FFFFFF"/>
              </w:rPr>
              <w:t>s</w:t>
            </w:r>
            <w:r w:rsidRPr="009C2582">
              <w:rPr>
                <w:color w:val="222222"/>
                <w:sz w:val="22"/>
                <w:szCs w:val="22"/>
                <w:shd w:val="clear" w:color="auto" w:fill="FFFFFF"/>
              </w:rPr>
              <w:t>tro no Ministério da Saúde;</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4.000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sidRPr="009C2582">
              <w:rPr>
                <w:b/>
                <w:sz w:val="22"/>
                <w:szCs w:val="22"/>
              </w:rPr>
              <w:t>COLETOR PERFUROCORTANTE 13 LITROS // PAPELÃO</w:t>
            </w:r>
          </w:p>
          <w:p w:rsidR="00775621" w:rsidRPr="009C2582" w:rsidRDefault="00775621" w:rsidP="00CA7DCE">
            <w:pPr>
              <w:rPr>
                <w:b/>
                <w:sz w:val="22"/>
                <w:szCs w:val="22"/>
              </w:rPr>
            </w:pPr>
            <w:r w:rsidRPr="009C2582">
              <w:rPr>
                <w:sz w:val="22"/>
                <w:szCs w:val="22"/>
              </w:rPr>
              <w:t>Coletor  de material perfuro cortante, fácil montagem, possui bocal aberto para facilitar o descarte dos materiais. Acomp</w:t>
            </w:r>
            <w:r w:rsidRPr="009C2582">
              <w:rPr>
                <w:sz w:val="22"/>
                <w:szCs w:val="22"/>
              </w:rPr>
              <w:t>a</w:t>
            </w:r>
            <w:r w:rsidRPr="009C2582">
              <w:rPr>
                <w:sz w:val="22"/>
                <w:szCs w:val="22"/>
              </w:rPr>
              <w:t>nha saco plástico , alças resistentes e tampa de segura</w:t>
            </w:r>
            <w:r w:rsidRPr="009C2582">
              <w:rPr>
                <w:sz w:val="22"/>
                <w:szCs w:val="22"/>
              </w:rPr>
              <w:t>n</w:t>
            </w:r>
            <w:r w:rsidRPr="009C2582">
              <w:rPr>
                <w:sz w:val="22"/>
                <w:szCs w:val="22"/>
              </w:rPr>
              <w:t>ça.Instruções de Uso e montagem impressas externamente.Fabricado de aco</w:t>
            </w:r>
            <w:r w:rsidRPr="009C2582">
              <w:rPr>
                <w:sz w:val="22"/>
                <w:szCs w:val="22"/>
              </w:rPr>
              <w:t>r</w:t>
            </w:r>
            <w:r w:rsidRPr="009C2582">
              <w:rPr>
                <w:sz w:val="22"/>
                <w:szCs w:val="22"/>
              </w:rPr>
              <w:t xml:space="preserve">do com as normas  da ABNT / NBR 1385; </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1.000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widowControl w:val="0"/>
              <w:autoSpaceDE w:val="0"/>
              <w:autoSpaceDN w:val="0"/>
              <w:adjustRightInd w:val="0"/>
              <w:jc w:val="both"/>
              <w:rPr>
                <w:b/>
                <w:sz w:val="22"/>
                <w:szCs w:val="22"/>
              </w:rPr>
            </w:pPr>
            <w:r w:rsidRPr="009C2582">
              <w:rPr>
                <w:b/>
                <w:sz w:val="22"/>
                <w:szCs w:val="22"/>
              </w:rPr>
              <w:t xml:space="preserve"> EQUIPO PARA NUTRIÇÃO ENTERAL .</w:t>
            </w:r>
          </w:p>
          <w:p w:rsidR="00775621" w:rsidRPr="009C2582" w:rsidRDefault="00775621" w:rsidP="00CA7DCE">
            <w:pPr>
              <w:rPr>
                <w:sz w:val="22"/>
                <w:szCs w:val="22"/>
              </w:rPr>
            </w:pPr>
            <w:r w:rsidRPr="009C2582">
              <w:rPr>
                <w:rFonts w:eastAsia="Calibri"/>
                <w:sz w:val="22"/>
                <w:szCs w:val="22"/>
              </w:rPr>
              <w:t>Equipo para administração de dieta enteral, estéril, em PVC, descartável, atóxico, com ponta perfurante anatômica  prov</w:t>
            </w:r>
            <w:r w:rsidRPr="009C2582">
              <w:rPr>
                <w:rFonts w:eastAsia="Calibri"/>
                <w:sz w:val="22"/>
                <w:szCs w:val="22"/>
              </w:rPr>
              <w:t>i</w:t>
            </w:r>
            <w:r w:rsidRPr="009C2582">
              <w:rPr>
                <w:rFonts w:eastAsia="Calibri"/>
                <w:sz w:val="22"/>
                <w:szCs w:val="22"/>
              </w:rPr>
              <w:t>da de protetor, gotejador macrogotas, câmara de gotejamento flex</w:t>
            </w:r>
            <w:r w:rsidRPr="009C2582">
              <w:rPr>
                <w:rFonts w:eastAsia="Calibri"/>
                <w:sz w:val="22"/>
                <w:szCs w:val="22"/>
              </w:rPr>
              <w:t>í</w:t>
            </w:r>
            <w:r w:rsidRPr="009C2582">
              <w:rPr>
                <w:rFonts w:eastAsia="Calibri"/>
                <w:sz w:val="22"/>
                <w:szCs w:val="22"/>
              </w:rPr>
              <w:t>vel, transparente, tubo extensor flexível em coloração azul com no mínimo 1,50m de comprimento, atóxico, pinça rolete  e um corta fluxo, apresentando conector escalonado (não adapte em dispositivo iv) e protetor,descanso para t</w:t>
            </w:r>
            <w:r w:rsidRPr="009C2582">
              <w:rPr>
                <w:rFonts w:eastAsia="Calibri"/>
                <w:sz w:val="22"/>
                <w:szCs w:val="22"/>
              </w:rPr>
              <w:t>u</w:t>
            </w:r>
            <w:r w:rsidRPr="009C2582">
              <w:rPr>
                <w:rFonts w:eastAsia="Calibri"/>
                <w:sz w:val="22"/>
                <w:szCs w:val="22"/>
              </w:rPr>
              <w:t>bo. O produto deverá atender a NBR 14041. Embalado individ</w:t>
            </w:r>
            <w:r w:rsidRPr="009C2582">
              <w:rPr>
                <w:rFonts w:eastAsia="Calibri"/>
                <w:sz w:val="22"/>
                <w:szCs w:val="22"/>
              </w:rPr>
              <w:t>u</w:t>
            </w:r>
            <w:r w:rsidRPr="009C2582">
              <w:rPr>
                <w:rFonts w:eastAsia="Calibri"/>
                <w:sz w:val="22"/>
                <w:szCs w:val="22"/>
              </w:rPr>
              <w:t>almente em material que promova barreira microbiana e abe</w:t>
            </w:r>
            <w:r w:rsidRPr="009C2582">
              <w:rPr>
                <w:rFonts w:eastAsia="Calibri"/>
                <w:sz w:val="22"/>
                <w:szCs w:val="22"/>
              </w:rPr>
              <w:t>r</w:t>
            </w:r>
            <w:r w:rsidRPr="009C2582">
              <w:rPr>
                <w:rFonts w:eastAsia="Calibri"/>
                <w:sz w:val="22"/>
                <w:szCs w:val="22"/>
              </w:rPr>
              <w:t>tura asséptica.</w:t>
            </w:r>
          </w:p>
        </w:tc>
        <w:tc>
          <w:tcPr>
            <w:tcW w:w="1134" w:type="dxa"/>
          </w:tcPr>
          <w:p w:rsidR="00775621" w:rsidRPr="009C2582" w:rsidRDefault="00775621" w:rsidP="00CA7DCE">
            <w:pPr>
              <w:rPr>
                <w:sz w:val="22"/>
                <w:szCs w:val="22"/>
              </w:rPr>
            </w:pPr>
            <w:r w:rsidRPr="009C2582">
              <w:rPr>
                <w:sz w:val="22"/>
                <w:szCs w:val="22"/>
              </w:rPr>
              <w:t xml:space="preserve">UND </w:t>
            </w:r>
          </w:p>
        </w:tc>
        <w:tc>
          <w:tcPr>
            <w:tcW w:w="1134" w:type="dxa"/>
          </w:tcPr>
          <w:p w:rsidR="00775621" w:rsidRPr="009C2582" w:rsidRDefault="00775621" w:rsidP="00CA7DCE">
            <w:pPr>
              <w:rPr>
                <w:sz w:val="22"/>
                <w:szCs w:val="22"/>
              </w:rPr>
            </w:pPr>
            <w:r w:rsidRPr="009C2582">
              <w:rPr>
                <w:sz w:val="22"/>
                <w:szCs w:val="22"/>
              </w:rPr>
              <w:t>5500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widowControl w:val="0"/>
              <w:autoSpaceDE w:val="0"/>
              <w:autoSpaceDN w:val="0"/>
              <w:adjustRightInd w:val="0"/>
              <w:jc w:val="both"/>
              <w:rPr>
                <w:b/>
                <w:sz w:val="22"/>
                <w:szCs w:val="22"/>
              </w:rPr>
            </w:pPr>
            <w:r w:rsidRPr="009C2582">
              <w:rPr>
                <w:b/>
                <w:sz w:val="22"/>
                <w:szCs w:val="22"/>
              </w:rPr>
              <w:t xml:space="preserve"> EQUIPO MACROGOTA COM INJETOR LATERAL E FILTRO BACTERIOLÓGICO.</w:t>
            </w:r>
          </w:p>
          <w:p w:rsidR="00775621" w:rsidRPr="009C2582" w:rsidRDefault="00775621" w:rsidP="00CA7DCE">
            <w:pPr>
              <w:rPr>
                <w:sz w:val="22"/>
                <w:szCs w:val="22"/>
              </w:rPr>
            </w:pPr>
            <w:r w:rsidRPr="009C2582">
              <w:rPr>
                <w:sz w:val="22"/>
                <w:szCs w:val="22"/>
              </w:rPr>
              <w:t>Equipo para infusão  de soluções parenterais com  ponta perfura</w:t>
            </w:r>
            <w:r w:rsidRPr="009C2582">
              <w:rPr>
                <w:sz w:val="22"/>
                <w:szCs w:val="22"/>
              </w:rPr>
              <w:t>n</w:t>
            </w:r>
            <w:r w:rsidRPr="009C2582">
              <w:rPr>
                <w:sz w:val="22"/>
                <w:szCs w:val="22"/>
              </w:rPr>
              <w:t>te</w:t>
            </w:r>
            <w:r w:rsidRPr="009C2582">
              <w:rPr>
                <w:rFonts w:eastAsia="Calibri"/>
                <w:sz w:val="22"/>
                <w:szCs w:val="22"/>
              </w:rPr>
              <w:t xml:space="preserve"> .Câmara gotejadora: macro gotas (20 gotas = 1mL),  flexível. Conexão </w:t>
            </w:r>
            <w:r w:rsidRPr="009C2582">
              <w:rPr>
                <w:rFonts w:eastAsia="Calibri"/>
                <w:iCs/>
                <w:sz w:val="22"/>
                <w:szCs w:val="22"/>
              </w:rPr>
              <w:t xml:space="preserve">luer slip </w:t>
            </w:r>
            <w:r w:rsidRPr="009C2582">
              <w:rPr>
                <w:rFonts w:eastAsia="Calibri"/>
                <w:sz w:val="22"/>
                <w:szCs w:val="22"/>
              </w:rPr>
              <w:t>. Filtro de ar hidrófobo bacteriol</w:t>
            </w:r>
            <w:r w:rsidRPr="009C2582">
              <w:rPr>
                <w:rFonts w:eastAsia="Calibri"/>
                <w:sz w:val="22"/>
                <w:szCs w:val="22"/>
              </w:rPr>
              <w:t>ó</w:t>
            </w:r>
            <w:r w:rsidRPr="009C2582">
              <w:rPr>
                <w:rFonts w:eastAsia="Calibri"/>
                <w:sz w:val="22"/>
                <w:szCs w:val="22"/>
              </w:rPr>
              <w:t>gico (abertura 0,22 micra). Pinça rolete com excelente co</w:t>
            </w:r>
            <w:r w:rsidRPr="009C2582">
              <w:rPr>
                <w:rFonts w:eastAsia="Calibri"/>
                <w:sz w:val="22"/>
                <w:szCs w:val="22"/>
              </w:rPr>
              <w:t>n</w:t>
            </w:r>
            <w:r w:rsidRPr="009C2582">
              <w:rPr>
                <w:rFonts w:eastAsia="Calibri"/>
                <w:sz w:val="22"/>
                <w:szCs w:val="22"/>
              </w:rPr>
              <w:t>trole e manutenção do gotejamento.</w:t>
            </w:r>
            <w:r w:rsidRPr="009C2582">
              <w:rPr>
                <w:color w:val="737988"/>
                <w:sz w:val="22"/>
                <w:szCs w:val="22"/>
                <w:shd w:val="clear" w:color="auto" w:fill="FFFFFF"/>
              </w:rPr>
              <w:t xml:space="preserve"> </w:t>
            </w:r>
            <w:r w:rsidRPr="009C2582">
              <w:rPr>
                <w:sz w:val="22"/>
                <w:szCs w:val="22"/>
                <w:shd w:val="clear" w:color="auto" w:fill="FFFFFF"/>
              </w:rPr>
              <w:t>Tubo de 1,50 cm com Ponta Perfurante e tampa pr</w:t>
            </w:r>
            <w:r w:rsidRPr="009C2582">
              <w:rPr>
                <w:sz w:val="22"/>
                <w:szCs w:val="22"/>
                <w:shd w:val="clear" w:color="auto" w:fill="FFFFFF"/>
              </w:rPr>
              <w:t>o</w:t>
            </w:r>
            <w:r w:rsidRPr="009C2582">
              <w:rPr>
                <w:sz w:val="22"/>
                <w:szCs w:val="22"/>
                <w:shd w:val="clear" w:color="auto" w:fill="FFFFFF"/>
              </w:rPr>
              <w:t>tetora</w:t>
            </w:r>
            <w:r w:rsidRPr="009C2582">
              <w:rPr>
                <w:rFonts w:eastAsia="Calibri"/>
                <w:sz w:val="22"/>
                <w:szCs w:val="22"/>
              </w:rPr>
              <w:t xml:space="preserve"> Extensão em PVC flexível, cristal atóxico. Perfurador ada</w:t>
            </w:r>
            <w:r w:rsidRPr="009C2582">
              <w:rPr>
                <w:rFonts w:eastAsia="Calibri"/>
                <w:sz w:val="22"/>
                <w:szCs w:val="22"/>
              </w:rPr>
              <w:t>p</w:t>
            </w:r>
            <w:r w:rsidRPr="009C2582">
              <w:rPr>
                <w:rFonts w:eastAsia="Calibri"/>
                <w:sz w:val="22"/>
                <w:szCs w:val="22"/>
              </w:rPr>
              <w:t xml:space="preserve">tável a qualquer recipiente de solução </w:t>
            </w:r>
            <w:r w:rsidRPr="009C2582">
              <w:rPr>
                <w:rFonts w:eastAsia="Calibri"/>
                <w:sz w:val="22"/>
                <w:szCs w:val="22"/>
              </w:rPr>
              <w:lastRenderedPageBreak/>
              <w:t>(frasco ou bolsa). Embal</w:t>
            </w:r>
            <w:r w:rsidRPr="009C2582">
              <w:rPr>
                <w:rFonts w:eastAsia="Calibri"/>
                <w:sz w:val="22"/>
                <w:szCs w:val="22"/>
              </w:rPr>
              <w:t>a</w:t>
            </w:r>
            <w:r w:rsidRPr="009C2582">
              <w:rPr>
                <w:rFonts w:eastAsia="Calibri"/>
                <w:sz w:val="22"/>
                <w:szCs w:val="22"/>
              </w:rPr>
              <w:t>gem plástica com combinação desta com papel grau cirú</w:t>
            </w:r>
            <w:r w:rsidRPr="009C2582">
              <w:rPr>
                <w:rFonts w:eastAsia="Calibri"/>
                <w:sz w:val="22"/>
                <w:szCs w:val="22"/>
              </w:rPr>
              <w:t>r</w:t>
            </w:r>
            <w:r w:rsidRPr="009C2582">
              <w:rPr>
                <w:rFonts w:eastAsia="Calibri"/>
                <w:sz w:val="22"/>
                <w:szCs w:val="22"/>
              </w:rPr>
              <w:t>gico. De acordo com a  NBR ISO 8536-4</w:t>
            </w:r>
          </w:p>
        </w:tc>
        <w:tc>
          <w:tcPr>
            <w:tcW w:w="1134" w:type="dxa"/>
          </w:tcPr>
          <w:p w:rsidR="00775621" w:rsidRPr="009C2582" w:rsidRDefault="00775621" w:rsidP="00CA7DCE">
            <w:pPr>
              <w:rPr>
                <w:sz w:val="22"/>
                <w:szCs w:val="22"/>
              </w:rPr>
            </w:pPr>
            <w:r w:rsidRPr="009C2582">
              <w:rPr>
                <w:sz w:val="22"/>
                <w:szCs w:val="22"/>
              </w:rPr>
              <w:lastRenderedPageBreak/>
              <w:t>UND</w:t>
            </w:r>
          </w:p>
        </w:tc>
        <w:tc>
          <w:tcPr>
            <w:tcW w:w="1134" w:type="dxa"/>
          </w:tcPr>
          <w:p w:rsidR="00775621" w:rsidRPr="009C2582" w:rsidRDefault="00775621" w:rsidP="00CA7DCE">
            <w:pPr>
              <w:rPr>
                <w:sz w:val="22"/>
                <w:szCs w:val="22"/>
              </w:rPr>
            </w:pPr>
            <w:r w:rsidRPr="009C2582">
              <w:rPr>
                <w:sz w:val="22"/>
                <w:szCs w:val="22"/>
              </w:rPr>
              <w:t>15.000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widowControl w:val="0"/>
              <w:autoSpaceDE w:val="0"/>
              <w:autoSpaceDN w:val="0"/>
              <w:adjustRightInd w:val="0"/>
              <w:spacing w:line="206" w:lineRule="exact"/>
              <w:jc w:val="both"/>
              <w:rPr>
                <w:b/>
                <w:sz w:val="22"/>
                <w:szCs w:val="22"/>
              </w:rPr>
            </w:pPr>
            <w:r w:rsidRPr="009C2582">
              <w:rPr>
                <w:b/>
                <w:sz w:val="22"/>
                <w:szCs w:val="22"/>
              </w:rPr>
              <w:t>EQUIPO MACROGOTA COM FLUID STOP</w:t>
            </w:r>
          </w:p>
          <w:p w:rsidR="00775621" w:rsidRPr="009C2582" w:rsidRDefault="00775621" w:rsidP="00CA7DCE">
            <w:pPr>
              <w:shd w:val="clear" w:color="auto" w:fill="FFFFFF"/>
              <w:spacing w:line="240" w:lineRule="atLeast"/>
              <w:rPr>
                <w:sz w:val="22"/>
                <w:szCs w:val="22"/>
              </w:rPr>
            </w:pPr>
            <w:r w:rsidRPr="009C2582">
              <w:rPr>
                <w:sz w:val="22"/>
                <w:szCs w:val="22"/>
              </w:rPr>
              <w:t xml:space="preserve"> Equipo para infusão  de soluções parenterais com  ponta perf</w:t>
            </w:r>
            <w:r w:rsidRPr="009C2582">
              <w:rPr>
                <w:sz w:val="22"/>
                <w:szCs w:val="22"/>
              </w:rPr>
              <w:t>u</w:t>
            </w:r>
            <w:r w:rsidRPr="009C2582">
              <w:rPr>
                <w:sz w:val="22"/>
                <w:szCs w:val="22"/>
              </w:rPr>
              <w:t>rante.Câmara Gotejadora (1ml = 20gotas/minuto) com filtro de partículas de 15 µm ,entrada de ar com filtro de 0,22µm.Tubo em PVC.Pinça rolete para controle do fluxo de infusão.Injetor lateral com menbrana auto-cicatrizante .Conector Spin Lock com o paciente, com fluid stop (pe</w:t>
            </w:r>
            <w:r w:rsidRPr="009C2582">
              <w:rPr>
                <w:sz w:val="22"/>
                <w:szCs w:val="22"/>
              </w:rPr>
              <w:t>r</w:t>
            </w:r>
            <w:r w:rsidRPr="009C2582">
              <w:rPr>
                <w:sz w:val="22"/>
                <w:szCs w:val="22"/>
              </w:rPr>
              <w:t>mite realização do priming sem retirar a proteção do cone</w:t>
            </w:r>
            <w:r w:rsidRPr="009C2582">
              <w:rPr>
                <w:sz w:val="22"/>
                <w:szCs w:val="22"/>
              </w:rPr>
              <w:t>c</w:t>
            </w:r>
            <w:r w:rsidRPr="009C2582">
              <w:rPr>
                <w:sz w:val="22"/>
                <w:szCs w:val="22"/>
              </w:rPr>
              <w:t>tor com o paciente).Registro Anvisa.Norma de referência ABNT NBR ISSO 8536-4 e RDC 185/2001.</w:t>
            </w:r>
          </w:p>
          <w:p w:rsidR="00775621" w:rsidRPr="009C2582" w:rsidRDefault="00775621" w:rsidP="00CA7DCE">
            <w:pPr>
              <w:rPr>
                <w:sz w:val="22"/>
                <w:szCs w:val="22"/>
              </w:rPr>
            </w:pP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7.000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sidRPr="009C2582">
              <w:rPr>
                <w:b/>
                <w:sz w:val="22"/>
                <w:szCs w:val="22"/>
              </w:rPr>
              <w:t>ESPARADRAPO  10MM  X  4,5 M</w:t>
            </w:r>
          </w:p>
          <w:p w:rsidR="00775621" w:rsidRPr="009C2582" w:rsidRDefault="00775621" w:rsidP="00CA7DCE">
            <w:pPr>
              <w:rPr>
                <w:sz w:val="22"/>
                <w:szCs w:val="22"/>
              </w:rPr>
            </w:pPr>
            <w:r w:rsidRPr="009C2582">
              <w:rPr>
                <w:sz w:val="22"/>
                <w:szCs w:val="22"/>
              </w:rPr>
              <w:t>Tecido 100% algodão com resina acrílica impermeabiliza</w:t>
            </w:r>
            <w:r w:rsidRPr="009C2582">
              <w:rPr>
                <w:sz w:val="22"/>
                <w:szCs w:val="22"/>
              </w:rPr>
              <w:t>n</w:t>
            </w:r>
            <w:r w:rsidRPr="009C2582">
              <w:rPr>
                <w:sz w:val="22"/>
                <w:szCs w:val="22"/>
              </w:rPr>
              <w:t>te, com massa adesiva á base de borracha natural, óxido de zinco e res</w:t>
            </w:r>
            <w:r w:rsidRPr="009C2582">
              <w:rPr>
                <w:sz w:val="22"/>
                <w:szCs w:val="22"/>
              </w:rPr>
              <w:t>i</w:t>
            </w:r>
            <w:r w:rsidRPr="009C2582">
              <w:rPr>
                <w:sz w:val="22"/>
                <w:szCs w:val="22"/>
              </w:rPr>
              <w:t>na. Embalagem c/ capa protetora.</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800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pStyle w:val="Corpodetexto"/>
              <w:rPr>
                <w:b/>
                <w:sz w:val="22"/>
                <w:szCs w:val="22"/>
              </w:rPr>
            </w:pPr>
            <w:r w:rsidRPr="009C2582">
              <w:rPr>
                <w:b/>
                <w:sz w:val="22"/>
                <w:szCs w:val="22"/>
              </w:rPr>
              <w:t xml:space="preserve">FRASCO PARA DIETA ENTERAL – </w:t>
            </w:r>
          </w:p>
          <w:p w:rsidR="00775621" w:rsidRPr="009C2582" w:rsidRDefault="00775621" w:rsidP="00CA7DCE">
            <w:pPr>
              <w:rPr>
                <w:sz w:val="22"/>
                <w:szCs w:val="22"/>
              </w:rPr>
            </w:pPr>
            <w:r w:rsidRPr="009C2582">
              <w:rPr>
                <w:sz w:val="22"/>
                <w:szCs w:val="22"/>
              </w:rPr>
              <w:t>Frasco para nutrição enteral. Capacidade 300 ml, gr</w:t>
            </w:r>
            <w:r w:rsidRPr="009C2582">
              <w:rPr>
                <w:sz w:val="22"/>
                <w:szCs w:val="22"/>
              </w:rPr>
              <w:t>a</w:t>
            </w:r>
            <w:r w:rsidRPr="009C2582">
              <w:rPr>
                <w:sz w:val="22"/>
                <w:szCs w:val="22"/>
              </w:rPr>
              <w:t>duado nos dois lados a cada 50 ml crescente e decrescente, atóxico, embalado individualmente em saco plástico, constando extername</w:t>
            </w:r>
            <w:r w:rsidRPr="009C2582">
              <w:rPr>
                <w:sz w:val="22"/>
                <w:szCs w:val="22"/>
              </w:rPr>
              <w:t>n</w:t>
            </w:r>
            <w:r w:rsidRPr="009C2582">
              <w:rPr>
                <w:sz w:val="22"/>
                <w:szCs w:val="22"/>
              </w:rPr>
              <w:t>te os dados de identificação, procedência, data de fabricação e v</w:t>
            </w:r>
            <w:r w:rsidRPr="009C2582">
              <w:rPr>
                <w:sz w:val="22"/>
                <w:szCs w:val="22"/>
              </w:rPr>
              <w:t>a</w:t>
            </w:r>
            <w:r w:rsidRPr="009C2582">
              <w:rPr>
                <w:sz w:val="22"/>
                <w:szCs w:val="22"/>
              </w:rPr>
              <w:t>lidade, número do lote, registro no MS, identificação do fabricante e fa</w:t>
            </w:r>
            <w:r w:rsidRPr="009C2582">
              <w:rPr>
                <w:sz w:val="22"/>
                <w:szCs w:val="22"/>
              </w:rPr>
              <w:t>r</w:t>
            </w:r>
            <w:r w:rsidRPr="009C2582">
              <w:rPr>
                <w:sz w:val="22"/>
                <w:szCs w:val="22"/>
              </w:rPr>
              <w:t>macêutico responsável, marca, fabricante, procedência naci</w:t>
            </w:r>
            <w:r w:rsidRPr="009C2582">
              <w:rPr>
                <w:sz w:val="22"/>
                <w:szCs w:val="22"/>
              </w:rPr>
              <w:t>o</w:t>
            </w:r>
            <w:r w:rsidRPr="009C2582">
              <w:rPr>
                <w:sz w:val="22"/>
                <w:szCs w:val="22"/>
              </w:rPr>
              <w:t>nal.</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5.500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sidRPr="009C2582">
              <w:rPr>
                <w:sz w:val="22"/>
                <w:szCs w:val="22"/>
              </w:rPr>
              <w:t xml:space="preserve"> </w:t>
            </w:r>
            <w:r w:rsidRPr="009C2582">
              <w:rPr>
                <w:b/>
                <w:sz w:val="22"/>
                <w:szCs w:val="22"/>
              </w:rPr>
              <w:t>FOLHAS A4  DE TESTE BOWIE – DICK – CX C/ 50 UND</w:t>
            </w:r>
          </w:p>
          <w:p w:rsidR="00775621" w:rsidRPr="009C2582" w:rsidRDefault="00775621" w:rsidP="00CA7DCE">
            <w:pPr>
              <w:rPr>
                <w:sz w:val="22"/>
                <w:szCs w:val="22"/>
              </w:rPr>
            </w:pPr>
            <w:r w:rsidRPr="009C2582">
              <w:rPr>
                <w:sz w:val="22"/>
                <w:szCs w:val="22"/>
              </w:rPr>
              <w:t>Folhas de teste Bowie – Dick A4( 210 x 297 mm) são impre</w:t>
            </w:r>
            <w:r w:rsidRPr="009C2582">
              <w:rPr>
                <w:sz w:val="22"/>
                <w:szCs w:val="22"/>
              </w:rPr>
              <w:t>s</w:t>
            </w:r>
            <w:r w:rsidRPr="009C2582">
              <w:rPr>
                <w:sz w:val="22"/>
                <w:szCs w:val="22"/>
              </w:rPr>
              <w:t>sas com um indicador químico em um desenho concêntrico. O indicador químico muda de cor o que indica a remoção ad</w:t>
            </w:r>
            <w:r w:rsidRPr="009C2582">
              <w:rPr>
                <w:sz w:val="22"/>
                <w:szCs w:val="22"/>
              </w:rPr>
              <w:t>e</w:t>
            </w:r>
            <w:r w:rsidRPr="009C2582">
              <w:rPr>
                <w:sz w:val="22"/>
                <w:szCs w:val="22"/>
              </w:rPr>
              <w:t>quada de ar. Classe 2 (ISSO 11.140 e EM 867). Ciclo a vacuo 132- 134º C por 3,5 minutos. Caixa com 50 unid</w:t>
            </w:r>
            <w:r w:rsidRPr="009C2582">
              <w:rPr>
                <w:sz w:val="22"/>
                <w:szCs w:val="22"/>
              </w:rPr>
              <w:t>a</w:t>
            </w:r>
            <w:r w:rsidRPr="009C2582">
              <w:rPr>
                <w:sz w:val="22"/>
                <w:szCs w:val="22"/>
              </w:rPr>
              <w:t>des. Validade 5 anos.</w:t>
            </w:r>
          </w:p>
        </w:tc>
        <w:tc>
          <w:tcPr>
            <w:tcW w:w="1134" w:type="dxa"/>
          </w:tcPr>
          <w:p w:rsidR="00775621" w:rsidRPr="009C2582" w:rsidRDefault="00775621" w:rsidP="00CA7DCE">
            <w:pPr>
              <w:rPr>
                <w:sz w:val="22"/>
                <w:szCs w:val="22"/>
              </w:rPr>
            </w:pPr>
            <w:r w:rsidRPr="009C2582">
              <w:rPr>
                <w:sz w:val="22"/>
                <w:szCs w:val="22"/>
              </w:rPr>
              <w:t>CX</w:t>
            </w:r>
          </w:p>
        </w:tc>
        <w:tc>
          <w:tcPr>
            <w:tcW w:w="1134" w:type="dxa"/>
          </w:tcPr>
          <w:p w:rsidR="00775621" w:rsidRPr="009C2582" w:rsidRDefault="00775621" w:rsidP="00CA7DCE">
            <w:pPr>
              <w:rPr>
                <w:sz w:val="22"/>
                <w:szCs w:val="22"/>
              </w:rPr>
            </w:pPr>
            <w:r w:rsidRPr="009C2582">
              <w:rPr>
                <w:sz w:val="22"/>
                <w:szCs w:val="22"/>
              </w:rPr>
              <w:t>10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vAlign w:val="bottom"/>
          </w:tcPr>
          <w:p w:rsidR="00775621" w:rsidRPr="009C2582" w:rsidRDefault="00775621" w:rsidP="00CA7DCE">
            <w:pPr>
              <w:rPr>
                <w:b/>
                <w:sz w:val="22"/>
                <w:szCs w:val="22"/>
              </w:rPr>
            </w:pPr>
            <w:r w:rsidRPr="009C2582">
              <w:rPr>
                <w:b/>
                <w:sz w:val="22"/>
                <w:szCs w:val="22"/>
              </w:rPr>
              <w:t>KIT PREVENTIVO</w:t>
            </w:r>
            <w:r w:rsidRPr="009C2582">
              <w:rPr>
                <w:sz w:val="22"/>
                <w:szCs w:val="22"/>
              </w:rPr>
              <w:t xml:space="preserve"> </w:t>
            </w:r>
            <w:r w:rsidRPr="009C2582">
              <w:rPr>
                <w:b/>
                <w:sz w:val="22"/>
                <w:szCs w:val="22"/>
              </w:rPr>
              <w:t xml:space="preserve">P. </w:t>
            </w:r>
          </w:p>
          <w:p w:rsidR="00775621" w:rsidRPr="009C2582" w:rsidRDefault="00775621" w:rsidP="00CA7DCE">
            <w:pPr>
              <w:rPr>
                <w:sz w:val="22"/>
                <w:szCs w:val="22"/>
              </w:rPr>
            </w:pPr>
            <w:r w:rsidRPr="009C2582">
              <w:rPr>
                <w:sz w:val="22"/>
                <w:szCs w:val="22"/>
              </w:rPr>
              <w:t>Embalado em papel grau cirúrgico. Esterilizado em Óxido de etileno. Contendo 1 espéculo vaginal descartável, 1 escova ce</w:t>
            </w:r>
            <w:r w:rsidRPr="009C2582">
              <w:rPr>
                <w:sz w:val="22"/>
                <w:szCs w:val="22"/>
              </w:rPr>
              <w:t>r</w:t>
            </w:r>
            <w:r w:rsidRPr="009C2582">
              <w:rPr>
                <w:sz w:val="22"/>
                <w:szCs w:val="22"/>
              </w:rPr>
              <w:t>vical, 1 espátula de Ayres em madeira, 1 luva E.V.A., 1 estojo po</w:t>
            </w:r>
            <w:r w:rsidRPr="009C2582">
              <w:rPr>
                <w:sz w:val="22"/>
                <w:szCs w:val="22"/>
              </w:rPr>
              <w:t>r</w:t>
            </w:r>
            <w:r w:rsidRPr="009C2582">
              <w:rPr>
                <w:sz w:val="22"/>
                <w:szCs w:val="22"/>
              </w:rPr>
              <w:t>ta-lâminas e 1 lâmina de vidro</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3.000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sz w:val="22"/>
                <w:szCs w:val="22"/>
              </w:rPr>
            </w:pPr>
            <w:r w:rsidRPr="009C2582">
              <w:rPr>
                <w:b/>
                <w:sz w:val="22"/>
                <w:szCs w:val="22"/>
              </w:rPr>
              <w:t>PACOTE  TESTE  BOWI</w:t>
            </w:r>
            <w:r>
              <w:rPr>
                <w:b/>
                <w:sz w:val="22"/>
                <w:szCs w:val="22"/>
              </w:rPr>
              <w:t>E</w:t>
            </w:r>
            <w:r w:rsidRPr="009C2582">
              <w:rPr>
                <w:b/>
                <w:sz w:val="22"/>
                <w:szCs w:val="22"/>
              </w:rPr>
              <w:t xml:space="preserve"> &amp; DICK –  135</w:t>
            </w:r>
          </w:p>
          <w:p w:rsidR="00775621" w:rsidRPr="009C2582" w:rsidRDefault="00775621" w:rsidP="00CA7DCE">
            <w:pPr>
              <w:jc w:val="both"/>
              <w:rPr>
                <w:sz w:val="22"/>
                <w:szCs w:val="22"/>
              </w:rPr>
            </w:pPr>
            <w:r w:rsidRPr="009C2582">
              <w:rPr>
                <w:sz w:val="22"/>
                <w:szCs w:val="22"/>
              </w:rPr>
              <w:lastRenderedPageBreak/>
              <w:t>Descartável, padrão AAMI, classe 2 Conforme norma ANSI/AAMI/ISO 11140-1, para verificação da efic</w:t>
            </w:r>
            <w:r w:rsidRPr="009C2582">
              <w:rPr>
                <w:sz w:val="22"/>
                <w:szCs w:val="22"/>
              </w:rPr>
              <w:t>i</w:t>
            </w:r>
            <w:r w:rsidRPr="009C2582">
              <w:rPr>
                <w:sz w:val="22"/>
                <w:szCs w:val="22"/>
              </w:rPr>
              <w:t>ência de auto-claves pré-vácuo que utilizam bomba de vácuo para rem</w:t>
            </w:r>
            <w:r w:rsidRPr="009C2582">
              <w:rPr>
                <w:sz w:val="22"/>
                <w:szCs w:val="22"/>
              </w:rPr>
              <w:t>o</w:t>
            </w:r>
            <w:r w:rsidRPr="009C2582">
              <w:rPr>
                <w:sz w:val="22"/>
                <w:szCs w:val="22"/>
              </w:rPr>
              <w:t>ção do ar do interior da câmara interna do esterilizador. Const</w:t>
            </w:r>
            <w:r w:rsidRPr="009C2582">
              <w:rPr>
                <w:sz w:val="22"/>
                <w:szCs w:val="22"/>
              </w:rPr>
              <w:t>i</w:t>
            </w:r>
            <w:r w:rsidRPr="009C2582">
              <w:rPr>
                <w:sz w:val="22"/>
                <w:szCs w:val="22"/>
              </w:rPr>
              <w:t xml:space="preserve">tuído </w:t>
            </w:r>
            <w:r w:rsidRPr="009C2582">
              <w:rPr>
                <w:b/>
                <w:sz w:val="22"/>
                <w:szCs w:val="22"/>
              </w:rPr>
              <w:t>por uma ou duas folhas de</w:t>
            </w:r>
            <w:r w:rsidRPr="009C2582">
              <w:rPr>
                <w:sz w:val="22"/>
                <w:szCs w:val="22"/>
              </w:rPr>
              <w:t xml:space="preserve"> teste impre</w:t>
            </w:r>
            <w:r w:rsidRPr="009C2582">
              <w:rPr>
                <w:sz w:val="22"/>
                <w:szCs w:val="22"/>
              </w:rPr>
              <w:t>s</w:t>
            </w:r>
            <w:r w:rsidRPr="009C2582">
              <w:rPr>
                <w:sz w:val="22"/>
                <w:szCs w:val="22"/>
              </w:rPr>
              <w:t>sas com indicador químico sensível ao vapor, dispostas entre camadas de folhas de um material poroso, acondicionadas em uma e</w:t>
            </w:r>
            <w:r w:rsidRPr="009C2582">
              <w:rPr>
                <w:sz w:val="22"/>
                <w:szCs w:val="22"/>
              </w:rPr>
              <w:t>m</w:t>
            </w:r>
            <w:r w:rsidRPr="009C2582">
              <w:rPr>
                <w:sz w:val="22"/>
                <w:szCs w:val="22"/>
              </w:rPr>
              <w:t>balagem que forma um pacote. O pacote deve ser embalado e fechado por um rótulo indicador de exposição ao vapor através de indicador químico de exposição. A folha de teste principal deve estar localizada próx</w:t>
            </w:r>
            <w:r w:rsidRPr="009C2582">
              <w:rPr>
                <w:sz w:val="22"/>
                <w:szCs w:val="22"/>
              </w:rPr>
              <w:t>i</w:t>
            </w:r>
            <w:r w:rsidRPr="009C2582">
              <w:rPr>
                <w:sz w:val="22"/>
                <w:szCs w:val="22"/>
              </w:rPr>
              <w:t>ma ao centro geométrico do pacote, deve possuir um indicador quím</w:t>
            </w:r>
            <w:r w:rsidRPr="009C2582">
              <w:rPr>
                <w:sz w:val="22"/>
                <w:szCs w:val="22"/>
              </w:rPr>
              <w:t>i</w:t>
            </w:r>
            <w:r w:rsidRPr="009C2582">
              <w:rPr>
                <w:sz w:val="22"/>
                <w:szCs w:val="22"/>
              </w:rPr>
              <w:t>co impresso em um padrão diagonal, que vai apresentar mudança de color</w:t>
            </w:r>
            <w:r w:rsidRPr="009C2582">
              <w:rPr>
                <w:sz w:val="22"/>
                <w:szCs w:val="22"/>
              </w:rPr>
              <w:t>a</w:t>
            </w:r>
            <w:r w:rsidRPr="009C2582">
              <w:rPr>
                <w:sz w:val="22"/>
                <w:szCs w:val="22"/>
              </w:rPr>
              <w:t>ção uniforme, quando exposta ao vapor saturado sob pressão entre 132º e 134º C por 3,5 a 4 minutos, exceto quando ho</w:t>
            </w:r>
            <w:r w:rsidRPr="009C2582">
              <w:rPr>
                <w:sz w:val="22"/>
                <w:szCs w:val="22"/>
              </w:rPr>
              <w:t>u</w:t>
            </w:r>
            <w:r w:rsidRPr="009C2582">
              <w:rPr>
                <w:sz w:val="22"/>
                <w:szCs w:val="22"/>
              </w:rPr>
              <w:t xml:space="preserve">ver falhas na remoção do ar. Prazo de validade do produto de no mínimo 12 meses. </w:t>
            </w:r>
            <w:r w:rsidRPr="009C2582">
              <w:rPr>
                <w:sz w:val="22"/>
                <w:szCs w:val="22"/>
              </w:rPr>
              <w:t>A</w:t>
            </w:r>
            <w:r w:rsidRPr="009C2582">
              <w:rPr>
                <w:sz w:val="22"/>
                <w:szCs w:val="22"/>
              </w:rPr>
              <w:t>presentar local para indicação de data, número do esterilizador e identificação do oper</w:t>
            </w:r>
            <w:r w:rsidRPr="009C2582">
              <w:rPr>
                <w:sz w:val="22"/>
                <w:szCs w:val="22"/>
              </w:rPr>
              <w:t>a</w:t>
            </w:r>
            <w:r w:rsidRPr="009C2582">
              <w:rPr>
                <w:sz w:val="22"/>
                <w:szCs w:val="22"/>
              </w:rPr>
              <w:t>dor.</w:t>
            </w:r>
          </w:p>
        </w:tc>
        <w:tc>
          <w:tcPr>
            <w:tcW w:w="1134" w:type="dxa"/>
          </w:tcPr>
          <w:p w:rsidR="00775621" w:rsidRPr="009C2582" w:rsidRDefault="00775621" w:rsidP="00CA7DCE">
            <w:pPr>
              <w:rPr>
                <w:sz w:val="22"/>
                <w:szCs w:val="22"/>
              </w:rPr>
            </w:pPr>
            <w:r w:rsidRPr="009C2582">
              <w:rPr>
                <w:sz w:val="22"/>
                <w:szCs w:val="22"/>
              </w:rPr>
              <w:lastRenderedPageBreak/>
              <w:t>UND</w:t>
            </w:r>
          </w:p>
        </w:tc>
        <w:tc>
          <w:tcPr>
            <w:tcW w:w="1134" w:type="dxa"/>
          </w:tcPr>
          <w:p w:rsidR="00775621" w:rsidRPr="009C2582" w:rsidRDefault="00775621" w:rsidP="00CA7DCE">
            <w:pPr>
              <w:rPr>
                <w:sz w:val="22"/>
                <w:szCs w:val="22"/>
              </w:rPr>
            </w:pPr>
            <w:r w:rsidRPr="009C2582">
              <w:rPr>
                <w:sz w:val="22"/>
                <w:szCs w:val="22"/>
              </w:rPr>
              <w:t>150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i/>
                <w:sz w:val="22"/>
                <w:szCs w:val="22"/>
              </w:rPr>
            </w:pPr>
            <w:r w:rsidRPr="009C2582">
              <w:rPr>
                <w:b/>
                <w:i/>
                <w:sz w:val="22"/>
                <w:szCs w:val="22"/>
              </w:rPr>
              <w:t>PAPEL  DE ECG 58MM X 30 CM- ROLO</w:t>
            </w:r>
          </w:p>
          <w:p w:rsidR="00775621" w:rsidRPr="009C2582" w:rsidRDefault="00775621" w:rsidP="00CA7DCE">
            <w:pPr>
              <w:rPr>
                <w:b/>
                <w:i/>
                <w:sz w:val="22"/>
                <w:szCs w:val="22"/>
              </w:rPr>
            </w:pPr>
            <w:r w:rsidRPr="009C2582">
              <w:rPr>
                <w:i/>
                <w:sz w:val="22"/>
                <w:szCs w:val="22"/>
              </w:rPr>
              <w:t>Papel para ECG</w:t>
            </w:r>
            <w:r w:rsidRPr="009C2582">
              <w:rPr>
                <w:b/>
                <w:i/>
                <w:sz w:val="22"/>
                <w:szCs w:val="22"/>
              </w:rPr>
              <w:t xml:space="preserve">   termossensível  TAM 58 mm x 30 cm. </w:t>
            </w:r>
          </w:p>
          <w:p w:rsidR="00775621" w:rsidRPr="009C2582" w:rsidRDefault="00775621" w:rsidP="00CA7DCE">
            <w:pPr>
              <w:rPr>
                <w:b/>
                <w:i/>
                <w:sz w:val="22"/>
                <w:szCs w:val="22"/>
              </w:rPr>
            </w:pP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jc w:val="center"/>
              <w:rPr>
                <w:sz w:val="22"/>
                <w:szCs w:val="22"/>
              </w:rPr>
            </w:pPr>
            <w:r w:rsidRPr="009C2582">
              <w:rPr>
                <w:sz w:val="22"/>
                <w:szCs w:val="22"/>
              </w:rPr>
              <w:t>60</w:t>
            </w: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vAlign w:val="bottom"/>
          </w:tcPr>
          <w:p w:rsidR="00775621" w:rsidRPr="009C2582" w:rsidRDefault="00775621" w:rsidP="00CA7DCE">
            <w:pPr>
              <w:shd w:val="clear" w:color="auto" w:fill="FFFFFF"/>
              <w:spacing w:before="203"/>
              <w:outlineLvl w:val="2"/>
              <w:rPr>
                <w:b/>
                <w:bCs/>
                <w:sz w:val="22"/>
                <w:szCs w:val="22"/>
              </w:rPr>
            </w:pPr>
            <w:r w:rsidRPr="009C2582">
              <w:rPr>
                <w:b/>
                <w:bCs/>
                <w:sz w:val="22"/>
                <w:szCs w:val="22"/>
              </w:rPr>
              <w:t>PAPEL GRAU CIRURGICO ROLO –  MINIMO 300MM X 100M</w:t>
            </w:r>
          </w:p>
          <w:p w:rsidR="00775621" w:rsidRPr="009C2582" w:rsidRDefault="00775621" w:rsidP="00CA7DCE">
            <w:pPr>
              <w:rPr>
                <w:bCs/>
                <w:color w:val="000000"/>
                <w:sz w:val="22"/>
                <w:szCs w:val="22"/>
              </w:rPr>
            </w:pPr>
            <w:r w:rsidRPr="009C2582">
              <w:rPr>
                <w:sz w:val="22"/>
                <w:szCs w:val="22"/>
              </w:rPr>
              <w:t>Papel  Grau Cirúrgico; Resistente  a  Mecânica, barreira microbi</w:t>
            </w:r>
            <w:r w:rsidRPr="009C2582">
              <w:rPr>
                <w:sz w:val="22"/>
                <w:szCs w:val="22"/>
              </w:rPr>
              <w:t>o</w:t>
            </w:r>
            <w:r w:rsidRPr="009C2582">
              <w:rPr>
                <w:sz w:val="22"/>
                <w:szCs w:val="22"/>
              </w:rPr>
              <w:t>lógica e  controle de porosidade p/ manutenção da esterilidade; atóxico ; com  fibras de celul</w:t>
            </w:r>
            <w:r w:rsidRPr="009C2582">
              <w:rPr>
                <w:sz w:val="22"/>
                <w:szCs w:val="22"/>
              </w:rPr>
              <w:t>o</w:t>
            </w:r>
            <w:r w:rsidRPr="009C2582">
              <w:rPr>
                <w:sz w:val="22"/>
                <w:szCs w:val="22"/>
              </w:rPr>
              <w:t>se , isento de   furos , sem  corantes e rasgos e inodoro ; Processo de  ester</w:t>
            </w:r>
            <w:r w:rsidRPr="009C2582">
              <w:rPr>
                <w:sz w:val="22"/>
                <w:szCs w:val="22"/>
              </w:rPr>
              <w:t>i</w:t>
            </w:r>
            <w:r w:rsidRPr="009C2582">
              <w:rPr>
                <w:sz w:val="22"/>
                <w:szCs w:val="22"/>
              </w:rPr>
              <w:t>lização a vapor , oxido de etileno e formaldeído; medindo 30CM X 100METROS,</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20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color w:val="000000"/>
                <w:sz w:val="22"/>
                <w:szCs w:val="22"/>
              </w:rPr>
            </w:pPr>
            <w:r w:rsidRPr="009C2582">
              <w:rPr>
                <w:b/>
                <w:color w:val="000000"/>
                <w:sz w:val="22"/>
                <w:szCs w:val="22"/>
              </w:rPr>
              <w:t>PAPEL INTERFOLHA BRANCO C 2 DOBRAS APROXIMADAMENTE 23 X 21 CM- CX C/1000 FL</w:t>
            </w:r>
          </w:p>
          <w:p w:rsidR="00775621" w:rsidRPr="009C2582" w:rsidRDefault="00775621" w:rsidP="00CA7DCE">
            <w:pPr>
              <w:jc w:val="both"/>
              <w:rPr>
                <w:color w:val="000000"/>
                <w:sz w:val="22"/>
                <w:szCs w:val="22"/>
              </w:rPr>
            </w:pPr>
            <w:r w:rsidRPr="009C2582">
              <w:rPr>
                <w:color w:val="000000"/>
                <w:sz w:val="22"/>
                <w:szCs w:val="22"/>
              </w:rPr>
              <w:t>Composição: papel interfolhas formato 23 x 21 cm, crep</w:t>
            </w:r>
            <w:r w:rsidRPr="009C2582">
              <w:rPr>
                <w:color w:val="000000"/>
                <w:sz w:val="22"/>
                <w:szCs w:val="22"/>
              </w:rPr>
              <w:t>a</w:t>
            </w:r>
            <w:r w:rsidRPr="009C2582">
              <w:rPr>
                <w:color w:val="000000"/>
                <w:sz w:val="22"/>
                <w:szCs w:val="22"/>
              </w:rPr>
              <w:t>do, 02 dobras, na cor branca, 100% celulose virgem (expresso na embalagem), com alvura superior a 85%, confo</w:t>
            </w:r>
            <w:r w:rsidRPr="009C2582">
              <w:rPr>
                <w:color w:val="000000"/>
                <w:sz w:val="22"/>
                <w:szCs w:val="22"/>
              </w:rPr>
              <w:t>r</w:t>
            </w:r>
            <w:r w:rsidRPr="009C2582">
              <w:rPr>
                <w:color w:val="000000"/>
                <w:sz w:val="22"/>
                <w:szCs w:val="22"/>
              </w:rPr>
              <w:t>me ABNT NBR NM-ISSO 2470:2001, gramatura superior a 40 gm/2,conforme ABNT NBR NM ISSO 536:2000, pintas inferior a 18 mm2/m2, co</w:t>
            </w:r>
            <w:r w:rsidRPr="009C2582">
              <w:rPr>
                <w:color w:val="000000"/>
                <w:sz w:val="22"/>
                <w:szCs w:val="22"/>
              </w:rPr>
              <w:t>n</w:t>
            </w:r>
            <w:r w:rsidRPr="009C2582">
              <w:rPr>
                <w:color w:val="000000"/>
                <w:sz w:val="22"/>
                <w:szCs w:val="22"/>
              </w:rPr>
              <w:t xml:space="preserve">forme NBR 15134:2007. Embalado em fardos contendo 1.000 folhas. Apresentar laudos de acordo </w:t>
            </w:r>
            <w:r w:rsidRPr="009C2582">
              <w:rPr>
                <w:color w:val="000000"/>
                <w:sz w:val="22"/>
                <w:szCs w:val="22"/>
              </w:rPr>
              <w:lastRenderedPageBreak/>
              <w:t>que comprovem as solicitações do descr</w:t>
            </w:r>
            <w:r w:rsidRPr="009C2582">
              <w:rPr>
                <w:color w:val="000000"/>
                <w:sz w:val="22"/>
                <w:szCs w:val="22"/>
              </w:rPr>
              <w:t>i</w:t>
            </w:r>
            <w:r w:rsidRPr="009C2582">
              <w:rPr>
                <w:color w:val="000000"/>
                <w:sz w:val="22"/>
                <w:szCs w:val="22"/>
              </w:rPr>
              <w:t>tivo.</w:t>
            </w:r>
          </w:p>
        </w:tc>
        <w:tc>
          <w:tcPr>
            <w:tcW w:w="1134" w:type="dxa"/>
          </w:tcPr>
          <w:p w:rsidR="00775621" w:rsidRPr="009C2582" w:rsidRDefault="00775621" w:rsidP="00CA7DCE">
            <w:pPr>
              <w:rPr>
                <w:sz w:val="22"/>
                <w:szCs w:val="22"/>
              </w:rPr>
            </w:pPr>
            <w:r w:rsidRPr="009C2582">
              <w:rPr>
                <w:sz w:val="22"/>
                <w:szCs w:val="22"/>
              </w:rPr>
              <w:lastRenderedPageBreak/>
              <w:t>UND</w:t>
            </w:r>
          </w:p>
        </w:tc>
        <w:tc>
          <w:tcPr>
            <w:tcW w:w="1134" w:type="dxa"/>
          </w:tcPr>
          <w:p w:rsidR="00775621" w:rsidRPr="009C2582" w:rsidRDefault="00775621" w:rsidP="00CA7DCE">
            <w:pPr>
              <w:rPr>
                <w:sz w:val="22"/>
                <w:szCs w:val="22"/>
              </w:rPr>
            </w:pPr>
            <w:r w:rsidRPr="009C2582">
              <w:rPr>
                <w:sz w:val="22"/>
                <w:szCs w:val="22"/>
              </w:rPr>
              <w:t>3.500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i/>
                <w:sz w:val="22"/>
                <w:szCs w:val="22"/>
              </w:rPr>
            </w:pPr>
            <w:r w:rsidRPr="009C2582">
              <w:rPr>
                <w:b/>
                <w:i/>
                <w:sz w:val="22"/>
                <w:szCs w:val="22"/>
              </w:rPr>
              <w:t>LUVA DE PROCEDIMENTO G EM VINIL SEM TALCO. CX C/ 100UND</w:t>
            </w:r>
            <w:r w:rsidRPr="009C2582">
              <w:rPr>
                <w:i/>
                <w:sz w:val="22"/>
                <w:szCs w:val="22"/>
              </w:rPr>
              <w:t xml:space="preserve"> </w:t>
            </w:r>
          </w:p>
          <w:p w:rsidR="00775621" w:rsidRPr="009C2582" w:rsidRDefault="00775621" w:rsidP="00CA7DCE">
            <w:pPr>
              <w:rPr>
                <w:b/>
                <w:sz w:val="22"/>
                <w:szCs w:val="22"/>
              </w:rPr>
            </w:pPr>
            <w:r w:rsidRPr="009C2582">
              <w:rPr>
                <w:sz w:val="22"/>
                <w:szCs w:val="22"/>
              </w:rPr>
              <w:t xml:space="preserve">Luva para procedimento fabricada em vinil transparente, </w:t>
            </w:r>
            <w:r w:rsidRPr="009C2582">
              <w:rPr>
                <w:b/>
                <w:sz w:val="22"/>
                <w:szCs w:val="22"/>
              </w:rPr>
              <w:t>anti</w:t>
            </w:r>
            <w:r w:rsidRPr="009C2582">
              <w:rPr>
                <w:b/>
                <w:sz w:val="22"/>
                <w:szCs w:val="22"/>
              </w:rPr>
              <w:t>a</w:t>
            </w:r>
            <w:r w:rsidRPr="009C2582">
              <w:rPr>
                <w:b/>
                <w:sz w:val="22"/>
                <w:szCs w:val="22"/>
              </w:rPr>
              <w:t>lérgicas</w:t>
            </w:r>
            <w:r w:rsidRPr="009C2582">
              <w:rPr>
                <w:sz w:val="22"/>
                <w:szCs w:val="22"/>
              </w:rPr>
              <w:t>, ambidestras e não possuem látex.</w:t>
            </w:r>
          </w:p>
        </w:tc>
        <w:tc>
          <w:tcPr>
            <w:tcW w:w="1134" w:type="dxa"/>
          </w:tcPr>
          <w:p w:rsidR="00775621" w:rsidRPr="009C2582" w:rsidRDefault="00775621" w:rsidP="00CA7DCE">
            <w:pPr>
              <w:jc w:val="center"/>
              <w:rPr>
                <w:sz w:val="22"/>
                <w:szCs w:val="22"/>
              </w:rPr>
            </w:pPr>
            <w:r w:rsidRPr="009C2582">
              <w:rPr>
                <w:sz w:val="22"/>
                <w:szCs w:val="22"/>
              </w:rPr>
              <w:t>UND</w:t>
            </w:r>
          </w:p>
        </w:tc>
        <w:tc>
          <w:tcPr>
            <w:tcW w:w="1134" w:type="dxa"/>
          </w:tcPr>
          <w:p w:rsidR="00775621" w:rsidRPr="009C2582" w:rsidRDefault="00775621" w:rsidP="00CA7DCE">
            <w:pPr>
              <w:jc w:val="center"/>
              <w:rPr>
                <w:sz w:val="22"/>
                <w:szCs w:val="22"/>
              </w:rPr>
            </w:pPr>
            <w:r w:rsidRPr="009C2582">
              <w:rPr>
                <w:sz w:val="22"/>
                <w:szCs w:val="22"/>
              </w:rPr>
              <w:t>100</w:t>
            </w:r>
          </w:p>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i/>
                <w:sz w:val="22"/>
                <w:szCs w:val="22"/>
              </w:rPr>
            </w:pPr>
            <w:r w:rsidRPr="009C2582">
              <w:rPr>
                <w:b/>
                <w:i/>
                <w:sz w:val="22"/>
                <w:szCs w:val="22"/>
              </w:rPr>
              <w:t>LUVA DE PROCEDIMENTO P EM VINIL SEM TALCO. CX C/100 UND</w:t>
            </w:r>
          </w:p>
          <w:p w:rsidR="00775621" w:rsidRPr="009C2582" w:rsidRDefault="00775621" w:rsidP="00CA7DCE">
            <w:pPr>
              <w:rPr>
                <w:b/>
                <w:sz w:val="22"/>
                <w:szCs w:val="22"/>
              </w:rPr>
            </w:pPr>
            <w:r w:rsidRPr="009C2582">
              <w:rPr>
                <w:sz w:val="22"/>
                <w:szCs w:val="22"/>
              </w:rPr>
              <w:t xml:space="preserve">Luva para procedimento fabricada em vinil transparente, </w:t>
            </w:r>
            <w:r w:rsidRPr="009C2582">
              <w:rPr>
                <w:b/>
                <w:sz w:val="22"/>
                <w:szCs w:val="22"/>
              </w:rPr>
              <w:t>anti</w:t>
            </w:r>
            <w:r w:rsidRPr="009C2582">
              <w:rPr>
                <w:b/>
                <w:sz w:val="22"/>
                <w:szCs w:val="22"/>
              </w:rPr>
              <w:t>a</w:t>
            </w:r>
            <w:r w:rsidRPr="009C2582">
              <w:rPr>
                <w:b/>
                <w:sz w:val="22"/>
                <w:szCs w:val="22"/>
              </w:rPr>
              <w:t>lérgicas,</w:t>
            </w:r>
            <w:r w:rsidRPr="009C2582">
              <w:rPr>
                <w:sz w:val="22"/>
                <w:szCs w:val="22"/>
              </w:rPr>
              <w:t xml:space="preserve"> ambidestras e não possuem látex.</w:t>
            </w:r>
          </w:p>
        </w:tc>
        <w:tc>
          <w:tcPr>
            <w:tcW w:w="1134" w:type="dxa"/>
          </w:tcPr>
          <w:p w:rsidR="00775621" w:rsidRPr="009C2582" w:rsidRDefault="00775621" w:rsidP="00CA7DCE">
            <w:pPr>
              <w:jc w:val="center"/>
              <w:rPr>
                <w:sz w:val="22"/>
                <w:szCs w:val="22"/>
              </w:rPr>
            </w:pPr>
            <w:r w:rsidRPr="009C2582">
              <w:rPr>
                <w:sz w:val="22"/>
                <w:szCs w:val="22"/>
              </w:rPr>
              <w:t>CX</w:t>
            </w:r>
          </w:p>
        </w:tc>
        <w:tc>
          <w:tcPr>
            <w:tcW w:w="1134" w:type="dxa"/>
          </w:tcPr>
          <w:p w:rsidR="00775621" w:rsidRPr="009C2582" w:rsidRDefault="00775621" w:rsidP="00CA7DCE">
            <w:pPr>
              <w:jc w:val="center"/>
              <w:rPr>
                <w:sz w:val="22"/>
                <w:szCs w:val="22"/>
              </w:rPr>
            </w:pPr>
            <w:r w:rsidRPr="009C2582">
              <w:rPr>
                <w:sz w:val="22"/>
                <w:szCs w:val="22"/>
              </w:rPr>
              <w:t>500</w:t>
            </w: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i/>
                <w:sz w:val="22"/>
                <w:szCs w:val="22"/>
              </w:rPr>
            </w:pPr>
            <w:r w:rsidRPr="009C2582">
              <w:rPr>
                <w:b/>
                <w:i/>
                <w:sz w:val="22"/>
                <w:szCs w:val="22"/>
              </w:rPr>
              <w:t>LUVA DE PROCEDIMENTO  M EM VINIL SEM TALCO. CX C/100 UND</w:t>
            </w:r>
          </w:p>
          <w:p w:rsidR="00775621" w:rsidRPr="009C2582" w:rsidRDefault="00775621" w:rsidP="00CA7DCE">
            <w:pPr>
              <w:rPr>
                <w:b/>
                <w:i/>
                <w:sz w:val="22"/>
                <w:szCs w:val="22"/>
              </w:rPr>
            </w:pPr>
            <w:r w:rsidRPr="009C2582">
              <w:rPr>
                <w:sz w:val="22"/>
                <w:szCs w:val="22"/>
              </w:rPr>
              <w:t xml:space="preserve">Luva para procedimento fabricada em vinil transparente, </w:t>
            </w:r>
            <w:r w:rsidRPr="009C2582">
              <w:rPr>
                <w:b/>
                <w:sz w:val="22"/>
                <w:szCs w:val="22"/>
              </w:rPr>
              <w:t>anti</w:t>
            </w:r>
            <w:r w:rsidRPr="009C2582">
              <w:rPr>
                <w:b/>
                <w:sz w:val="22"/>
                <w:szCs w:val="22"/>
              </w:rPr>
              <w:t>a</w:t>
            </w:r>
            <w:r w:rsidRPr="009C2582">
              <w:rPr>
                <w:b/>
                <w:sz w:val="22"/>
                <w:szCs w:val="22"/>
              </w:rPr>
              <w:t>lérgicas,</w:t>
            </w:r>
            <w:r w:rsidRPr="009C2582">
              <w:rPr>
                <w:sz w:val="22"/>
                <w:szCs w:val="22"/>
              </w:rPr>
              <w:t xml:space="preserve"> ambidestras e não possuem látex.</w:t>
            </w:r>
          </w:p>
        </w:tc>
        <w:tc>
          <w:tcPr>
            <w:tcW w:w="1134" w:type="dxa"/>
          </w:tcPr>
          <w:p w:rsidR="00775621" w:rsidRPr="009C2582" w:rsidRDefault="00775621" w:rsidP="00CA7DCE">
            <w:pPr>
              <w:jc w:val="center"/>
              <w:rPr>
                <w:sz w:val="22"/>
                <w:szCs w:val="22"/>
              </w:rPr>
            </w:pPr>
            <w:r w:rsidRPr="009C2582">
              <w:rPr>
                <w:sz w:val="22"/>
                <w:szCs w:val="22"/>
              </w:rPr>
              <w:t>CX</w:t>
            </w:r>
          </w:p>
        </w:tc>
        <w:tc>
          <w:tcPr>
            <w:tcW w:w="1134" w:type="dxa"/>
          </w:tcPr>
          <w:p w:rsidR="00775621" w:rsidRPr="009C2582" w:rsidRDefault="00775621" w:rsidP="00CA7DCE">
            <w:pPr>
              <w:jc w:val="center"/>
              <w:rPr>
                <w:sz w:val="22"/>
                <w:szCs w:val="22"/>
              </w:rPr>
            </w:pPr>
            <w:r w:rsidRPr="009C2582">
              <w:rPr>
                <w:sz w:val="22"/>
                <w:szCs w:val="22"/>
              </w:rPr>
              <w:t>1.000</w:t>
            </w: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E413FE" w:rsidRDefault="00775621" w:rsidP="00CA7DCE">
            <w:pPr>
              <w:widowControl w:val="0"/>
              <w:autoSpaceDE w:val="0"/>
              <w:autoSpaceDN w:val="0"/>
              <w:adjustRightInd w:val="0"/>
              <w:jc w:val="both"/>
              <w:rPr>
                <w:b/>
                <w:sz w:val="22"/>
                <w:szCs w:val="22"/>
              </w:rPr>
            </w:pPr>
            <w:r w:rsidRPr="00E413FE">
              <w:rPr>
                <w:b/>
                <w:sz w:val="22"/>
                <w:szCs w:val="22"/>
              </w:rPr>
              <w:t>SABONETE  ANTISSEPTICO PARA MÃOS- 1000 ML</w:t>
            </w:r>
          </w:p>
          <w:p w:rsidR="00775621" w:rsidRPr="009C2582" w:rsidRDefault="00775621" w:rsidP="00CA7DCE">
            <w:pPr>
              <w:jc w:val="both"/>
              <w:rPr>
                <w:b/>
                <w:color w:val="000000"/>
                <w:sz w:val="22"/>
                <w:szCs w:val="22"/>
              </w:rPr>
            </w:pPr>
            <w:r w:rsidRPr="009C2582">
              <w:rPr>
                <w:sz w:val="22"/>
                <w:szCs w:val="22"/>
              </w:rPr>
              <w:t>Sabonete cremoso para limpeza das mãos. Ação antisséptica, baixa tendência de irritação à pele e alto teor de agentes hidr</w:t>
            </w:r>
            <w:r w:rsidRPr="009C2582">
              <w:rPr>
                <w:sz w:val="22"/>
                <w:szCs w:val="22"/>
              </w:rPr>
              <w:t>a</w:t>
            </w:r>
            <w:r w:rsidRPr="009C2582">
              <w:rPr>
                <w:sz w:val="22"/>
                <w:szCs w:val="22"/>
              </w:rPr>
              <w:t>tantes, emolientes e nutrientes. À base de triclosan 0,5%.Embalagem  plástica, rotulada com a identificação do produto, prazo de valid</w:t>
            </w:r>
            <w:r w:rsidRPr="009C2582">
              <w:rPr>
                <w:sz w:val="22"/>
                <w:szCs w:val="22"/>
              </w:rPr>
              <w:t>a</w:t>
            </w:r>
            <w:r w:rsidRPr="009C2582">
              <w:rPr>
                <w:sz w:val="22"/>
                <w:szCs w:val="22"/>
              </w:rPr>
              <w:t>de, número do lote, registro/notificação no Ministério Saúde, in</w:t>
            </w:r>
            <w:r w:rsidRPr="009C2582">
              <w:rPr>
                <w:sz w:val="22"/>
                <w:szCs w:val="22"/>
              </w:rPr>
              <w:t>s</w:t>
            </w:r>
            <w:r w:rsidRPr="009C2582">
              <w:rPr>
                <w:sz w:val="22"/>
                <w:szCs w:val="22"/>
              </w:rPr>
              <w:t>truções e cuidados na utilização. Apresentar Autorização de Funcionamento confo</w:t>
            </w:r>
            <w:r w:rsidRPr="009C2582">
              <w:rPr>
                <w:sz w:val="22"/>
                <w:szCs w:val="22"/>
              </w:rPr>
              <w:t>r</w:t>
            </w:r>
            <w:r w:rsidRPr="009C2582">
              <w:rPr>
                <w:sz w:val="22"/>
                <w:szCs w:val="22"/>
              </w:rPr>
              <w:t>me Lei 6360/76</w:t>
            </w:r>
            <w:r>
              <w:rPr>
                <w:sz w:val="22"/>
                <w:szCs w:val="22"/>
              </w:rPr>
              <w:t>.</w:t>
            </w:r>
          </w:p>
        </w:tc>
        <w:tc>
          <w:tcPr>
            <w:tcW w:w="1134" w:type="dxa"/>
          </w:tcPr>
          <w:p w:rsidR="00775621" w:rsidRPr="009C2582" w:rsidRDefault="00775621" w:rsidP="00CA7DCE">
            <w:pPr>
              <w:jc w:val="center"/>
              <w:rPr>
                <w:sz w:val="22"/>
                <w:szCs w:val="22"/>
              </w:rPr>
            </w:pPr>
            <w:r w:rsidRPr="009C2582">
              <w:rPr>
                <w:sz w:val="22"/>
                <w:szCs w:val="22"/>
              </w:rPr>
              <w:t>UND</w:t>
            </w:r>
          </w:p>
        </w:tc>
        <w:tc>
          <w:tcPr>
            <w:tcW w:w="1134" w:type="dxa"/>
          </w:tcPr>
          <w:p w:rsidR="00775621" w:rsidRPr="009C2582" w:rsidRDefault="00775621" w:rsidP="00CA7DCE">
            <w:pPr>
              <w:jc w:val="center"/>
              <w:rPr>
                <w:sz w:val="22"/>
                <w:szCs w:val="22"/>
              </w:rPr>
            </w:pPr>
            <w:r w:rsidRPr="009C2582">
              <w:rPr>
                <w:sz w:val="22"/>
                <w:szCs w:val="22"/>
              </w:rPr>
              <w:t>1.500</w:t>
            </w: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c>
          <w:tcPr>
            <w:tcW w:w="1134" w:type="dxa"/>
          </w:tcPr>
          <w:p w:rsidR="00775621" w:rsidRPr="009C2582" w:rsidRDefault="00775621" w:rsidP="00CA7DCE">
            <w:pPr>
              <w:jc w:val="cente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i/>
                <w:sz w:val="22"/>
                <w:szCs w:val="22"/>
              </w:rPr>
            </w:pPr>
            <w:r w:rsidRPr="009C2582">
              <w:rPr>
                <w:b/>
                <w:i/>
                <w:sz w:val="22"/>
                <w:szCs w:val="22"/>
              </w:rPr>
              <w:t>SCALP 21 DE  SEGURANÇA</w:t>
            </w:r>
          </w:p>
          <w:p w:rsidR="00775621" w:rsidRPr="009C2582" w:rsidRDefault="00775621" w:rsidP="00CA7DCE">
            <w:pPr>
              <w:jc w:val="both"/>
              <w:rPr>
                <w:b/>
                <w:i/>
                <w:sz w:val="22"/>
                <w:szCs w:val="22"/>
              </w:rPr>
            </w:pPr>
            <w:r w:rsidRPr="009C2582">
              <w:rPr>
                <w:sz w:val="22"/>
                <w:szCs w:val="22"/>
              </w:rPr>
              <w:t>Dispositivo para infusão intravenosa, indicado na terapia intravenosa periférica, ou na coleta de sangue, podendo pe</w:t>
            </w:r>
            <w:r w:rsidRPr="009C2582">
              <w:rPr>
                <w:sz w:val="22"/>
                <w:szCs w:val="22"/>
              </w:rPr>
              <w:t>r</w:t>
            </w:r>
            <w:r w:rsidRPr="009C2582">
              <w:rPr>
                <w:sz w:val="22"/>
                <w:szCs w:val="22"/>
              </w:rPr>
              <w:t>manecer por até 24 horas na veia. Calibre 21G, consiste em uma agulha com conjunto de extensão integrado, asas para fixação ao pac</w:t>
            </w:r>
            <w:r w:rsidRPr="009C2582">
              <w:rPr>
                <w:sz w:val="22"/>
                <w:szCs w:val="22"/>
              </w:rPr>
              <w:t>i</w:t>
            </w:r>
            <w:r w:rsidRPr="009C2582">
              <w:rPr>
                <w:sz w:val="22"/>
                <w:szCs w:val="22"/>
              </w:rPr>
              <w:t xml:space="preserve">ente </w:t>
            </w:r>
            <w:r w:rsidRPr="009C2582">
              <w:rPr>
                <w:b/>
                <w:sz w:val="22"/>
                <w:szCs w:val="22"/>
              </w:rPr>
              <w:t>e um mecanismo de proteção desenvolvido para deslizar e c</w:t>
            </w:r>
            <w:r w:rsidRPr="009C2582">
              <w:rPr>
                <w:b/>
                <w:sz w:val="22"/>
                <w:szCs w:val="22"/>
              </w:rPr>
              <w:t>o</w:t>
            </w:r>
            <w:r w:rsidRPr="009C2582">
              <w:rPr>
                <w:b/>
                <w:sz w:val="22"/>
                <w:szCs w:val="22"/>
              </w:rPr>
              <w:t>brir a agulha após o uso e reduzir o risco de ferimentos acidentais causados por agulhas</w:t>
            </w:r>
            <w:r w:rsidRPr="009C2582">
              <w:rPr>
                <w:sz w:val="22"/>
                <w:szCs w:val="22"/>
              </w:rPr>
              <w:t>. Agulha siliconiz</w:t>
            </w:r>
            <w:r w:rsidRPr="009C2582">
              <w:rPr>
                <w:sz w:val="22"/>
                <w:szCs w:val="22"/>
              </w:rPr>
              <w:t>a</w:t>
            </w:r>
            <w:r w:rsidRPr="009C2582">
              <w:rPr>
                <w:sz w:val="22"/>
                <w:szCs w:val="22"/>
              </w:rPr>
              <w:t>da com bisel biangulado e trifacetado. Conector luer-lock, oferece con</w:t>
            </w:r>
            <w:r w:rsidRPr="009C2582">
              <w:rPr>
                <w:sz w:val="22"/>
                <w:szCs w:val="22"/>
              </w:rPr>
              <w:t>e</w:t>
            </w:r>
            <w:r w:rsidRPr="009C2582">
              <w:rPr>
                <w:sz w:val="22"/>
                <w:szCs w:val="22"/>
              </w:rPr>
              <w:t>xão segura em seringas e equipos. Conformidade com NR -32</w:t>
            </w:r>
          </w:p>
        </w:tc>
        <w:tc>
          <w:tcPr>
            <w:tcW w:w="1134" w:type="dxa"/>
          </w:tcPr>
          <w:p w:rsidR="00775621" w:rsidRPr="009C2582" w:rsidRDefault="00775621" w:rsidP="00CA7DCE">
            <w:pPr>
              <w:jc w:val="center"/>
              <w:rPr>
                <w:sz w:val="22"/>
                <w:szCs w:val="22"/>
              </w:rPr>
            </w:pPr>
          </w:p>
          <w:p w:rsidR="00775621" w:rsidRPr="009C2582" w:rsidRDefault="00775621" w:rsidP="00CA7DCE">
            <w:pPr>
              <w:jc w:val="center"/>
              <w:rPr>
                <w:sz w:val="22"/>
                <w:szCs w:val="22"/>
              </w:rPr>
            </w:pPr>
            <w:r>
              <w:rPr>
                <w:sz w:val="22"/>
                <w:szCs w:val="22"/>
              </w:rPr>
              <w:t>UND</w:t>
            </w:r>
          </w:p>
          <w:p w:rsidR="00775621" w:rsidRPr="009C2582" w:rsidRDefault="00775621" w:rsidP="00CA7DCE">
            <w:pPr>
              <w:jc w:val="center"/>
              <w:rPr>
                <w:sz w:val="22"/>
                <w:szCs w:val="22"/>
              </w:rPr>
            </w:pPr>
          </w:p>
          <w:p w:rsidR="00775621" w:rsidRPr="009C2582" w:rsidRDefault="00775621" w:rsidP="00CA7DCE">
            <w:pPr>
              <w:jc w:val="center"/>
              <w:rPr>
                <w:sz w:val="22"/>
                <w:szCs w:val="22"/>
              </w:rPr>
            </w:pPr>
          </w:p>
          <w:p w:rsidR="00775621" w:rsidRPr="009C2582" w:rsidRDefault="00775621" w:rsidP="00CA7DCE">
            <w:pPr>
              <w:jc w:val="center"/>
              <w:rPr>
                <w:sz w:val="22"/>
                <w:szCs w:val="22"/>
              </w:rPr>
            </w:pPr>
          </w:p>
          <w:p w:rsidR="00775621" w:rsidRPr="009C2582" w:rsidRDefault="00775621" w:rsidP="00CA7DCE">
            <w:pPr>
              <w:jc w:val="center"/>
              <w:rPr>
                <w:sz w:val="22"/>
                <w:szCs w:val="22"/>
              </w:rPr>
            </w:pPr>
          </w:p>
        </w:tc>
        <w:tc>
          <w:tcPr>
            <w:tcW w:w="1134" w:type="dxa"/>
          </w:tcPr>
          <w:p w:rsidR="00775621" w:rsidRPr="009C2582" w:rsidRDefault="00775621" w:rsidP="00CA7DCE">
            <w:pPr>
              <w:rPr>
                <w:sz w:val="22"/>
                <w:szCs w:val="22"/>
              </w:rPr>
            </w:pPr>
          </w:p>
          <w:p w:rsidR="00775621" w:rsidRPr="009C2582" w:rsidRDefault="00775621" w:rsidP="00CA7DCE">
            <w:pPr>
              <w:rPr>
                <w:sz w:val="22"/>
                <w:szCs w:val="22"/>
              </w:rPr>
            </w:pPr>
            <w:r>
              <w:rPr>
                <w:sz w:val="22"/>
                <w:szCs w:val="22"/>
              </w:rPr>
              <w:t>15.500</w:t>
            </w:r>
          </w:p>
          <w:p w:rsidR="00775621" w:rsidRPr="009C2582" w:rsidRDefault="00775621" w:rsidP="00CA7DCE">
            <w:pPr>
              <w:rPr>
                <w:sz w:val="22"/>
                <w:szCs w:val="22"/>
              </w:rPr>
            </w:pPr>
          </w:p>
          <w:p w:rsidR="00775621" w:rsidRPr="009C2582" w:rsidRDefault="00775621" w:rsidP="00CA7DCE">
            <w:pPr>
              <w:rPr>
                <w:sz w:val="22"/>
                <w:szCs w:val="22"/>
              </w:rPr>
            </w:pPr>
          </w:p>
          <w:p w:rsidR="00775621" w:rsidRPr="009C2582" w:rsidRDefault="00775621" w:rsidP="00CA7DCE">
            <w:pPr>
              <w:rPr>
                <w:sz w:val="22"/>
                <w:szCs w:val="22"/>
              </w:rPr>
            </w:pPr>
          </w:p>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i/>
                <w:sz w:val="22"/>
                <w:szCs w:val="22"/>
              </w:rPr>
            </w:pPr>
            <w:r w:rsidRPr="009C2582">
              <w:rPr>
                <w:b/>
                <w:i/>
                <w:sz w:val="22"/>
                <w:szCs w:val="22"/>
              </w:rPr>
              <w:t>SCALP 23 DE SEGURANÇA</w:t>
            </w:r>
          </w:p>
          <w:p w:rsidR="00775621" w:rsidRPr="009C2582" w:rsidRDefault="00775621" w:rsidP="00CA7DCE">
            <w:pPr>
              <w:jc w:val="both"/>
              <w:rPr>
                <w:b/>
                <w:i/>
                <w:sz w:val="22"/>
                <w:szCs w:val="22"/>
              </w:rPr>
            </w:pPr>
            <w:r w:rsidRPr="009C2582">
              <w:rPr>
                <w:sz w:val="22"/>
                <w:szCs w:val="22"/>
              </w:rPr>
              <w:t>Dispositivo para infusão intravenosa, indicado na terapia intravenosa periférica, ou na coleta de sangue, podendo pe</w:t>
            </w:r>
            <w:r w:rsidRPr="009C2582">
              <w:rPr>
                <w:sz w:val="22"/>
                <w:szCs w:val="22"/>
              </w:rPr>
              <w:t>r</w:t>
            </w:r>
            <w:r w:rsidRPr="009C2582">
              <w:rPr>
                <w:sz w:val="22"/>
                <w:szCs w:val="22"/>
              </w:rPr>
              <w:t>manecer por até 24 horas na veia. Calibre 23G, consiste em uma agulha com conjunto de extensão integrado, asas para fixação ao pac</w:t>
            </w:r>
            <w:r w:rsidRPr="009C2582">
              <w:rPr>
                <w:sz w:val="22"/>
                <w:szCs w:val="22"/>
              </w:rPr>
              <w:t>i</w:t>
            </w:r>
            <w:r w:rsidRPr="009C2582">
              <w:rPr>
                <w:sz w:val="22"/>
                <w:szCs w:val="22"/>
              </w:rPr>
              <w:t xml:space="preserve">ente </w:t>
            </w:r>
            <w:r w:rsidRPr="009C2582">
              <w:rPr>
                <w:b/>
                <w:sz w:val="22"/>
                <w:szCs w:val="22"/>
              </w:rPr>
              <w:t>e um mecanismo de proteção desenvolvido para deslizar e c</w:t>
            </w:r>
            <w:r w:rsidRPr="009C2582">
              <w:rPr>
                <w:b/>
                <w:sz w:val="22"/>
                <w:szCs w:val="22"/>
              </w:rPr>
              <w:t>o</w:t>
            </w:r>
            <w:r w:rsidRPr="009C2582">
              <w:rPr>
                <w:b/>
                <w:sz w:val="22"/>
                <w:szCs w:val="22"/>
              </w:rPr>
              <w:t xml:space="preserve">brir a agulha após o uso e reduzir o risco de ferimentos acidentais </w:t>
            </w:r>
            <w:r w:rsidRPr="009C2582">
              <w:rPr>
                <w:b/>
                <w:sz w:val="22"/>
                <w:szCs w:val="22"/>
              </w:rPr>
              <w:lastRenderedPageBreak/>
              <w:t>causados por agulhas.</w:t>
            </w:r>
            <w:r w:rsidRPr="009C2582">
              <w:rPr>
                <w:sz w:val="22"/>
                <w:szCs w:val="22"/>
              </w:rPr>
              <w:t xml:space="preserve"> Agulha siliconiz</w:t>
            </w:r>
            <w:r w:rsidRPr="009C2582">
              <w:rPr>
                <w:sz w:val="22"/>
                <w:szCs w:val="22"/>
              </w:rPr>
              <w:t>a</w:t>
            </w:r>
            <w:r w:rsidRPr="009C2582">
              <w:rPr>
                <w:sz w:val="22"/>
                <w:szCs w:val="22"/>
              </w:rPr>
              <w:t>da com bisel biangulado e trifacetado. Conector luer-lock, oferece con</w:t>
            </w:r>
            <w:r w:rsidRPr="009C2582">
              <w:rPr>
                <w:sz w:val="22"/>
                <w:szCs w:val="22"/>
              </w:rPr>
              <w:t>e</w:t>
            </w:r>
            <w:r w:rsidRPr="009C2582">
              <w:rPr>
                <w:sz w:val="22"/>
                <w:szCs w:val="22"/>
              </w:rPr>
              <w:t>xão segura em seringas e equipos. Conformidade com NR -32</w:t>
            </w:r>
          </w:p>
        </w:tc>
        <w:tc>
          <w:tcPr>
            <w:tcW w:w="1134" w:type="dxa"/>
          </w:tcPr>
          <w:p w:rsidR="00775621" w:rsidRPr="009C2582" w:rsidRDefault="00775621" w:rsidP="00CA7DCE">
            <w:pPr>
              <w:jc w:val="center"/>
              <w:rPr>
                <w:sz w:val="22"/>
                <w:szCs w:val="22"/>
              </w:rPr>
            </w:pPr>
          </w:p>
          <w:p w:rsidR="00775621" w:rsidRPr="009C2582" w:rsidRDefault="00775621" w:rsidP="00CA7DCE">
            <w:pPr>
              <w:jc w:val="center"/>
              <w:rPr>
                <w:sz w:val="22"/>
                <w:szCs w:val="22"/>
              </w:rPr>
            </w:pPr>
          </w:p>
          <w:p w:rsidR="00775621" w:rsidRPr="009C2582" w:rsidRDefault="00775621" w:rsidP="00CA7DCE">
            <w:pPr>
              <w:jc w:val="center"/>
              <w:rPr>
                <w:sz w:val="22"/>
                <w:szCs w:val="22"/>
              </w:rPr>
            </w:pPr>
          </w:p>
          <w:p w:rsidR="00775621" w:rsidRPr="009C2582" w:rsidRDefault="00775621" w:rsidP="00CA7DCE">
            <w:pPr>
              <w:jc w:val="center"/>
              <w:rPr>
                <w:sz w:val="22"/>
                <w:szCs w:val="22"/>
              </w:rPr>
            </w:pPr>
            <w:r w:rsidRPr="009C2582">
              <w:rPr>
                <w:sz w:val="22"/>
                <w:szCs w:val="22"/>
              </w:rPr>
              <w:t>UND</w:t>
            </w:r>
          </w:p>
        </w:tc>
        <w:tc>
          <w:tcPr>
            <w:tcW w:w="1134" w:type="dxa"/>
          </w:tcPr>
          <w:p w:rsidR="00775621" w:rsidRPr="009C2582" w:rsidRDefault="00775621" w:rsidP="00CA7DCE">
            <w:pPr>
              <w:rPr>
                <w:sz w:val="22"/>
                <w:szCs w:val="22"/>
              </w:rPr>
            </w:pPr>
          </w:p>
          <w:p w:rsidR="00775621" w:rsidRPr="009C2582" w:rsidRDefault="00775621" w:rsidP="00CA7DCE">
            <w:pPr>
              <w:rPr>
                <w:sz w:val="22"/>
                <w:szCs w:val="22"/>
              </w:rPr>
            </w:pPr>
          </w:p>
          <w:p w:rsidR="00775621" w:rsidRPr="009C2582" w:rsidRDefault="00775621" w:rsidP="00CA7DCE">
            <w:pPr>
              <w:rPr>
                <w:sz w:val="22"/>
                <w:szCs w:val="22"/>
              </w:rPr>
            </w:pPr>
          </w:p>
          <w:p w:rsidR="00775621" w:rsidRPr="009C2582" w:rsidRDefault="00775621" w:rsidP="00CA7DCE">
            <w:pPr>
              <w:rPr>
                <w:sz w:val="22"/>
                <w:szCs w:val="22"/>
              </w:rPr>
            </w:pPr>
            <w:r w:rsidRPr="009C2582">
              <w:rPr>
                <w:sz w:val="22"/>
                <w:szCs w:val="22"/>
              </w:rPr>
              <w:t>12.300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i/>
                <w:sz w:val="22"/>
                <w:szCs w:val="22"/>
              </w:rPr>
            </w:pPr>
            <w:r w:rsidRPr="009C2582">
              <w:rPr>
                <w:b/>
                <w:i/>
                <w:sz w:val="22"/>
                <w:szCs w:val="22"/>
              </w:rPr>
              <w:t>SCALP 25 DE SEGURANÇA</w:t>
            </w:r>
          </w:p>
          <w:p w:rsidR="00775621" w:rsidRPr="009C2582" w:rsidRDefault="00775621" w:rsidP="00CA7DCE">
            <w:pPr>
              <w:jc w:val="both"/>
              <w:rPr>
                <w:b/>
                <w:i/>
                <w:sz w:val="22"/>
                <w:szCs w:val="22"/>
              </w:rPr>
            </w:pPr>
            <w:r w:rsidRPr="009C2582">
              <w:rPr>
                <w:sz w:val="22"/>
                <w:szCs w:val="22"/>
              </w:rPr>
              <w:t>Dispositivo para infusão intravenosa, indicado na terapia intravenosa periférica, ou na coleta de sangue, podendo pe</w:t>
            </w:r>
            <w:r w:rsidRPr="009C2582">
              <w:rPr>
                <w:sz w:val="22"/>
                <w:szCs w:val="22"/>
              </w:rPr>
              <w:t>r</w:t>
            </w:r>
            <w:r w:rsidRPr="009C2582">
              <w:rPr>
                <w:sz w:val="22"/>
                <w:szCs w:val="22"/>
              </w:rPr>
              <w:t>manecer por até 24 horas na veia. Calibre 23G, consiste em uma agulha com conjunto de extensão integrado, asas para fixação ao pac</w:t>
            </w:r>
            <w:r w:rsidRPr="009C2582">
              <w:rPr>
                <w:sz w:val="22"/>
                <w:szCs w:val="22"/>
              </w:rPr>
              <w:t>i</w:t>
            </w:r>
            <w:r w:rsidRPr="009C2582">
              <w:rPr>
                <w:sz w:val="22"/>
                <w:szCs w:val="22"/>
              </w:rPr>
              <w:t xml:space="preserve">ente </w:t>
            </w:r>
            <w:r w:rsidRPr="009C2582">
              <w:rPr>
                <w:b/>
                <w:sz w:val="22"/>
                <w:szCs w:val="22"/>
              </w:rPr>
              <w:t>e um mecanismo de proteção desenvolvido para deslizar e c</w:t>
            </w:r>
            <w:r w:rsidRPr="009C2582">
              <w:rPr>
                <w:b/>
                <w:sz w:val="22"/>
                <w:szCs w:val="22"/>
              </w:rPr>
              <w:t>o</w:t>
            </w:r>
            <w:r w:rsidRPr="009C2582">
              <w:rPr>
                <w:b/>
                <w:sz w:val="22"/>
                <w:szCs w:val="22"/>
              </w:rPr>
              <w:t>brir a agulha após o uso e reduzir o risco de ferimentos acidentais causados por agulhas.</w:t>
            </w:r>
            <w:r w:rsidRPr="009C2582">
              <w:rPr>
                <w:sz w:val="22"/>
                <w:szCs w:val="22"/>
              </w:rPr>
              <w:t xml:space="preserve"> Agulha siliconiz</w:t>
            </w:r>
            <w:r w:rsidRPr="009C2582">
              <w:rPr>
                <w:sz w:val="22"/>
                <w:szCs w:val="22"/>
              </w:rPr>
              <w:t>a</w:t>
            </w:r>
            <w:r w:rsidRPr="009C2582">
              <w:rPr>
                <w:sz w:val="22"/>
                <w:szCs w:val="22"/>
              </w:rPr>
              <w:t>da com bisel biangulado e trifacetado. Conector luer-lock, oferece con</w:t>
            </w:r>
            <w:r w:rsidRPr="009C2582">
              <w:rPr>
                <w:sz w:val="22"/>
                <w:szCs w:val="22"/>
              </w:rPr>
              <w:t>e</w:t>
            </w:r>
            <w:r w:rsidRPr="009C2582">
              <w:rPr>
                <w:sz w:val="22"/>
                <w:szCs w:val="22"/>
              </w:rPr>
              <w:t>xão segura em seringas e equipos. Conformidade com NR -32</w:t>
            </w:r>
          </w:p>
        </w:tc>
        <w:tc>
          <w:tcPr>
            <w:tcW w:w="1134" w:type="dxa"/>
          </w:tcPr>
          <w:p w:rsidR="00775621" w:rsidRPr="009C2582" w:rsidRDefault="00775621" w:rsidP="00CA7DCE">
            <w:pPr>
              <w:jc w:val="center"/>
              <w:rPr>
                <w:sz w:val="22"/>
                <w:szCs w:val="22"/>
              </w:rPr>
            </w:pPr>
          </w:p>
          <w:p w:rsidR="00775621" w:rsidRPr="009C2582" w:rsidRDefault="00775621" w:rsidP="00CA7DCE">
            <w:pPr>
              <w:jc w:val="center"/>
              <w:rPr>
                <w:sz w:val="22"/>
                <w:szCs w:val="22"/>
              </w:rPr>
            </w:pPr>
          </w:p>
          <w:p w:rsidR="00775621" w:rsidRPr="009C2582" w:rsidRDefault="00775621" w:rsidP="00CA7DCE">
            <w:pPr>
              <w:jc w:val="center"/>
              <w:rPr>
                <w:sz w:val="22"/>
                <w:szCs w:val="22"/>
              </w:rPr>
            </w:pPr>
          </w:p>
          <w:p w:rsidR="00775621" w:rsidRPr="009C2582" w:rsidRDefault="00775621" w:rsidP="00CA7DCE">
            <w:pPr>
              <w:jc w:val="center"/>
              <w:rPr>
                <w:sz w:val="22"/>
                <w:szCs w:val="22"/>
              </w:rPr>
            </w:pPr>
          </w:p>
          <w:p w:rsidR="00775621" w:rsidRPr="009C2582" w:rsidRDefault="00775621" w:rsidP="00CA7DCE">
            <w:pPr>
              <w:jc w:val="center"/>
              <w:rPr>
                <w:sz w:val="22"/>
                <w:szCs w:val="22"/>
              </w:rPr>
            </w:pPr>
          </w:p>
          <w:p w:rsidR="00775621" w:rsidRPr="009C2582" w:rsidRDefault="00775621" w:rsidP="00CA7DCE">
            <w:pPr>
              <w:jc w:val="center"/>
              <w:rPr>
                <w:sz w:val="22"/>
                <w:szCs w:val="22"/>
              </w:rPr>
            </w:pPr>
            <w:r w:rsidRPr="009C2582">
              <w:rPr>
                <w:sz w:val="22"/>
                <w:szCs w:val="22"/>
              </w:rPr>
              <w:t>UND</w:t>
            </w:r>
          </w:p>
        </w:tc>
        <w:tc>
          <w:tcPr>
            <w:tcW w:w="1134" w:type="dxa"/>
          </w:tcPr>
          <w:p w:rsidR="00775621" w:rsidRPr="009C2582" w:rsidRDefault="00775621" w:rsidP="00CA7DCE">
            <w:pPr>
              <w:rPr>
                <w:sz w:val="22"/>
                <w:szCs w:val="22"/>
              </w:rPr>
            </w:pPr>
          </w:p>
          <w:p w:rsidR="00775621" w:rsidRPr="009C2582" w:rsidRDefault="00775621" w:rsidP="00CA7DCE">
            <w:pPr>
              <w:rPr>
                <w:sz w:val="22"/>
                <w:szCs w:val="22"/>
              </w:rPr>
            </w:pPr>
          </w:p>
          <w:p w:rsidR="00775621" w:rsidRPr="009C2582" w:rsidRDefault="00775621" w:rsidP="00CA7DCE">
            <w:pPr>
              <w:rPr>
                <w:sz w:val="22"/>
                <w:szCs w:val="22"/>
              </w:rPr>
            </w:pPr>
          </w:p>
          <w:p w:rsidR="00775621" w:rsidRPr="009C2582" w:rsidRDefault="00775621" w:rsidP="00CA7DCE">
            <w:pPr>
              <w:rPr>
                <w:sz w:val="22"/>
                <w:szCs w:val="22"/>
              </w:rPr>
            </w:pPr>
          </w:p>
          <w:p w:rsidR="00775621" w:rsidRPr="009C2582" w:rsidRDefault="00775621" w:rsidP="00CA7DCE">
            <w:pPr>
              <w:rPr>
                <w:sz w:val="22"/>
                <w:szCs w:val="22"/>
              </w:rPr>
            </w:pPr>
          </w:p>
          <w:p w:rsidR="00775621" w:rsidRPr="009C2582" w:rsidRDefault="00775621" w:rsidP="00CA7DCE">
            <w:pPr>
              <w:rPr>
                <w:sz w:val="22"/>
                <w:szCs w:val="22"/>
              </w:rPr>
            </w:pPr>
            <w:r w:rsidRPr="009C2582">
              <w:rPr>
                <w:sz w:val="22"/>
                <w:szCs w:val="22"/>
              </w:rPr>
              <w:t>2.000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sz w:val="22"/>
                <w:szCs w:val="22"/>
              </w:rPr>
            </w:pPr>
            <w:r w:rsidRPr="009C2582">
              <w:rPr>
                <w:b/>
                <w:i/>
                <w:sz w:val="22"/>
                <w:szCs w:val="22"/>
              </w:rPr>
              <w:t xml:space="preserve">SERINGA DESCARTAVEL 5ML </w:t>
            </w:r>
            <w:r w:rsidRPr="009C2582">
              <w:rPr>
                <w:b/>
                <w:sz w:val="22"/>
                <w:szCs w:val="22"/>
              </w:rPr>
              <w:t xml:space="preserve"> DE SEGURANÇA</w:t>
            </w:r>
          </w:p>
          <w:p w:rsidR="00775621" w:rsidRPr="009C2582" w:rsidRDefault="00775621" w:rsidP="00CA7DCE">
            <w:pPr>
              <w:jc w:val="both"/>
              <w:rPr>
                <w:b/>
                <w:i/>
                <w:sz w:val="22"/>
                <w:szCs w:val="22"/>
              </w:rPr>
            </w:pPr>
            <w:r w:rsidRPr="009C2582">
              <w:rPr>
                <w:sz w:val="22"/>
                <w:szCs w:val="22"/>
              </w:rPr>
              <w:t>Seringa hipodérmica, estéril, descartável, de uso único para uso geral em procedimentos terapêuticos. Seringa confecci</w:t>
            </w:r>
            <w:r w:rsidRPr="009C2582">
              <w:rPr>
                <w:sz w:val="22"/>
                <w:szCs w:val="22"/>
              </w:rPr>
              <w:t>o</w:t>
            </w:r>
            <w:r w:rsidRPr="009C2582">
              <w:rPr>
                <w:sz w:val="22"/>
                <w:szCs w:val="22"/>
              </w:rPr>
              <w:t>nada em polipropileno e constituída por cilindro, êmbolo e gradu</w:t>
            </w:r>
            <w:r w:rsidRPr="009C2582">
              <w:rPr>
                <w:sz w:val="22"/>
                <w:szCs w:val="22"/>
              </w:rPr>
              <w:t>a</w:t>
            </w:r>
            <w:r w:rsidRPr="009C2582">
              <w:rPr>
                <w:sz w:val="22"/>
                <w:szCs w:val="22"/>
              </w:rPr>
              <w:t>ção até 5ml. O cilindro é dividido em corpo com sil</w:t>
            </w:r>
            <w:r w:rsidRPr="009C2582">
              <w:rPr>
                <w:sz w:val="22"/>
                <w:szCs w:val="22"/>
              </w:rPr>
              <w:t>i</w:t>
            </w:r>
            <w:r w:rsidRPr="009C2582">
              <w:rPr>
                <w:sz w:val="22"/>
                <w:szCs w:val="22"/>
              </w:rPr>
              <w:t xml:space="preserve">conização interna, </w:t>
            </w:r>
            <w:r w:rsidRPr="009C2582">
              <w:rPr>
                <w:b/>
                <w:sz w:val="22"/>
                <w:szCs w:val="22"/>
              </w:rPr>
              <w:t>bico tipo Luer Slip e flange</w:t>
            </w:r>
            <w:r w:rsidRPr="009C2582">
              <w:rPr>
                <w:sz w:val="22"/>
                <w:szCs w:val="22"/>
              </w:rPr>
              <w:t>. O ê</w:t>
            </w:r>
            <w:r w:rsidRPr="009C2582">
              <w:rPr>
                <w:sz w:val="22"/>
                <w:szCs w:val="22"/>
              </w:rPr>
              <w:t>m</w:t>
            </w:r>
            <w:r w:rsidRPr="009C2582">
              <w:rPr>
                <w:sz w:val="22"/>
                <w:szCs w:val="22"/>
              </w:rPr>
              <w:t>bolo é dividido em haste e rolha de borracha. A escala da graduação é de 1ml nos traços longos e de 0,2ml nos traços curtos. Esterilizado a óxido de et</w:t>
            </w:r>
            <w:r w:rsidRPr="009C2582">
              <w:rPr>
                <w:sz w:val="22"/>
                <w:szCs w:val="22"/>
              </w:rPr>
              <w:t>i</w:t>
            </w:r>
            <w:r w:rsidRPr="009C2582">
              <w:rPr>
                <w:sz w:val="22"/>
                <w:szCs w:val="22"/>
              </w:rPr>
              <w:t>leno. Conformidade com NR -32.</w:t>
            </w:r>
          </w:p>
        </w:tc>
        <w:tc>
          <w:tcPr>
            <w:tcW w:w="1134" w:type="dxa"/>
          </w:tcPr>
          <w:p w:rsidR="00775621" w:rsidRPr="009C2582" w:rsidRDefault="00775621" w:rsidP="00CA7DCE">
            <w:pPr>
              <w:jc w:val="center"/>
              <w:rPr>
                <w:sz w:val="22"/>
                <w:szCs w:val="22"/>
              </w:rPr>
            </w:pPr>
          </w:p>
          <w:p w:rsidR="00775621" w:rsidRPr="009C2582" w:rsidRDefault="00775621" w:rsidP="00CA7DCE">
            <w:pPr>
              <w:jc w:val="center"/>
              <w:rPr>
                <w:sz w:val="22"/>
                <w:szCs w:val="22"/>
              </w:rPr>
            </w:pPr>
          </w:p>
          <w:p w:rsidR="00775621" w:rsidRPr="009C2582" w:rsidRDefault="00775621" w:rsidP="00CA7DCE">
            <w:pPr>
              <w:jc w:val="center"/>
              <w:rPr>
                <w:sz w:val="22"/>
                <w:szCs w:val="22"/>
              </w:rPr>
            </w:pPr>
            <w:r w:rsidRPr="009C2582">
              <w:rPr>
                <w:sz w:val="22"/>
                <w:szCs w:val="22"/>
              </w:rPr>
              <w:t>UND</w:t>
            </w:r>
          </w:p>
        </w:tc>
        <w:tc>
          <w:tcPr>
            <w:tcW w:w="1134" w:type="dxa"/>
          </w:tcPr>
          <w:p w:rsidR="00775621" w:rsidRPr="009C2582" w:rsidRDefault="00775621" w:rsidP="00CA7DCE">
            <w:pPr>
              <w:rPr>
                <w:sz w:val="22"/>
                <w:szCs w:val="22"/>
              </w:rPr>
            </w:pPr>
          </w:p>
          <w:p w:rsidR="00775621" w:rsidRPr="009C2582" w:rsidRDefault="00775621" w:rsidP="00CA7DCE">
            <w:pPr>
              <w:rPr>
                <w:sz w:val="22"/>
                <w:szCs w:val="22"/>
              </w:rPr>
            </w:pPr>
            <w:r w:rsidRPr="009C2582">
              <w:rPr>
                <w:sz w:val="22"/>
                <w:szCs w:val="22"/>
              </w:rPr>
              <w:t>5.000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pStyle w:val="Corpodetexto"/>
              <w:rPr>
                <w:b/>
                <w:sz w:val="22"/>
                <w:szCs w:val="22"/>
              </w:rPr>
            </w:pPr>
            <w:r w:rsidRPr="009C2582">
              <w:rPr>
                <w:b/>
                <w:sz w:val="22"/>
                <w:szCs w:val="22"/>
              </w:rPr>
              <w:t>SORO FISIOLOGICO 0,9%- 250 ML- FRASCO – NÃO ESTERIL</w:t>
            </w:r>
          </w:p>
          <w:p w:rsidR="00775621" w:rsidRPr="009C2582" w:rsidRDefault="00775621" w:rsidP="00CA7DCE">
            <w:pPr>
              <w:rPr>
                <w:sz w:val="22"/>
                <w:szCs w:val="22"/>
              </w:rPr>
            </w:pPr>
            <w:r w:rsidRPr="009C2582">
              <w:rPr>
                <w:sz w:val="22"/>
                <w:szCs w:val="22"/>
              </w:rPr>
              <w:t>Soro fisiológico 250 ml 0,9%.Frasco plástico com tampa dosad</w:t>
            </w:r>
            <w:r w:rsidRPr="009C2582">
              <w:rPr>
                <w:sz w:val="22"/>
                <w:szCs w:val="22"/>
              </w:rPr>
              <w:t>o</w:t>
            </w:r>
            <w:r w:rsidRPr="009C2582">
              <w:rPr>
                <w:sz w:val="22"/>
                <w:szCs w:val="22"/>
              </w:rPr>
              <w:t>ra. Via tópica, inalatoria ou intranasal. Não estéril. Validade 24 meses</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8.000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i/>
                <w:sz w:val="22"/>
                <w:szCs w:val="22"/>
              </w:rPr>
            </w:pPr>
            <w:r w:rsidRPr="009C2582">
              <w:rPr>
                <w:b/>
                <w:i/>
                <w:sz w:val="22"/>
                <w:szCs w:val="22"/>
              </w:rPr>
              <w:t>SORO FISIOLOGICO – FRASCO – 500ML- ESTERIL</w:t>
            </w:r>
          </w:p>
          <w:p w:rsidR="00775621" w:rsidRPr="009C2582" w:rsidRDefault="00775621" w:rsidP="00CA7DCE">
            <w:pPr>
              <w:jc w:val="both"/>
              <w:rPr>
                <w:b/>
                <w:i/>
                <w:sz w:val="22"/>
                <w:szCs w:val="22"/>
              </w:rPr>
            </w:pPr>
            <w:r w:rsidRPr="009C2582">
              <w:rPr>
                <w:rFonts w:eastAsia="Calibri"/>
                <w:sz w:val="22"/>
                <w:szCs w:val="22"/>
              </w:rPr>
              <w:t xml:space="preserve">SOLUÇÃO DE CLORETO DE SÓDIO A 0,9%  FRASCO DE 500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DACONEXÃO C/ ALÇA DE </w:t>
            </w:r>
            <w:r w:rsidRPr="009C2582">
              <w:rPr>
                <w:rFonts w:eastAsia="Calibri"/>
                <w:sz w:val="22"/>
                <w:szCs w:val="22"/>
              </w:rPr>
              <w:lastRenderedPageBreak/>
              <w:t>SUSTENTAÇÃO RESISTENTE, REGISTRO NO MS, COM VALIDADE MÍNIMA DE 02 ANOS A PARTIR DA DATA DE ENTREGA E DE ACORDO COM A NOVA LEGISLAÇÃO, EMBALADO EM FRASCO DE SISTEMA FECHADO.</w:t>
            </w:r>
          </w:p>
        </w:tc>
        <w:tc>
          <w:tcPr>
            <w:tcW w:w="1134" w:type="dxa"/>
          </w:tcPr>
          <w:p w:rsidR="00775621" w:rsidRPr="009C2582" w:rsidRDefault="00775621" w:rsidP="00CA7DCE">
            <w:pPr>
              <w:jc w:val="center"/>
              <w:rPr>
                <w:sz w:val="22"/>
                <w:szCs w:val="22"/>
              </w:rPr>
            </w:pPr>
            <w:r w:rsidRPr="009C2582">
              <w:rPr>
                <w:sz w:val="22"/>
                <w:szCs w:val="22"/>
              </w:rPr>
              <w:lastRenderedPageBreak/>
              <w:t>UND</w:t>
            </w:r>
          </w:p>
        </w:tc>
        <w:tc>
          <w:tcPr>
            <w:tcW w:w="1134" w:type="dxa"/>
          </w:tcPr>
          <w:p w:rsidR="00775621" w:rsidRDefault="00775621" w:rsidP="00CA7DCE">
            <w:pPr>
              <w:rPr>
                <w:sz w:val="22"/>
                <w:szCs w:val="22"/>
              </w:rPr>
            </w:pPr>
            <w:r>
              <w:rPr>
                <w:sz w:val="22"/>
                <w:szCs w:val="22"/>
              </w:rPr>
              <w:t>3.500</w:t>
            </w:r>
          </w:p>
          <w:p w:rsidR="00775621" w:rsidRDefault="00775621" w:rsidP="00CA7DCE">
            <w:pPr>
              <w:rPr>
                <w:sz w:val="22"/>
                <w:szCs w:val="22"/>
              </w:rPr>
            </w:pPr>
          </w:p>
          <w:p w:rsidR="00775621" w:rsidRPr="009C2582" w:rsidRDefault="00775621" w:rsidP="00CA7DCE">
            <w:pPr>
              <w:rPr>
                <w:sz w:val="22"/>
                <w:szCs w:val="22"/>
              </w:rPr>
            </w:pP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sidRPr="009C2582">
              <w:rPr>
                <w:b/>
                <w:sz w:val="22"/>
                <w:szCs w:val="22"/>
              </w:rPr>
              <w:t>SORO GLICOSADO  5% -  250 ml  // estéril bolsa ou fra</w:t>
            </w:r>
            <w:r w:rsidRPr="009C2582">
              <w:rPr>
                <w:b/>
                <w:sz w:val="22"/>
                <w:szCs w:val="22"/>
              </w:rPr>
              <w:t>s</w:t>
            </w:r>
            <w:r w:rsidRPr="009C2582">
              <w:rPr>
                <w:b/>
                <w:sz w:val="22"/>
                <w:szCs w:val="22"/>
              </w:rPr>
              <w:t>co</w:t>
            </w:r>
          </w:p>
          <w:p w:rsidR="00775621" w:rsidRPr="009C2582" w:rsidRDefault="00775621" w:rsidP="00CA7DCE">
            <w:pPr>
              <w:pStyle w:val="Corpodetexto"/>
              <w:rPr>
                <w:b/>
                <w:color w:val="000000"/>
                <w:sz w:val="22"/>
                <w:szCs w:val="22"/>
              </w:rPr>
            </w:pPr>
            <w:r w:rsidRPr="009C2582">
              <w:rPr>
                <w:color w:val="000000"/>
                <w:sz w:val="22"/>
                <w:szCs w:val="22"/>
              </w:rPr>
              <w:t>SOLUÇÃO DE GLICOSE 5%  FRASCO  DE 250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 CONEXÃO C/ ALÇA DE SUSTENTAÇÃO RESISTENTE, REGISTRO NO MS, COM VALIDADE MÍNIMA DE 02 ANOS A PARTIR DA DATA DE ENTREGA E DE ACORDO COM A NOVA LEGISLAÇÃO, EMBALADO EM BOLSA OU FRASCO DE SISTEMA FECHADO.</w:t>
            </w:r>
          </w:p>
          <w:p w:rsidR="00775621" w:rsidRPr="009C2582" w:rsidRDefault="00775621" w:rsidP="00CA7DCE">
            <w:pPr>
              <w:rPr>
                <w:b/>
                <w:sz w:val="22"/>
                <w:szCs w:val="22"/>
              </w:rPr>
            </w:pPr>
            <w:r w:rsidRPr="009C2582">
              <w:rPr>
                <w:b/>
                <w:sz w:val="22"/>
                <w:szCs w:val="22"/>
              </w:rPr>
              <w:t xml:space="preserve"> </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2.500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rPr>
                <w:b/>
                <w:sz w:val="22"/>
                <w:szCs w:val="22"/>
              </w:rPr>
            </w:pPr>
            <w:r w:rsidRPr="009C2582">
              <w:rPr>
                <w:b/>
                <w:sz w:val="22"/>
                <w:szCs w:val="22"/>
              </w:rPr>
              <w:t xml:space="preserve">SORO GLICOFISIOLOGICO  - 250 ml estéril // bolsa ou frasco </w:t>
            </w:r>
          </w:p>
          <w:p w:rsidR="00775621" w:rsidRPr="009C2582" w:rsidRDefault="00775621" w:rsidP="00CA7DCE">
            <w:pPr>
              <w:rPr>
                <w:b/>
                <w:sz w:val="22"/>
                <w:szCs w:val="22"/>
              </w:rPr>
            </w:pPr>
            <w:r w:rsidRPr="009C2582">
              <w:rPr>
                <w:rFonts w:eastAsia="Calibri"/>
                <w:color w:val="000000"/>
                <w:sz w:val="22"/>
                <w:szCs w:val="22"/>
              </w:rPr>
              <w:t xml:space="preserve">SOLUÇÃO DE CLORETO DE SÓDIO A 0,9%  E  GLICOSE 5%  FRASCO  DE 250 ml, SOLUÇÃO INJETÁVEL TRANSPARENTE, ESTÉRIL, APIROGÊNICA, ACONDICIONADA EM RECIPIENTE DE PLÁSTICO FECHADO, DEVIDAMENTE ROTULADO COM VOLUME NOMINAL DEFINIDO, RECIPIENTE TRANSPARENTE OU TRANSLÚCIDO, RESISTENTE À PRESSÃO E TRAÇÃO, APRESENTANDO, BICO CONECTOR RESISTENTE E QUE NÃO PRODUZA RACHADURAS NO MOMENTO DA CONEXÃO C/ ALÇA DE SUSTENTAÇÃO RESISTENTE, REGISTRO NO MS, COM VALIDADE MÍNIMA DE 02 ANOS A PARTIR DA DATA DE ENTREGA E DE ACORDO COM A NOVA LEGISLAÇÃO, EMBALADO EM BOLSA OU FRASCO DE </w:t>
            </w:r>
            <w:r w:rsidRPr="009C2582">
              <w:rPr>
                <w:rFonts w:eastAsia="Calibri"/>
                <w:color w:val="000000"/>
                <w:sz w:val="22"/>
                <w:szCs w:val="22"/>
              </w:rPr>
              <w:lastRenderedPageBreak/>
              <w:t>SISTEMA FECHADO.</w:t>
            </w:r>
          </w:p>
        </w:tc>
        <w:tc>
          <w:tcPr>
            <w:tcW w:w="1134" w:type="dxa"/>
          </w:tcPr>
          <w:p w:rsidR="00775621" w:rsidRPr="009C2582" w:rsidRDefault="00775621" w:rsidP="00CA7DCE">
            <w:pPr>
              <w:rPr>
                <w:sz w:val="22"/>
                <w:szCs w:val="22"/>
              </w:rPr>
            </w:pPr>
            <w:r w:rsidRPr="009C2582">
              <w:rPr>
                <w:sz w:val="22"/>
                <w:szCs w:val="22"/>
              </w:rPr>
              <w:lastRenderedPageBreak/>
              <w:t>UND</w:t>
            </w:r>
          </w:p>
        </w:tc>
        <w:tc>
          <w:tcPr>
            <w:tcW w:w="1134" w:type="dxa"/>
          </w:tcPr>
          <w:p w:rsidR="00775621" w:rsidRPr="009C2582" w:rsidRDefault="00775621" w:rsidP="00CA7DCE">
            <w:pPr>
              <w:rPr>
                <w:sz w:val="22"/>
                <w:szCs w:val="22"/>
              </w:rPr>
            </w:pPr>
            <w:r w:rsidRPr="009C2582">
              <w:rPr>
                <w:sz w:val="22"/>
                <w:szCs w:val="22"/>
              </w:rPr>
              <w:t>2.000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color w:val="000000"/>
                <w:sz w:val="22"/>
                <w:szCs w:val="22"/>
              </w:rPr>
            </w:pPr>
            <w:r w:rsidRPr="009C2582">
              <w:rPr>
                <w:b/>
                <w:color w:val="000000"/>
                <w:sz w:val="22"/>
                <w:szCs w:val="22"/>
              </w:rPr>
              <w:t>SONDA DE ASPIRAÇÃO TRAQUEAL Nº 10 COM VALVULA</w:t>
            </w:r>
          </w:p>
          <w:p w:rsidR="00775621" w:rsidRPr="009C2582" w:rsidRDefault="00775621" w:rsidP="00CA7DCE">
            <w:pPr>
              <w:jc w:val="both"/>
              <w:rPr>
                <w:b/>
                <w:color w:val="000000"/>
                <w:sz w:val="22"/>
                <w:szCs w:val="22"/>
              </w:rPr>
            </w:pPr>
          </w:p>
          <w:p w:rsidR="00775621" w:rsidRPr="009C2582" w:rsidRDefault="00775621" w:rsidP="00CA7DCE">
            <w:pPr>
              <w:rPr>
                <w:sz w:val="22"/>
                <w:szCs w:val="22"/>
              </w:rPr>
            </w:pPr>
            <w:r w:rsidRPr="009C2582">
              <w:rPr>
                <w:color w:val="000000"/>
                <w:sz w:val="22"/>
                <w:szCs w:val="22"/>
              </w:rPr>
              <w:t>Utilizado para aspiração de secreções da árvore traqueobrônqu</w:t>
            </w:r>
            <w:r w:rsidRPr="009C2582">
              <w:rPr>
                <w:color w:val="000000"/>
                <w:sz w:val="22"/>
                <w:szCs w:val="22"/>
              </w:rPr>
              <w:t>i</w:t>
            </w:r>
            <w:r w:rsidRPr="009C2582">
              <w:rPr>
                <w:color w:val="000000"/>
                <w:sz w:val="22"/>
                <w:szCs w:val="22"/>
              </w:rPr>
              <w:t>ca do sistema respiratório e vias aéreas em pacientes. Disposit</w:t>
            </w:r>
            <w:r w:rsidRPr="009C2582">
              <w:rPr>
                <w:color w:val="000000"/>
                <w:sz w:val="22"/>
                <w:szCs w:val="22"/>
              </w:rPr>
              <w:t>i</w:t>
            </w:r>
            <w:r w:rsidRPr="009C2582">
              <w:rPr>
                <w:color w:val="000000"/>
                <w:sz w:val="22"/>
                <w:szCs w:val="22"/>
              </w:rPr>
              <w:t>vo. Tubo em PVC atóxico, flexível transparente e com a superf</w:t>
            </w:r>
            <w:r w:rsidRPr="009C2582">
              <w:rPr>
                <w:color w:val="000000"/>
                <w:sz w:val="22"/>
                <w:szCs w:val="22"/>
              </w:rPr>
              <w:t>í</w:t>
            </w:r>
            <w:r w:rsidRPr="009C2582">
              <w:rPr>
                <w:color w:val="000000"/>
                <w:sz w:val="22"/>
                <w:szCs w:val="22"/>
              </w:rPr>
              <w:t>cie rigorosamente lisa, com a ponta Arredondada aberta no lado proximal do tubo, e 2 orifícios alternados em lados opostos. Cone</w:t>
            </w:r>
            <w:r w:rsidRPr="009C2582">
              <w:rPr>
                <w:color w:val="000000"/>
                <w:sz w:val="22"/>
                <w:szCs w:val="22"/>
              </w:rPr>
              <w:t>c</w:t>
            </w:r>
            <w:r w:rsidRPr="009C2582">
              <w:rPr>
                <w:color w:val="000000"/>
                <w:sz w:val="22"/>
                <w:szCs w:val="22"/>
              </w:rPr>
              <w:t>tor especial com válvula que permite controlar a sucção desejada Com cores diferenciadas para cada num</w:t>
            </w:r>
            <w:r w:rsidRPr="009C2582">
              <w:rPr>
                <w:color w:val="000000"/>
                <w:sz w:val="22"/>
                <w:szCs w:val="22"/>
              </w:rPr>
              <w:t>e</w:t>
            </w:r>
            <w:r w:rsidRPr="009C2582">
              <w:rPr>
                <w:color w:val="000000"/>
                <w:sz w:val="22"/>
                <w:szCs w:val="22"/>
              </w:rPr>
              <w:t>ração no lado distal do tubo. Tamanho 50 cm. Aberta 02 furos; Est</w:t>
            </w:r>
            <w:r w:rsidRPr="009C2582">
              <w:rPr>
                <w:color w:val="000000"/>
                <w:sz w:val="22"/>
                <w:szCs w:val="22"/>
              </w:rPr>
              <w:t>e</w:t>
            </w:r>
            <w:r w:rsidRPr="009C2582">
              <w:rPr>
                <w:color w:val="000000"/>
                <w:sz w:val="22"/>
                <w:szCs w:val="22"/>
              </w:rPr>
              <w:t>rilização a óxido de etileno.Embalagem em papel grau cirúrg</w:t>
            </w:r>
            <w:r w:rsidRPr="009C2582">
              <w:rPr>
                <w:color w:val="000000"/>
                <w:sz w:val="22"/>
                <w:szCs w:val="22"/>
              </w:rPr>
              <w:t>i</w:t>
            </w:r>
            <w:r w:rsidRPr="009C2582">
              <w:rPr>
                <w:color w:val="000000"/>
                <w:sz w:val="22"/>
                <w:szCs w:val="22"/>
              </w:rPr>
              <w:t>co</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900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color w:val="000000"/>
                <w:sz w:val="22"/>
                <w:szCs w:val="22"/>
              </w:rPr>
            </w:pPr>
            <w:r w:rsidRPr="009C2582">
              <w:rPr>
                <w:b/>
                <w:color w:val="000000"/>
                <w:sz w:val="22"/>
                <w:szCs w:val="22"/>
              </w:rPr>
              <w:t>SONDA DE ASPIRAÇÃO TRAQUEAL Nº 12 COM VALVULA</w:t>
            </w:r>
          </w:p>
          <w:p w:rsidR="00775621" w:rsidRPr="009C2582" w:rsidRDefault="00775621" w:rsidP="00CA7DCE">
            <w:pPr>
              <w:jc w:val="both"/>
              <w:rPr>
                <w:b/>
                <w:color w:val="000000"/>
                <w:sz w:val="22"/>
                <w:szCs w:val="22"/>
              </w:rPr>
            </w:pPr>
          </w:p>
          <w:p w:rsidR="00775621" w:rsidRPr="009C2582" w:rsidRDefault="00775621" w:rsidP="00CA7DCE">
            <w:pPr>
              <w:rPr>
                <w:sz w:val="22"/>
                <w:szCs w:val="22"/>
              </w:rPr>
            </w:pPr>
            <w:r w:rsidRPr="009C2582">
              <w:rPr>
                <w:color w:val="000000"/>
                <w:sz w:val="22"/>
                <w:szCs w:val="22"/>
              </w:rPr>
              <w:t>Utilizado para aspiração de secreções da árvore traqueobrônqu</w:t>
            </w:r>
            <w:r w:rsidRPr="009C2582">
              <w:rPr>
                <w:color w:val="000000"/>
                <w:sz w:val="22"/>
                <w:szCs w:val="22"/>
              </w:rPr>
              <w:t>i</w:t>
            </w:r>
            <w:r w:rsidRPr="009C2582">
              <w:rPr>
                <w:color w:val="000000"/>
                <w:sz w:val="22"/>
                <w:szCs w:val="22"/>
              </w:rPr>
              <w:t>ca do sistema respiratório e vias aéreas em pacientes. Disposit</w:t>
            </w:r>
            <w:r w:rsidRPr="009C2582">
              <w:rPr>
                <w:color w:val="000000"/>
                <w:sz w:val="22"/>
                <w:szCs w:val="22"/>
              </w:rPr>
              <w:t>i</w:t>
            </w:r>
            <w:r w:rsidRPr="009C2582">
              <w:rPr>
                <w:color w:val="000000"/>
                <w:sz w:val="22"/>
                <w:szCs w:val="22"/>
              </w:rPr>
              <w:t>vo. Tubo em PVC atóxico, flexível transparente e com a superf</w:t>
            </w:r>
            <w:r w:rsidRPr="009C2582">
              <w:rPr>
                <w:color w:val="000000"/>
                <w:sz w:val="22"/>
                <w:szCs w:val="22"/>
              </w:rPr>
              <w:t>í</w:t>
            </w:r>
            <w:r w:rsidRPr="009C2582">
              <w:rPr>
                <w:color w:val="000000"/>
                <w:sz w:val="22"/>
                <w:szCs w:val="22"/>
              </w:rPr>
              <w:t>cie rigorosamente lisa, com a ponta Arredondada aberta no lado proximal do tubo, e 2 orifícios alternados em lados opostos. Cone</w:t>
            </w:r>
            <w:r w:rsidRPr="009C2582">
              <w:rPr>
                <w:color w:val="000000"/>
                <w:sz w:val="22"/>
                <w:szCs w:val="22"/>
              </w:rPr>
              <w:t>c</w:t>
            </w:r>
            <w:r w:rsidRPr="009C2582">
              <w:rPr>
                <w:color w:val="000000"/>
                <w:sz w:val="22"/>
                <w:szCs w:val="22"/>
              </w:rPr>
              <w:t>tor especial com válvula que permite controlar a sucção desejada Com cores diferenciadas para cada num</w:t>
            </w:r>
            <w:r w:rsidRPr="009C2582">
              <w:rPr>
                <w:color w:val="000000"/>
                <w:sz w:val="22"/>
                <w:szCs w:val="22"/>
              </w:rPr>
              <w:t>e</w:t>
            </w:r>
            <w:r w:rsidRPr="009C2582">
              <w:rPr>
                <w:color w:val="000000"/>
                <w:sz w:val="22"/>
                <w:szCs w:val="22"/>
              </w:rPr>
              <w:t>ração no lado distal do tubo. Tamanho 50 cm. Aberta 02 furos; Est</w:t>
            </w:r>
            <w:r w:rsidRPr="009C2582">
              <w:rPr>
                <w:color w:val="000000"/>
                <w:sz w:val="22"/>
                <w:szCs w:val="22"/>
              </w:rPr>
              <w:t>e</w:t>
            </w:r>
            <w:r w:rsidRPr="009C2582">
              <w:rPr>
                <w:color w:val="000000"/>
                <w:sz w:val="22"/>
                <w:szCs w:val="22"/>
              </w:rPr>
              <w:t>rilização a óxido de etileno.Embalagem em papel grau cirúrg</w:t>
            </w:r>
            <w:r w:rsidRPr="009C2582">
              <w:rPr>
                <w:color w:val="000000"/>
                <w:sz w:val="22"/>
                <w:szCs w:val="22"/>
              </w:rPr>
              <w:t>i</w:t>
            </w:r>
            <w:r w:rsidRPr="009C2582">
              <w:rPr>
                <w:color w:val="000000"/>
                <w:sz w:val="22"/>
                <w:szCs w:val="22"/>
              </w:rPr>
              <w:t>co</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900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color w:val="000000"/>
                <w:sz w:val="22"/>
                <w:szCs w:val="22"/>
              </w:rPr>
            </w:pPr>
            <w:r w:rsidRPr="009C2582">
              <w:rPr>
                <w:b/>
                <w:color w:val="000000"/>
                <w:sz w:val="22"/>
                <w:szCs w:val="22"/>
              </w:rPr>
              <w:t>SONDA DE ASPIRAÇÃO TRAQUEAL Nº 14 COM VALVULA</w:t>
            </w:r>
          </w:p>
          <w:p w:rsidR="00775621" w:rsidRPr="009C2582" w:rsidRDefault="00775621" w:rsidP="00CA7DCE">
            <w:pPr>
              <w:jc w:val="both"/>
              <w:rPr>
                <w:b/>
                <w:color w:val="000000"/>
                <w:sz w:val="22"/>
                <w:szCs w:val="22"/>
              </w:rPr>
            </w:pPr>
          </w:p>
          <w:p w:rsidR="00775621" w:rsidRPr="009C2582" w:rsidRDefault="00775621" w:rsidP="00CA7DCE">
            <w:pPr>
              <w:rPr>
                <w:sz w:val="22"/>
                <w:szCs w:val="22"/>
              </w:rPr>
            </w:pPr>
            <w:r w:rsidRPr="009C2582">
              <w:rPr>
                <w:color w:val="000000"/>
                <w:sz w:val="22"/>
                <w:szCs w:val="22"/>
              </w:rPr>
              <w:t>Utilizado para aspiração de secreções da árvore traqueobrônqu</w:t>
            </w:r>
            <w:r w:rsidRPr="009C2582">
              <w:rPr>
                <w:color w:val="000000"/>
                <w:sz w:val="22"/>
                <w:szCs w:val="22"/>
              </w:rPr>
              <w:t>i</w:t>
            </w:r>
            <w:r w:rsidRPr="009C2582">
              <w:rPr>
                <w:color w:val="000000"/>
                <w:sz w:val="22"/>
                <w:szCs w:val="22"/>
              </w:rPr>
              <w:t>ca do sistema respiratório e vias aéreas em pacientes. Disposit</w:t>
            </w:r>
            <w:r w:rsidRPr="009C2582">
              <w:rPr>
                <w:color w:val="000000"/>
                <w:sz w:val="22"/>
                <w:szCs w:val="22"/>
              </w:rPr>
              <w:t>i</w:t>
            </w:r>
            <w:r w:rsidRPr="009C2582">
              <w:rPr>
                <w:color w:val="000000"/>
                <w:sz w:val="22"/>
                <w:szCs w:val="22"/>
              </w:rPr>
              <w:t>vo. Tubo em PVC atóxico, flexível transparente e com a superf</w:t>
            </w:r>
            <w:r w:rsidRPr="009C2582">
              <w:rPr>
                <w:color w:val="000000"/>
                <w:sz w:val="22"/>
                <w:szCs w:val="22"/>
              </w:rPr>
              <w:t>í</w:t>
            </w:r>
            <w:r w:rsidRPr="009C2582">
              <w:rPr>
                <w:color w:val="000000"/>
                <w:sz w:val="22"/>
                <w:szCs w:val="22"/>
              </w:rPr>
              <w:t>cie rigorosamente lisa, com a ponta Arredondada aberta no lado proximal do tubo, e 2 orifícios alternados em lados opostos. Cone</w:t>
            </w:r>
            <w:r w:rsidRPr="009C2582">
              <w:rPr>
                <w:color w:val="000000"/>
                <w:sz w:val="22"/>
                <w:szCs w:val="22"/>
              </w:rPr>
              <w:t>c</w:t>
            </w:r>
            <w:r w:rsidRPr="009C2582">
              <w:rPr>
                <w:color w:val="000000"/>
                <w:sz w:val="22"/>
                <w:szCs w:val="22"/>
              </w:rPr>
              <w:t>tor especial com válvula que permite controlar a sucção desejada Com cores diferenciadas para cada num</w:t>
            </w:r>
            <w:r w:rsidRPr="009C2582">
              <w:rPr>
                <w:color w:val="000000"/>
                <w:sz w:val="22"/>
                <w:szCs w:val="22"/>
              </w:rPr>
              <w:t>e</w:t>
            </w:r>
            <w:r w:rsidRPr="009C2582">
              <w:rPr>
                <w:color w:val="000000"/>
                <w:sz w:val="22"/>
                <w:szCs w:val="22"/>
              </w:rPr>
              <w:t>ração no lado distal do tubo. Tamanho 50 cm. Aberta 02 furos; Est</w:t>
            </w:r>
            <w:r w:rsidRPr="009C2582">
              <w:rPr>
                <w:color w:val="000000"/>
                <w:sz w:val="22"/>
                <w:szCs w:val="22"/>
              </w:rPr>
              <w:t>e</w:t>
            </w:r>
            <w:r w:rsidRPr="009C2582">
              <w:rPr>
                <w:color w:val="000000"/>
                <w:sz w:val="22"/>
                <w:szCs w:val="22"/>
              </w:rPr>
              <w:t>rilização a óxido de etileno.Embalagem em papel grau cirúrg</w:t>
            </w:r>
            <w:r w:rsidRPr="009C2582">
              <w:rPr>
                <w:color w:val="000000"/>
                <w:sz w:val="22"/>
                <w:szCs w:val="22"/>
              </w:rPr>
              <w:t>i</w:t>
            </w:r>
            <w:r w:rsidRPr="009C2582">
              <w:rPr>
                <w:color w:val="000000"/>
                <w:sz w:val="22"/>
                <w:szCs w:val="22"/>
              </w:rPr>
              <w:t>co</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1.000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color w:val="000000"/>
                <w:sz w:val="22"/>
                <w:szCs w:val="22"/>
              </w:rPr>
            </w:pPr>
            <w:r w:rsidRPr="009C2582">
              <w:rPr>
                <w:b/>
                <w:color w:val="000000"/>
                <w:sz w:val="22"/>
                <w:szCs w:val="22"/>
              </w:rPr>
              <w:t>SONDA DE ASPIRAÇÃO TRAQUEAL Nº 16 COM VALVULA</w:t>
            </w:r>
          </w:p>
          <w:p w:rsidR="00775621" w:rsidRPr="009C2582" w:rsidRDefault="00775621" w:rsidP="00CA7DCE">
            <w:pPr>
              <w:rPr>
                <w:sz w:val="22"/>
                <w:szCs w:val="22"/>
              </w:rPr>
            </w:pPr>
            <w:r w:rsidRPr="009C2582">
              <w:rPr>
                <w:color w:val="000000"/>
                <w:sz w:val="22"/>
                <w:szCs w:val="22"/>
              </w:rPr>
              <w:t>Utilizado para aspiração de secreções da árvore traqueobrônqu</w:t>
            </w:r>
            <w:r w:rsidRPr="009C2582">
              <w:rPr>
                <w:color w:val="000000"/>
                <w:sz w:val="22"/>
                <w:szCs w:val="22"/>
              </w:rPr>
              <w:t>i</w:t>
            </w:r>
            <w:r w:rsidRPr="009C2582">
              <w:rPr>
                <w:color w:val="000000"/>
                <w:sz w:val="22"/>
                <w:szCs w:val="22"/>
              </w:rPr>
              <w:t xml:space="preserve">ca do sistema </w:t>
            </w:r>
            <w:r w:rsidRPr="009C2582">
              <w:rPr>
                <w:color w:val="000000"/>
                <w:sz w:val="22"/>
                <w:szCs w:val="22"/>
              </w:rPr>
              <w:lastRenderedPageBreak/>
              <w:t>respiratório e vias aéreas em pacientes. Disposit</w:t>
            </w:r>
            <w:r w:rsidRPr="009C2582">
              <w:rPr>
                <w:color w:val="000000"/>
                <w:sz w:val="22"/>
                <w:szCs w:val="22"/>
              </w:rPr>
              <w:t>i</w:t>
            </w:r>
            <w:r w:rsidRPr="009C2582">
              <w:rPr>
                <w:color w:val="000000"/>
                <w:sz w:val="22"/>
                <w:szCs w:val="22"/>
              </w:rPr>
              <w:t>vo. Tubo em PVC atóxico, flexível transparente e com a superf</w:t>
            </w:r>
            <w:r w:rsidRPr="009C2582">
              <w:rPr>
                <w:color w:val="000000"/>
                <w:sz w:val="22"/>
                <w:szCs w:val="22"/>
              </w:rPr>
              <w:t>í</w:t>
            </w:r>
            <w:r w:rsidRPr="009C2582">
              <w:rPr>
                <w:color w:val="000000"/>
                <w:sz w:val="22"/>
                <w:szCs w:val="22"/>
              </w:rPr>
              <w:t>cie rigorosamente lisa, com a ponta Arredondada aberta no lado proximal do tubo, e 2 orifícios a</w:t>
            </w:r>
            <w:r w:rsidRPr="009C2582">
              <w:rPr>
                <w:color w:val="000000"/>
                <w:sz w:val="22"/>
                <w:szCs w:val="22"/>
              </w:rPr>
              <w:t>l</w:t>
            </w:r>
            <w:r w:rsidRPr="009C2582">
              <w:rPr>
                <w:color w:val="000000"/>
                <w:sz w:val="22"/>
                <w:szCs w:val="22"/>
              </w:rPr>
              <w:t>ternados em lados opostos. Conector especial com válvula que permite controlar a sucção desejada Com cores diferenciadas para cada num</w:t>
            </w:r>
            <w:r w:rsidRPr="009C2582">
              <w:rPr>
                <w:color w:val="000000"/>
                <w:sz w:val="22"/>
                <w:szCs w:val="22"/>
              </w:rPr>
              <w:t>e</w:t>
            </w:r>
            <w:r w:rsidRPr="009C2582">
              <w:rPr>
                <w:color w:val="000000"/>
                <w:sz w:val="22"/>
                <w:szCs w:val="22"/>
              </w:rPr>
              <w:t>ração no lado distal do tubo. Tamanho 50 cm. Aberta 02 furos; Est</w:t>
            </w:r>
            <w:r w:rsidRPr="009C2582">
              <w:rPr>
                <w:color w:val="000000"/>
                <w:sz w:val="22"/>
                <w:szCs w:val="22"/>
              </w:rPr>
              <w:t>e</w:t>
            </w:r>
            <w:r w:rsidRPr="009C2582">
              <w:rPr>
                <w:color w:val="000000"/>
                <w:sz w:val="22"/>
                <w:szCs w:val="22"/>
              </w:rPr>
              <w:t>rilização a óxido de etileno.Embalagem em papel grau cirúrg</w:t>
            </w:r>
            <w:r w:rsidRPr="009C2582">
              <w:rPr>
                <w:color w:val="000000"/>
                <w:sz w:val="22"/>
                <w:szCs w:val="22"/>
              </w:rPr>
              <w:t>i</w:t>
            </w:r>
            <w:r w:rsidRPr="009C2582">
              <w:rPr>
                <w:color w:val="000000"/>
                <w:sz w:val="22"/>
                <w:szCs w:val="22"/>
              </w:rPr>
              <w:t>co</w:t>
            </w:r>
          </w:p>
        </w:tc>
        <w:tc>
          <w:tcPr>
            <w:tcW w:w="1134" w:type="dxa"/>
          </w:tcPr>
          <w:p w:rsidR="00775621" w:rsidRPr="009C2582" w:rsidRDefault="00775621" w:rsidP="00CA7DCE">
            <w:pPr>
              <w:rPr>
                <w:sz w:val="22"/>
                <w:szCs w:val="22"/>
              </w:rPr>
            </w:pPr>
            <w:r w:rsidRPr="009C2582">
              <w:rPr>
                <w:sz w:val="22"/>
                <w:szCs w:val="22"/>
              </w:rPr>
              <w:lastRenderedPageBreak/>
              <w:t>UND</w:t>
            </w:r>
          </w:p>
        </w:tc>
        <w:tc>
          <w:tcPr>
            <w:tcW w:w="1134" w:type="dxa"/>
          </w:tcPr>
          <w:p w:rsidR="00775621" w:rsidRPr="009C2582" w:rsidRDefault="00775621" w:rsidP="00CA7DCE">
            <w:pPr>
              <w:rPr>
                <w:sz w:val="22"/>
                <w:szCs w:val="22"/>
              </w:rPr>
            </w:pPr>
            <w:r w:rsidRPr="009C2582">
              <w:rPr>
                <w:sz w:val="22"/>
                <w:szCs w:val="22"/>
              </w:rPr>
              <w:t>900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color w:val="000000"/>
                <w:sz w:val="22"/>
                <w:szCs w:val="22"/>
              </w:rPr>
            </w:pPr>
            <w:r w:rsidRPr="009C2582">
              <w:rPr>
                <w:b/>
                <w:color w:val="000000"/>
                <w:sz w:val="22"/>
                <w:szCs w:val="22"/>
              </w:rPr>
              <w:t>SONDA URETRAL DE ALÍVO Nº 8</w:t>
            </w:r>
          </w:p>
          <w:p w:rsidR="00775621" w:rsidRPr="009C2582" w:rsidRDefault="00775621" w:rsidP="00CA7DCE">
            <w:pPr>
              <w:jc w:val="both"/>
              <w:rPr>
                <w:sz w:val="22"/>
                <w:szCs w:val="22"/>
              </w:rPr>
            </w:pPr>
            <w:r w:rsidRPr="009C2582">
              <w:rPr>
                <w:color w:val="000000"/>
                <w:sz w:val="22"/>
                <w:szCs w:val="22"/>
              </w:rPr>
              <w:t xml:space="preserve"> Confeccionado em tubo PVC, atóxico,flexível, transparente, apresenta dois furos e conector na tampa perfeitamente adapt</w:t>
            </w:r>
            <w:r w:rsidRPr="009C2582">
              <w:rPr>
                <w:color w:val="000000"/>
                <w:sz w:val="22"/>
                <w:szCs w:val="22"/>
              </w:rPr>
              <w:t>á</w:t>
            </w:r>
            <w:r w:rsidRPr="009C2582">
              <w:rPr>
                <w:color w:val="000000"/>
                <w:sz w:val="22"/>
                <w:szCs w:val="22"/>
              </w:rPr>
              <w:t>vel. Esterilizado em oxido de etileno. Embalagem  indiv</w:t>
            </w:r>
            <w:r w:rsidRPr="009C2582">
              <w:rPr>
                <w:color w:val="000000"/>
                <w:sz w:val="22"/>
                <w:szCs w:val="22"/>
              </w:rPr>
              <w:t>i</w:t>
            </w:r>
            <w:r w:rsidRPr="009C2582">
              <w:rPr>
                <w:color w:val="000000"/>
                <w:sz w:val="22"/>
                <w:szCs w:val="22"/>
              </w:rPr>
              <w:t>dual.</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Pr>
                <w:sz w:val="22"/>
                <w:szCs w:val="22"/>
              </w:rPr>
              <w:t>10</w:t>
            </w:r>
            <w:r w:rsidRPr="009C2582">
              <w:rPr>
                <w:sz w:val="22"/>
                <w:szCs w:val="22"/>
              </w:rPr>
              <w:t>.000</w:t>
            </w: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color w:val="000000"/>
                <w:sz w:val="22"/>
                <w:szCs w:val="22"/>
              </w:rPr>
            </w:pPr>
            <w:r w:rsidRPr="009C2582">
              <w:rPr>
                <w:b/>
                <w:color w:val="000000"/>
                <w:sz w:val="22"/>
                <w:szCs w:val="22"/>
              </w:rPr>
              <w:t>SONDA URETRAL DE ALÍVO Nº 10</w:t>
            </w:r>
          </w:p>
          <w:p w:rsidR="00775621" w:rsidRPr="009C2582" w:rsidRDefault="00775621" w:rsidP="00CA7DCE">
            <w:pPr>
              <w:jc w:val="both"/>
              <w:rPr>
                <w:color w:val="000000"/>
                <w:sz w:val="22"/>
                <w:szCs w:val="22"/>
              </w:rPr>
            </w:pPr>
            <w:r w:rsidRPr="009C2582">
              <w:rPr>
                <w:color w:val="000000"/>
                <w:sz w:val="22"/>
                <w:szCs w:val="22"/>
              </w:rPr>
              <w:t xml:space="preserve"> Confeccionado em tubo PVC, atóxico,flexível, transparente, apresenta dois furos e conector na tampa perfeitamente adapt</w:t>
            </w:r>
            <w:r w:rsidRPr="009C2582">
              <w:rPr>
                <w:color w:val="000000"/>
                <w:sz w:val="22"/>
                <w:szCs w:val="22"/>
              </w:rPr>
              <w:t>á</w:t>
            </w:r>
            <w:r w:rsidRPr="009C2582">
              <w:rPr>
                <w:color w:val="000000"/>
                <w:sz w:val="22"/>
                <w:szCs w:val="22"/>
              </w:rPr>
              <w:t>vel Esterilizado em oxido de etileno. Embalagem  individ</w:t>
            </w:r>
            <w:r w:rsidRPr="009C2582">
              <w:rPr>
                <w:color w:val="000000"/>
                <w:sz w:val="22"/>
                <w:szCs w:val="22"/>
              </w:rPr>
              <w:t>u</w:t>
            </w:r>
            <w:r w:rsidRPr="009C2582">
              <w:rPr>
                <w:color w:val="000000"/>
                <w:sz w:val="22"/>
                <w:szCs w:val="22"/>
              </w:rPr>
              <w:t>al.</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Pr>
                <w:sz w:val="22"/>
                <w:szCs w:val="22"/>
              </w:rPr>
              <w:t>12</w:t>
            </w:r>
            <w:r w:rsidRPr="009C2582">
              <w:rPr>
                <w:sz w:val="22"/>
                <w:szCs w:val="22"/>
              </w:rPr>
              <w:t>.000</w:t>
            </w: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c>
          <w:tcPr>
            <w:tcW w:w="1134" w:type="dxa"/>
          </w:tcPr>
          <w:p w:rsidR="00775621"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color w:val="000000"/>
                <w:sz w:val="22"/>
                <w:szCs w:val="22"/>
              </w:rPr>
            </w:pPr>
            <w:r w:rsidRPr="009C2582">
              <w:rPr>
                <w:b/>
                <w:color w:val="000000"/>
                <w:sz w:val="22"/>
                <w:szCs w:val="22"/>
              </w:rPr>
              <w:t xml:space="preserve">SONDA URETRAL DE ALÍVO Nº 12 </w:t>
            </w:r>
          </w:p>
          <w:p w:rsidR="00775621" w:rsidRPr="009C2582" w:rsidRDefault="00775621" w:rsidP="00CA7DCE">
            <w:pPr>
              <w:rPr>
                <w:sz w:val="22"/>
                <w:szCs w:val="22"/>
              </w:rPr>
            </w:pPr>
            <w:r w:rsidRPr="009C2582">
              <w:rPr>
                <w:color w:val="000000"/>
                <w:sz w:val="22"/>
                <w:szCs w:val="22"/>
              </w:rPr>
              <w:t>Confeccionado em tubo PVC, atóxico,flexível, transparente, apr</w:t>
            </w:r>
            <w:r w:rsidRPr="009C2582">
              <w:rPr>
                <w:color w:val="000000"/>
                <w:sz w:val="22"/>
                <w:szCs w:val="22"/>
              </w:rPr>
              <w:t>e</w:t>
            </w:r>
            <w:r w:rsidRPr="009C2582">
              <w:rPr>
                <w:color w:val="000000"/>
                <w:sz w:val="22"/>
                <w:szCs w:val="22"/>
              </w:rPr>
              <w:t>senta dois furos e conector na tampa perfeitamente adaptável .Esterilizado em oxido de etileno. Embalagem individ</w:t>
            </w:r>
            <w:r w:rsidRPr="009C2582">
              <w:rPr>
                <w:color w:val="000000"/>
                <w:sz w:val="22"/>
                <w:szCs w:val="22"/>
              </w:rPr>
              <w:t>u</w:t>
            </w:r>
            <w:r w:rsidRPr="009C2582">
              <w:rPr>
                <w:color w:val="000000"/>
                <w:sz w:val="22"/>
                <w:szCs w:val="22"/>
              </w:rPr>
              <w:t xml:space="preserve">al. </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5.000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color w:val="000000"/>
                <w:sz w:val="22"/>
                <w:szCs w:val="22"/>
              </w:rPr>
            </w:pPr>
            <w:r w:rsidRPr="009C2582">
              <w:rPr>
                <w:b/>
                <w:color w:val="000000"/>
                <w:sz w:val="22"/>
                <w:szCs w:val="22"/>
              </w:rPr>
              <w:t>SONDA URETRAL DE ALÍVO Nº 14</w:t>
            </w:r>
          </w:p>
          <w:p w:rsidR="00775621" w:rsidRPr="009C2582" w:rsidRDefault="00775621" w:rsidP="00CA7DCE">
            <w:pPr>
              <w:rPr>
                <w:sz w:val="22"/>
                <w:szCs w:val="22"/>
              </w:rPr>
            </w:pPr>
            <w:r w:rsidRPr="009C2582">
              <w:rPr>
                <w:color w:val="000000"/>
                <w:sz w:val="22"/>
                <w:szCs w:val="22"/>
              </w:rPr>
              <w:t>Confeccionado em tubo PVC, atóxico,flexível, transparente, apr</w:t>
            </w:r>
            <w:r w:rsidRPr="009C2582">
              <w:rPr>
                <w:color w:val="000000"/>
                <w:sz w:val="22"/>
                <w:szCs w:val="22"/>
              </w:rPr>
              <w:t>e</w:t>
            </w:r>
            <w:r w:rsidRPr="009C2582">
              <w:rPr>
                <w:color w:val="000000"/>
                <w:sz w:val="22"/>
                <w:szCs w:val="22"/>
              </w:rPr>
              <w:t>senta dois furos e conector na tampa perfeitamente adaptável .Esterilizado em oxido de etileno. Embalagem individ</w:t>
            </w:r>
            <w:r w:rsidRPr="009C2582">
              <w:rPr>
                <w:color w:val="000000"/>
                <w:sz w:val="22"/>
                <w:szCs w:val="22"/>
              </w:rPr>
              <w:t>u</w:t>
            </w:r>
            <w:r w:rsidRPr="009C2582">
              <w:rPr>
                <w:color w:val="000000"/>
                <w:sz w:val="22"/>
                <w:szCs w:val="22"/>
              </w:rPr>
              <w:t xml:space="preserve">al. </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1.000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color w:val="000000"/>
                <w:sz w:val="22"/>
                <w:szCs w:val="22"/>
              </w:rPr>
            </w:pPr>
            <w:r w:rsidRPr="009C2582">
              <w:rPr>
                <w:b/>
                <w:color w:val="000000"/>
                <w:sz w:val="22"/>
                <w:szCs w:val="22"/>
              </w:rPr>
              <w:t>SONDA URETRAL DE ALÍVO Nº 16</w:t>
            </w:r>
          </w:p>
          <w:p w:rsidR="00775621" w:rsidRPr="009C2582" w:rsidRDefault="00775621" w:rsidP="00CA7DCE">
            <w:pPr>
              <w:rPr>
                <w:sz w:val="22"/>
                <w:szCs w:val="22"/>
              </w:rPr>
            </w:pPr>
            <w:r w:rsidRPr="009C2582">
              <w:rPr>
                <w:color w:val="000000"/>
                <w:sz w:val="22"/>
                <w:szCs w:val="22"/>
              </w:rPr>
              <w:t>Confeccionado em tubo PVC, atóxico,flexível, transparente, apr</w:t>
            </w:r>
            <w:r w:rsidRPr="009C2582">
              <w:rPr>
                <w:color w:val="000000"/>
                <w:sz w:val="22"/>
                <w:szCs w:val="22"/>
              </w:rPr>
              <w:t>e</w:t>
            </w:r>
            <w:r w:rsidRPr="009C2582">
              <w:rPr>
                <w:color w:val="000000"/>
                <w:sz w:val="22"/>
                <w:szCs w:val="22"/>
              </w:rPr>
              <w:t>senta dois furos e conector na tampa perfeitamente adaptável .Esterilizado em oxido de etileno. Embalagem individ</w:t>
            </w:r>
            <w:r w:rsidRPr="009C2582">
              <w:rPr>
                <w:color w:val="000000"/>
                <w:sz w:val="22"/>
                <w:szCs w:val="22"/>
              </w:rPr>
              <w:t>u</w:t>
            </w:r>
            <w:r w:rsidRPr="009C2582">
              <w:rPr>
                <w:color w:val="000000"/>
                <w:sz w:val="22"/>
                <w:szCs w:val="22"/>
              </w:rPr>
              <w:t xml:space="preserve">al. </w:t>
            </w: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1.000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rPr>
          <w:trHeight w:val="2826"/>
        </w:trPr>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bCs/>
                <w:color w:val="000000"/>
                <w:sz w:val="22"/>
                <w:szCs w:val="22"/>
              </w:rPr>
            </w:pPr>
            <w:r w:rsidRPr="009C2582">
              <w:rPr>
                <w:b/>
                <w:bCs/>
                <w:color w:val="000000"/>
                <w:sz w:val="22"/>
                <w:szCs w:val="22"/>
              </w:rPr>
              <w:t>SONDA FOLEY 2 VIAS SILICONADA Nº 12</w:t>
            </w:r>
          </w:p>
          <w:p w:rsidR="00775621" w:rsidRPr="009C2582" w:rsidRDefault="00775621" w:rsidP="00CA7DCE">
            <w:pPr>
              <w:shd w:val="clear" w:color="auto" w:fill="FFFFFF"/>
              <w:jc w:val="both"/>
              <w:rPr>
                <w:sz w:val="22"/>
                <w:szCs w:val="22"/>
              </w:rPr>
            </w:pPr>
            <w:r w:rsidRPr="009C2582">
              <w:rPr>
                <w:sz w:val="22"/>
                <w:szCs w:val="22"/>
              </w:rPr>
              <w:t xml:space="preserve">Sonda em borracha natural, 100% siliconizada, com duas vias, dois orifícios laterais em lados </w:t>
            </w:r>
            <w:r w:rsidRPr="009C2582">
              <w:rPr>
                <w:sz w:val="22"/>
                <w:szCs w:val="22"/>
              </w:rPr>
              <w:t>o</w:t>
            </w:r>
            <w:r w:rsidRPr="009C2582">
              <w:rPr>
                <w:sz w:val="22"/>
                <w:szCs w:val="22"/>
              </w:rPr>
              <w:t>postos e na mesma altura, balão de textura reforçada e uniforme com capacid</w:t>
            </w:r>
            <w:r w:rsidRPr="009C2582">
              <w:rPr>
                <w:sz w:val="22"/>
                <w:szCs w:val="22"/>
              </w:rPr>
              <w:t>a</w:t>
            </w:r>
            <w:r w:rsidRPr="009C2582">
              <w:rPr>
                <w:sz w:val="22"/>
                <w:szCs w:val="22"/>
              </w:rPr>
              <w:t>de de 05-15ml e   válvula   luer   lock.   Embalagem   estéril   individual, com  proteção  dupla,  com  identificação  do  calibre,  da c</w:t>
            </w:r>
            <w:r w:rsidRPr="009C2582">
              <w:rPr>
                <w:sz w:val="22"/>
                <w:szCs w:val="22"/>
              </w:rPr>
              <w:t>a</w:t>
            </w:r>
            <w:r w:rsidRPr="009C2582">
              <w:rPr>
                <w:sz w:val="22"/>
                <w:szCs w:val="22"/>
              </w:rPr>
              <w:t>pacidade do   balão   e   da   marca   estampados   em   local   de   fácil visual</w:t>
            </w:r>
            <w:r w:rsidRPr="009C2582">
              <w:rPr>
                <w:sz w:val="22"/>
                <w:szCs w:val="22"/>
              </w:rPr>
              <w:t>i</w:t>
            </w:r>
            <w:r w:rsidRPr="009C2582">
              <w:rPr>
                <w:sz w:val="22"/>
                <w:szCs w:val="22"/>
              </w:rPr>
              <w:t xml:space="preserve">zação     e     de     caráter     </w:t>
            </w:r>
            <w:r w:rsidRPr="009C2582">
              <w:rPr>
                <w:sz w:val="22"/>
                <w:szCs w:val="22"/>
              </w:rPr>
              <w:lastRenderedPageBreak/>
              <w:t>permanente,     contendo extername</w:t>
            </w:r>
            <w:r w:rsidRPr="009C2582">
              <w:rPr>
                <w:sz w:val="22"/>
                <w:szCs w:val="22"/>
              </w:rPr>
              <w:t>n</w:t>
            </w:r>
            <w:r w:rsidRPr="009C2582">
              <w:rPr>
                <w:sz w:val="22"/>
                <w:szCs w:val="22"/>
              </w:rPr>
              <w:t>te  dados  de  rotulagem  conforme  RDC  185  de 22/10/2001</w:t>
            </w:r>
          </w:p>
        </w:tc>
        <w:tc>
          <w:tcPr>
            <w:tcW w:w="1134" w:type="dxa"/>
          </w:tcPr>
          <w:p w:rsidR="00775621" w:rsidRPr="009C2582" w:rsidRDefault="00775621" w:rsidP="00CA7DCE">
            <w:pPr>
              <w:rPr>
                <w:sz w:val="22"/>
                <w:szCs w:val="22"/>
              </w:rPr>
            </w:pPr>
            <w:r w:rsidRPr="009C2582">
              <w:rPr>
                <w:sz w:val="22"/>
                <w:szCs w:val="22"/>
              </w:rPr>
              <w:lastRenderedPageBreak/>
              <w:t>UND</w:t>
            </w:r>
          </w:p>
        </w:tc>
        <w:tc>
          <w:tcPr>
            <w:tcW w:w="1134" w:type="dxa"/>
          </w:tcPr>
          <w:p w:rsidR="00775621" w:rsidRPr="009C2582" w:rsidRDefault="00775621" w:rsidP="00CA7DCE">
            <w:pPr>
              <w:rPr>
                <w:sz w:val="22"/>
                <w:szCs w:val="22"/>
              </w:rPr>
            </w:pPr>
            <w:r w:rsidRPr="009C2582">
              <w:rPr>
                <w:sz w:val="22"/>
                <w:szCs w:val="22"/>
              </w:rPr>
              <w:t>100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bCs/>
                <w:color w:val="000000"/>
                <w:sz w:val="22"/>
                <w:szCs w:val="22"/>
              </w:rPr>
            </w:pPr>
            <w:r w:rsidRPr="009C2582">
              <w:rPr>
                <w:b/>
                <w:bCs/>
                <w:color w:val="000000"/>
                <w:sz w:val="22"/>
                <w:szCs w:val="22"/>
              </w:rPr>
              <w:t>SONDA FOLEY 2 VIAS SILICONADA Nº 14</w:t>
            </w:r>
          </w:p>
          <w:p w:rsidR="00775621" w:rsidRPr="009C2582" w:rsidRDefault="00775621" w:rsidP="00CA7DCE">
            <w:pPr>
              <w:shd w:val="clear" w:color="auto" w:fill="FFFFFF"/>
              <w:rPr>
                <w:sz w:val="22"/>
                <w:szCs w:val="22"/>
              </w:rPr>
            </w:pPr>
            <w:r w:rsidRPr="009C2582">
              <w:rPr>
                <w:sz w:val="22"/>
                <w:szCs w:val="22"/>
              </w:rPr>
              <w:t xml:space="preserve">Sonda em borracha natural, 100% siliconizada, com duas vias, dois orifícios laterais em lados </w:t>
            </w:r>
            <w:r w:rsidRPr="009C2582">
              <w:rPr>
                <w:sz w:val="22"/>
                <w:szCs w:val="22"/>
              </w:rPr>
              <w:t>o</w:t>
            </w:r>
            <w:r w:rsidRPr="009C2582">
              <w:rPr>
                <w:sz w:val="22"/>
                <w:szCs w:val="22"/>
              </w:rPr>
              <w:t>postos e na mesma altura, balão de textura reforçada e uniforme com capacid</w:t>
            </w:r>
            <w:r w:rsidRPr="009C2582">
              <w:rPr>
                <w:sz w:val="22"/>
                <w:szCs w:val="22"/>
              </w:rPr>
              <w:t>a</w:t>
            </w:r>
            <w:r w:rsidRPr="009C2582">
              <w:rPr>
                <w:sz w:val="22"/>
                <w:szCs w:val="22"/>
              </w:rPr>
              <w:t>de de 05-15ml e   válvula   luer   lock.   Embalagem   estéril   individual, com proteção  dupla,  com  identificação  do  calibre,  da cap</w:t>
            </w:r>
            <w:r w:rsidRPr="009C2582">
              <w:rPr>
                <w:sz w:val="22"/>
                <w:szCs w:val="22"/>
              </w:rPr>
              <w:t>a</w:t>
            </w:r>
            <w:r w:rsidRPr="009C2582">
              <w:rPr>
                <w:sz w:val="22"/>
                <w:szCs w:val="22"/>
              </w:rPr>
              <w:t>cidade do   balão   e   da   marca   estampados   em   local   de   fácil visual</w:t>
            </w:r>
            <w:r w:rsidRPr="009C2582">
              <w:rPr>
                <w:sz w:val="22"/>
                <w:szCs w:val="22"/>
              </w:rPr>
              <w:t>i</w:t>
            </w:r>
            <w:r w:rsidRPr="009C2582">
              <w:rPr>
                <w:sz w:val="22"/>
                <w:szCs w:val="22"/>
              </w:rPr>
              <w:t>zação     e     de     caráter     permanente,     contendo extername</w:t>
            </w:r>
            <w:r w:rsidRPr="009C2582">
              <w:rPr>
                <w:sz w:val="22"/>
                <w:szCs w:val="22"/>
              </w:rPr>
              <w:t>n</w:t>
            </w:r>
            <w:r w:rsidRPr="009C2582">
              <w:rPr>
                <w:sz w:val="22"/>
                <w:szCs w:val="22"/>
              </w:rPr>
              <w:t>te  dados  de  rotulagem  conforme  RDC  185  de 22/10/2001</w:t>
            </w:r>
          </w:p>
          <w:p w:rsidR="00775621" w:rsidRPr="009C2582" w:rsidRDefault="00775621" w:rsidP="00CA7DCE">
            <w:pPr>
              <w:jc w:val="both"/>
              <w:rPr>
                <w:b/>
                <w:bCs/>
                <w:color w:val="000000"/>
                <w:sz w:val="22"/>
                <w:szCs w:val="22"/>
              </w:rPr>
            </w:pP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100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bCs/>
                <w:color w:val="000000"/>
                <w:sz w:val="22"/>
                <w:szCs w:val="22"/>
              </w:rPr>
            </w:pPr>
            <w:r w:rsidRPr="009C2582">
              <w:rPr>
                <w:b/>
                <w:bCs/>
                <w:color w:val="000000"/>
                <w:sz w:val="22"/>
                <w:szCs w:val="22"/>
              </w:rPr>
              <w:t>SONDA FOLEY 2 VIAS SILICONADA Nº 16</w:t>
            </w:r>
          </w:p>
          <w:p w:rsidR="00775621" w:rsidRPr="009C2582" w:rsidRDefault="00775621" w:rsidP="00CA7DCE">
            <w:pPr>
              <w:shd w:val="clear" w:color="auto" w:fill="FFFFFF"/>
              <w:rPr>
                <w:sz w:val="22"/>
                <w:szCs w:val="22"/>
              </w:rPr>
            </w:pPr>
            <w:r w:rsidRPr="009C2582">
              <w:rPr>
                <w:sz w:val="22"/>
                <w:szCs w:val="22"/>
              </w:rPr>
              <w:t>Sonda em borracha natural,100% siliconizada, com d</w:t>
            </w:r>
            <w:r w:rsidRPr="009C2582">
              <w:rPr>
                <w:sz w:val="22"/>
                <w:szCs w:val="22"/>
              </w:rPr>
              <w:t>u</w:t>
            </w:r>
            <w:r w:rsidRPr="009C2582">
              <w:rPr>
                <w:sz w:val="22"/>
                <w:szCs w:val="22"/>
              </w:rPr>
              <w:t>as vias, dois orifícios laterais em lados opostos e na mesma altura, balão de textura reforçada e uniforme com capacidade de 05-15ml e   válvula   luer   lock.   Embalagem   estéril   ind</w:t>
            </w:r>
            <w:r w:rsidRPr="009C2582">
              <w:rPr>
                <w:sz w:val="22"/>
                <w:szCs w:val="22"/>
              </w:rPr>
              <w:t>i</w:t>
            </w:r>
            <w:r w:rsidRPr="009C2582">
              <w:rPr>
                <w:sz w:val="22"/>
                <w:szCs w:val="22"/>
              </w:rPr>
              <w:t xml:space="preserve">vidual, com </w:t>
            </w:r>
          </w:p>
          <w:p w:rsidR="00775621" w:rsidRPr="009C2582" w:rsidRDefault="00775621" w:rsidP="00CA7DCE">
            <w:pPr>
              <w:shd w:val="clear" w:color="auto" w:fill="FFFFFF"/>
              <w:rPr>
                <w:sz w:val="22"/>
                <w:szCs w:val="22"/>
              </w:rPr>
            </w:pPr>
            <w:r w:rsidRPr="009C2582">
              <w:rPr>
                <w:sz w:val="22"/>
                <w:szCs w:val="22"/>
              </w:rPr>
              <w:t>proteção  dupla,  com  identificação  do  calibre,  da capac</w:t>
            </w:r>
            <w:r w:rsidRPr="009C2582">
              <w:rPr>
                <w:sz w:val="22"/>
                <w:szCs w:val="22"/>
              </w:rPr>
              <w:t>i</w:t>
            </w:r>
            <w:r w:rsidRPr="009C2582">
              <w:rPr>
                <w:sz w:val="22"/>
                <w:szCs w:val="22"/>
              </w:rPr>
              <w:t>dade do   balão   e   da   marca   estampados   em   local   de   fácil visual</w:t>
            </w:r>
            <w:r w:rsidRPr="009C2582">
              <w:rPr>
                <w:sz w:val="22"/>
                <w:szCs w:val="22"/>
              </w:rPr>
              <w:t>i</w:t>
            </w:r>
            <w:r w:rsidRPr="009C2582">
              <w:rPr>
                <w:sz w:val="22"/>
                <w:szCs w:val="22"/>
              </w:rPr>
              <w:t>zação     e     de     caráter     permanente,     contendo externamente  d</w:t>
            </w:r>
            <w:r w:rsidRPr="009C2582">
              <w:rPr>
                <w:sz w:val="22"/>
                <w:szCs w:val="22"/>
              </w:rPr>
              <w:t>a</w:t>
            </w:r>
            <w:r w:rsidRPr="009C2582">
              <w:rPr>
                <w:sz w:val="22"/>
                <w:szCs w:val="22"/>
              </w:rPr>
              <w:t>dos  de  rotulagem  conforme  RDC  185  de</w:t>
            </w:r>
          </w:p>
          <w:p w:rsidR="00775621" w:rsidRPr="009C2582" w:rsidRDefault="00775621" w:rsidP="00CA7DCE">
            <w:pPr>
              <w:shd w:val="clear" w:color="auto" w:fill="FFFFFF"/>
              <w:rPr>
                <w:sz w:val="22"/>
                <w:szCs w:val="22"/>
              </w:rPr>
            </w:pPr>
            <w:r w:rsidRPr="009C2582">
              <w:rPr>
                <w:sz w:val="22"/>
                <w:szCs w:val="22"/>
              </w:rPr>
              <w:t xml:space="preserve">22/10/2001. </w:t>
            </w:r>
          </w:p>
          <w:p w:rsidR="00775621" w:rsidRPr="009C2582" w:rsidRDefault="00775621" w:rsidP="00CA7DCE">
            <w:pPr>
              <w:jc w:val="both"/>
              <w:rPr>
                <w:b/>
                <w:bCs/>
                <w:color w:val="000000"/>
                <w:sz w:val="22"/>
                <w:szCs w:val="22"/>
              </w:rPr>
            </w:pPr>
          </w:p>
        </w:tc>
        <w:tc>
          <w:tcPr>
            <w:tcW w:w="1134" w:type="dxa"/>
          </w:tcPr>
          <w:p w:rsidR="00775621" w:rsidRPr="009C2582" w:rsidRDefault="00775621" w:rsidP="00CA7DCE">
            <w:pPr>
              <w:rPr>
                <w:sz w:val="22"/>
                <w:szCs w:val="22"/>
              </w:rPr>
            </w:pPr>
            <w:r w:rsidRPr="009C2582">
              <w:rPr>
                <w:sz w:val="22"/>
                <w:szCs w:val="22"/>
              </w:rPr>
              <w:t>UND</w:t>
            </w:r>
          </w:p>
        </w:tc>
        <w:tc>
          <w:tcPr>
            <w:tcW w:w="1134" w:type="dxa"/>
          </w:tcPr>
          <w:p w:rsidR="00775621" w:rsidRPr="009C2582" w:rsidRDefault="00775621" w:rsidP="00CA7DCE">
            <w:pPr>
              <w:rPr>
                <w:sz w:val="22"/>
                <w:szCs w:val="22"/>
              </w:rPr>
            </w:pPr>
            <w:r w:rsidRPr="009C2582">
              <w:rPr>
                <w:sz w:val="22"/>
                <w:szCs w:val="22"/>
              </w:rPr>
              <w:t>100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bCs/>
                <w:color w:val="000000"/>
                <w:sz w:val="22"/>
                <w:szCs w:val="22"/>
              </w:rPr>
            </w:pPr>
            <w:r w:rsidRPr="009C2582">
              <w:rPr>
                <w:b/>
                <w:bCs/>
                <w:color w:val="000000"/>
                <w:sz w:val="22"/>
                <w:szCs w:val="22"/>
              </w:rPr>
              <w:t>SONDA FOLEY 2 VIAS SILICONADA Nº 18</w:t>
            </w:r>
          </w:p>
          <w:p w:rsidR="00775621" w:rsidRPr="009C2582" w:rsidRDefault="00775621" w:rsidP="00CA7DCE">
            <w:pPr>
              <w:shd w:val="clear" w:color="auto" w:fill="FFFFFF"/>
              <w:rPr>
                <w:sz w:val="22"/>
                <w:szCs w:val="22"/>
              </w:rPr>
            </w:pPr>
            <w:r w:rsidRPr="009C2582">
              <w:rPr>
                <w:sz w:val="22"/>
                <w:szCs w:val="22"/>
              </w:rPr>
              <w:t>Sonda em borracha natural, siliconizada, com duas vias, dois orificios laterais em lados opostos e na mesma altura, balão de text</w:t>
            </w:r>
            <w:r w:rsidRPr="009C2582">
              <w:rPr>
                <w:sz w:val="22"/>
                <w:szCs w:val="22"/>
              </w:rPr>
              <w:t>u</w:t>
            </w:r>
            <w:r w:rsidRPr="009C2582">
              <w:rPr>
                <w:sz w:val="22"/>
                <w:szCs w:val="22"/>
              </w:rPr>
              <w:t>ra reforçada e uniforme com capacidade de 05-15ml e   válvula   luer   lock.   Embalagem   estéril   ind</w:t>
            </w:r>
            <w:r w:rsidRPr="009C2582">
              <w:rPr>
                <w:sz w:val="22"/>
                <w:szCs w:val="22"/>
              </w:rPr>
              <w:t>i</w:t>
            </w:r>
            <w:r w:rsidRPr="009C2582">
              <w:rPr>
                <w:sz w:val="22"/>
                <w:szCs w:val="22"/>
              </w:rPr>
              <w:t xml:space="preserve">vidual, com </w:t>
            </w:r>
          </w:p>
          <w:p w:rsidR="00775621" w:rsidRPr="009C2582" w:rsidRDefault="00775621" w:rsidP="00CA7DCE">
            <w:pPr>
              <w:shd w:val="clear" w:color="auto" w:fill="FFFFFF"/>
              <w:rPr>
                <w:sz w:val="22"/>
                <w:szCs w:val="22"/>
              </w:rPr>
            </w:pPr>
            <w:r w:rsidRPr="009C2582">
              <w:rPr>
                <w:sz w:val="22"/>
                <w:szCs w:val="22"/>
              </w:rPr>
              <w:t>proteção  dupla,  com  identificação  do  calibre,  da capac</w:t>
            </w:r>
            <w:r w:rsidRPr="009C2582">
              <w:rPr>
                <w:sz w:val="22"/>
                <w:szCs w:val="22"/>
              </w:rPr>
              <w:t>i</w:t>
            </w:r>
            <w:r w:rsidRPr="009C2582">
              <w:rPr>
                <w:sz w:val="22"/>
                <w:szCs w:val="22"/>
              </w:rPr>
              <w:t xml:space="preserve">dade do   balão   e   da   </w:t>
            </w:r>
            <w:r w:rsidRPr="009C2582">
              <w:rPr>
                <w:sz w:val="22"/>
                <w:szCs w:val="22"/>
              </w:rPr>
              <w:lastRenderedPageBreak/>
              <w:t>marca   estampados   em   local   de   fácil visual</w:t>
            </w:r>
            <w:r w:rsidRPr="009C2582">
              <w:rPr>
                <w:sz w:val="22"/>
                <w:szCs w:val="22"/>
              </w:rPr>
              <w:t>i</w:t>
            </w:r>
            <w:r w:rsidRPr="009C2582">
              <w:rPr>
                <w:sz w:val="22"/>
                <w:szCs w:val="22"/>
              </w:rPr>
              <w:t>zação     e     de     caráter     permanente,     contendo externamente  d</w:t>
            </w:r>
            <w:r w:rsidRPr="009C2582">
              <w:rPr>
                <w:sz w:val="22"/>
                <w:szCs w:val="22"/>
              </w:rPr>
              <w:t>a</w:t>
            </w:r>
            <w:r w:rsidRPr="009C2582">
              <w:rPr>
                <w:sz w:val="22"/>
                <w:szCs w:val="22"/>
              </w:rPr>
              <w:t>dos  de  rotulagem  conforme  RDC  185  de</w:t>
            </w:r>
          </w:p>
          <w:p w:rsidR="00775621" w:rsidRPr="009C2582" w:rsidRDefault="00775621" w:rsidP="00CA7DCE">
            <w:pPr>
              <w:shd w:val="clear" w:color="auto" w:fill="FFFFFF"/>
              <w:rPr>
                <w:sz w:val="22"/>
                <w:szCs w:val="22"/>
              </w:rPr>
            </w:pPr>
            <w:r w:rsidRPr="009C2582">
              <w:rPr>
                <w:sz w:val="22"/>
                <w:szCs w:val="22"/>
              </w:rPr>
              <w:t>22/10/2001.</w:t>
            </w:r>
          </w:p>
          <w:p w:rsidR="00775621" w:rsidRPr="009C2582" w:rsidRDefault="00775621" w:rsidP="00CA7DCE">
            <w:pPr>
              <w:jc w:val="both"/>
              <w:rPr>
                <w:b/>
                <w:bCs/>
                <w:color w:val="000000"/>
                <w:sz w:val="22"/>
                <w:szCs w:val="22"/>
              </w:rPr>
            </w:pPr>
          </w:p>
        </w:tc>
        <w:tc>
          <w:tcPr>
            <w:tcW w:w="1134" w:type="dxa"/>
          </w:tcPr>
          <w:p w:rsidR="00775621" w:rsidRPr="009C2582" w:rsidRDefault="00775621" w:rsidP="00CA7DCE">
            <w:pPr>
              <w:rPr>
                <w:sz w:val="22"/>
                <w:szCs w:val="22"/>
              </w:rPr>
            </w:pPr>
            <w:r w:rsidRPr="009C2582">
              <w:rPr>
                <w:sz w:val="22"/>
                <w:szCs w:val="22"/>
              </w:rPr>
              <w:lastRenderedPageBreak/>
              <w:t>UND</w:t>
            </w:r>
          </w:p>
        </w:tc>
        <w:tc>
          <w:tcPr>
            <w:tcW w:w="1134" w:type="dxa"/>
          </w:tcPr>
          <w:p w:rsidR="00775621" w:rsidRPr="009C2582" w:rsidRDefault="00775621" w:rsidP="00CA7DCE">
            <w:pPr>
              <w:rPr>
                <w:sz w:val="22"/>
                <w:szCs w:val="22"/>
              </w:rPr>
            </w:pPr>
            <w:r w:rsidRPr="009C2582">
              <w:rPr>
                <w:sz w:val="22"/>
                <w:szCs w:val="22"/>
              </w:rPr>
              <w:t>100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r w:rsidR="00775621" w:rsidRPr="009C2582" w:rsidTr="00775621">
        <w:tc>
          <w:tcPr>
            <w:tcW w:w="817" w:type="dxa"/>
          </w:tcPr>
          <w:p w:rsidR="00775621" w:rsidRPr="009C2582" w:rsidRDefault="00775621" w:rsidP="00775621">
            <w:pPr>
              <w:numPr>
                <w:ilvl w:val="0"/>
                <w:numId w:val="6"/>
              </w:numPr>
              <w:jc w:val="center"/>
              <w:rPr>
                <w:sz w:val="22"/>
                <w:szCs w:val="22"/>
              </w:rPr>
            </w:pPr>
          </w:p>
        </w:tc>
        <w:tc>
          <w:tcPr>
            <w:tcW w:w="4287" w:type="dxa"/>
          </w:tcPr>
          <w:p w:rsidR="00775621" w:rsidRPr="009C2582" w:rsidRDefault="00775621" w:rsidP="00CA7DCE">
            <w:pPr>
              <w:jc w:val="both"/>
              <w:rPr>
                <w:b/>
                <w:bCs/>
                <w:color w:val="000000"/>
                <w:sz w:val="22"/>
                <w:szCs w:val="22"/>
              </w:rPr>
            </w:pPr>
            <w:r w:rsidRPr="009C2582">
              <w:rPr>
                <w:b/>
                <w:bCs/>
                <w:color w:val="000000"/>
                <w:sz w:val="22"/>
                <w:szCs w:val="22"/>
              </w:rPr>
              <w:t>TOUCA SANFONADA 20 G PCTE/100 UND</w:t>
            </w:r>
          </w:p>
          <w:p w:rsidR="00775621" w:rsidRPr="009C2582" w:rsidRDefault="00775621" w:rsidP="00CA7DCE">
            <w:pPr>
              <w:jc w:val="both"/>
              <w:rPr>
                <w:b/>
                <w:bCs/>
                <w:color w:val="000000"/>
                <w:sz w:val="22"/>
                <w:szCs w:val="22"/>
              </w:rPr>
            </w:pPr>
            <w:r w:rsidRPr="009C2582">
              <w:rPr>
                <w:color w:val="000000"/>
                <w:sz w:val="22"/>
                <w:szCs w:val="22"/>
              </w:rPr>
              <w:t>Tecido não tecido” (T.N.T) composto por 1 (uma) camada de spunbonded. 100% polipropileno. Com bordas plissada e elást</w:t>
            </w:r>
            <w:r w:rsidRPr="009C2582">
              <w:rPr>
                <w:color w:val="000000"/>
                <w:sz w:val="22"/>
                <w:szCs w:val="22"/>
              </w:rPr>
              <w:t>i</w:t>
            </w:r>
            <w:r w:rsidRPr="009C2582">
              <w:rPr>
                <w:color w:val="000000"/>
                <w:sz w:val="22"/>
                <w:szCs w:val="22"/>
              </w:rPr>
              <w:t>co atóxico, hipoalergênico e na estéril.Gramatura  m</w:t>
            </w:r>
            <w:r w:rsidRPr="009C2582">
              <w:rPr>
                <w:color w:val="000000"/>
                <w:sz w:val="22"/>
                <w:szCs w:val="22"/>
              </w:rPr>
              <w:t>í</w:t>
            </w:r>
            <w:r w:rsidRPr="009C2582">
              <w:rPr>
                <w:color w:val="000000"/>
                <w:sz w:val="22"/>
                <w:szCs w:val="22"/>
              </w:rPr>
              <w:t>nima 20 G</w:t>
            </w:r>
          </w:p>
        </w:tc>
        <w:tc>
          <w:tcPr>
            <w:tcW w:w="1134" w:type="dxa"/>
          </w:tcPr>
          <w:p w:rsidR="00775621" w:rsidRPr="009C2582" w:rsidRDefault="00775621" w:rsidP="00CA7DCE">
            <w:pPr>
              <w:rPr>
                <w:sz w:val="22"/>
                <w:szCs w:val="22"/>
              </w:rPr>
            </w:pPr>
            <w:r w:rsidRPr="009C2582">
              <w:rPr>
                <w:sz w:val="22"/>
                <w:szCs w:val="22"/>
              </w:rPr>
              <w:t>PCTE</w:t>
            </w:r>
          </w:p>
        </w:tc>
        <w:tc>
          <w:tcPr>
            <w:tcW w:w="1134" w:type="dxa"/>
          </w:tcPr>
          <w:p w:rsidR="00775621" w:rsidRPr="009C2582" w:rsidRDefault="00775621" w:rsidP="00CA7DCE">
            <w:pPr>
              <w:rPr>
                <w:sz w:val="22"/>
                <w:szCs w:val="22"/>
              </w:rPr>
            </w:pPr>
            <w:r w:rsidRPr="009C2582">
              <w:rPr>
                <w:sz w:val="22"/>
                <w:szCs w:val="22"/>
              </w:rPr>
              <w:t>300</w:t>
            </w: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c>
          <w:tcPr>
            <w:tcW w:w="1134" w:type="dxa"/>
          </w:tcPr>
          <w:p w:rsidR="00775621" w:rsidRPr="009C2582" w:rsidRDefault="00775621" w:rsidP="00CA7DCE">
            <w:pPr>
              <w:rPr>
                <w:sz w:val="22"/>
                <w:szCs w:val="22"/>
              </w:rPr>
            </w:pPr>
          </w:p>
        </w:tc>
      </w:tr>
    </w:tbl>
    <w:p w:rsidR="00F06BB5" w:rsidRPr="00213F1F" w:rsidRDefault="00F06BB5"/>
    <w:p w:rsidR="00993EC9" w:rsidRPr="002715D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2C1EB0" w:rsidRDefault="002C1EB0" w:rsidP="004D774B">
      <w:pPr>
        <w:pStyle w:val="Corpodetexto"/>
        <w:spacing w:after="0"/>
        <w:rPr>
          <w:rFonts w:ascii="Arial" w:hAnsi="Arial" w:cs="Arial"/>
          <w:sz w:val="22"/>
          <w:szCs w:val="22"/>
        </w:rPr>
      </w:pPr>
    </w:p>
    <w:p w:rsidR="00F670B1" w:rsidRDefault="00F670B1" w:rsidP="004D774B">
      <w:pPr>
        <w:pStyle w:val="Corpodetexto"/>
        <w:spacing w:after="0"/>
        <w:rPr>
          <w:rFonts w:ascii="Arial" w:hAnsi="Arial" w:cs="Arial"/>
          <w:sz w:val="22"/>
          <w:szCs w:val="22"/>
        </w:rPr>
      </w:pPr>
    </w:p>
    <w:p w:rsidR="002C1EB0" w:rsidRDefault="00BF08C4" w:rsidP="004D774B">
      <w:pPr>
        <w:pStyle w:val="Corpodetexto"/>
        <w:spacing w:after="0"/>
        <w:jc w:val="center"/>
        <w:rPr>
          <w:rFonts w:ascii="Arial" w:hAnsi="Arial" w:cs="Arial"/>
          <w:sz w:val="22"/>
          <w:szCs w:val="22"/>
        </w:rPr>
      </w:pPr>
      <w:r w:rsidRPr="00A60088">
        <w:rPr>
          <w:rFonts w:ascii="Arial" w:hAnsi="Arial" w:cs="Arial"/>
          <w:sz w:val="22"/>
          <w:szCs w:val="22"/>
        </w:rPr>
        <w:t>Pouso Alegre</w:t>
      </w:r>
      <w:r w:rsidR="00221349">
        <w:rPr>
          <w:rFonts w:ascii="Arial" w:hAnsi="Arial" w:cs="Arial"/>
          <w:sz w:val="22"/>
          <w:szCs w:val="22"/>
        </w:rPr>
        <w:t>/MG................</w:t>
      </w:r>
      <w:r w:rsidRPr="00A60088">
        <w:rPr>
          <w:rFonts w:ascii="Arial" w:hAnsi="Arial" w:cs="Arial"/>
          <w:sz w:val="22"/>
          <w:szCs w:val="22"/>
        </w:rPr>
        <w:t xml:space="preserve">.....de .................................. de </w:t>
      </w:r>
      <w:r w:rsidR="004936FC">
        <w:rPr>
          <w:rFonts w:ascii="Arial" w:hAnsi="Arial" w:cs="Arial"/>
          <w:sz w:val="22"/>
          <w:szCs w:val="22"/>
        </w:rPr>
        <w:t>2016</w:t>
      </w:r>
      <w:r w:rsidR="002715D8">
        <w:rPr>
          <w:rFonts w:ascii="Arial" w:hAnsi="Arial" w:cs="Arial"/>
          <w:sz w:val="22"/>
          <w:szCs w:val="22"/>
        </w:rPr>
        <w:t>.</w:t>
      </w:r>
    </w:p>
    <w:p w:rsidR="00F670B1" w:rsidRDefault="00F670B1" w:rsidP="004D774B">
      <w:pPr>
        <w:pStyle w:val="Corpodetexto"/>
        <w:spacing w:after="0"/>
        <w:jc w:val="center"/>
        <w:rPr>
          <w:rFonts w:ascii="Arial" w:hAnsi="Arial" w:cs="Arial"/>
          <w:sz w:val="22"/>
          <w:szCs w:val="22"/>
        </w:rPr>
      </w:pPr>
    </w:p>
    <w:p w:rsidR="00F670B1" w:rsidRDefault="00F670B1" w:rsidP="00D2407B">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w:t>
      </w:r>
      <w:r w:rsidR="00221349">
        <w:rPr>
          <w:rFonts w:ascii="Arial" w:hAnsi="Arial" w:cs="Arial"/>
          <w:sz w:val="22"/>
          <w:szCs w:val="22"/>
        </w:rPr>
        <w:t>___</w:t>
      </w:r>
      <w:r w:rsidRPr="00A60088">
        <w:rPr>
          <w:rFonts w:ascii="Arial" w:hAnsi="Arial" w:cs="Arial"/>
          <w:sz w:val="22"/>
          <w:szCs w:val="22"/>
        </w:rPr>
        <w:t>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Nome e assinatura do representante legal da </w:t>
      </w:r>
      <w:r w:rsidR="00221349">
        <w:rPr>
          <w:rFonts w:ascii="Arial" w:hAnsi="Arial" w:cs="Arial"/>
          <w:sz w:val="22"/>
          <w:szCs w:val="22"/>
        </w:rPr>
        <w:t xml:space="preserve">empresa </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r w:rsidR="00221349">
        <w:rPr>
          <w:rFonts w:ascii="Arial" w:hAnsi="Arial" w:cs="Arial"/>
          <w:sz w:val="22"/>
          <w:szCs w:val="22"/>
        </w:rPr>
        <w:t>...........................</w:t>
      </w:r>
      <w:r w:rsidRPr="00A60088">
        <w:rPr>
          <w:rFonts w:ascii="Arial" w:hAnsi="Arial" w:cs="Arial"/>
          <w:sz w:val="22"/>
          <w:szCs w:val="22"/>
        </w:rPr>
        <w:t>........</w:t>
      </w:r>
    </w:p>
    <w:p w:rsidR="002B01EE" w:rsidRPr="004D774B" w:rsidRDefault="00BF08C4" w:rsidP="004D774B">
      <w:pPr>
        <w:pStyle w:val="Corpodetexto"/>
        <w:spacing w:after="0"/>
        <w:jc w:val="center"/>
        <w:rPr>
          <w:rFonts w:ascii="Arial" w:hAnsi="Arial" w:cs="Arial"/>
          <w:sz w:val="22"/>
          <w:szCs w:val="22"/>
        </w:rPr>
      </w:pPr>
      <w:r w:rsidRPr="00A60088">
        <w:rPr>
          <w:rFonts w:ascii="Arial" w:hAnsi="Arial" w:cs="Arial"/>
          <w:sz w:val="22"/>
          <w:szCs w:val="22"/>
        </w:rPr>
        <w:t>Cargo: ...............</w:t>
      </w:r>
      <w:r w:rsidR="00221349">
        <w:rPr>
          <w:rFonts w:ascii="Arial" w:hAnsi="Arial" w:cs="Arial"/>
          <w:sz w:val="22"/>
          <w:szCs w:val="22"/>
        </w:rPr>
        <w:t>.........................</w:t>
      </w:r>
    </w:p>
    <w:p w:rsidR="0028367E" w:rsidRDefault="0028367E" w:rsidP="002E1A05">
      <w:pPr>
        <w:pStyle w:val="Ttulo8"/>
        <w:spacing w:before="0" w:after="0"/>
        <w:jc w:val="center"/>
        <w:rPr>
          <w:rFonts w:ascii="Arial" w:hAnsi="Arial" w:cs="Arial"/>
          <w:b/>
          <w:i w:val="0"/>
          <w:iCs w:val="0"/>
          <w:sz w:val="22"/>
          <w:szCs w:val="22"/>
          <w:u w:val="single"/>
        </w:rPr>
      </w:pPr>
    </w:p>
    <w:p w:rsidR="00CC238C" w:rsidRDefault="00CC238C">
      <w:pPr>
        <w:rPr>
          <w:rFonts w:ascii="Arial" w:hAnsi="Arial" w:cs="Arial"/>
          <w:b/>
          <w:iCs/>
          <w:sz w:val="22"/>
          <w:szCs w:val="22"/>
          <w:u w:val="single"/>
        </w:rPr>
      </w:pPr>
      <w:r>
        <w:rPr>
          <w:rFonts w:ascii="Arial" w:hAnsi="Arial" w:cs="Arial"/>
          <w:b/>
          <w:iCs/>
          <w:sz w:val="22"/>
          <w:szCs w:val="22"/>
          <w:u w:val="single"/>
        </w:rPr>
        <w:br w:type="page"/>
      </w:r>
    </w:p>
    <w:p w:rsidR="00CC238C" w:rsidRDefault="00CC238C" w:rsidP="00D2407B">
      <w:pPr>
        <w:jc w:val="center"/>
        <w:rPr>
          <w:rFonts w:ascii="Arial" w:hAnsi="Arial" w:cs="Arial"/>
          <w:b/>
          <w:iCs/>
          <w:sz w:val="22"/>
          <w:szCs w:val="22"/>
          <w:u w:val="single"/>
        </w:rPr>
      </w:pPr>
    </w:p>
    <w:p w:rsidR="00BF08C4" w:rsidRPr="00D2407B" w:rsidRDefault="00D32AE8" w:rsidP="00D2407B">
      <w:pPr>
        <w:jc w:val="center"/>
        <w:rPr>
          <w:rFonts w:ascii="Arial" w:hAnsi="Arial" w:cs="Arial"/>
          <w:b/>
          <w:iCs/>
          <w:sz w:val="22"/>
          <w:szCs w:val="22"/>
          <w:u w:val="single"/>
        </w:rPr>
      </w:pPr>
      <w:r w:rsidRPr="00D2407B">
        <w:rPr>
          <w:rFonts w:ascii="Arial" w:hAnsi="Arial" w:cs="Arial"/>
          <w:b/>
          <w:iCs/>
          <w:sz w:val="22"/>
          <w:szCs w:val="22"/>
          <w:u w:val="single"/>
        </w:rPr>
        <w:t>A</w:t>
      </w:r>
      <w:r w:rsidR="00BF08C4" w:rsidRPr="00D2407B">
        <w:rPr>
          <w:rFonts w:ascii="Arial" w:hAnsi="Arial" w:cs="Arial"/>
          <w:b/>
          <w:iCs/>
          <w:sz w:val="22"/>
          <w:szCs w:val="22"/>
          <w:u w:val="single"/>
        </w:rPr>
        <w:t>NEXO IV</w:t>
      </w:r>
    </w:p>
    <w:p w:rsidR="004B66F4" w:rsidRDefault="004B66F4" w:rsidP="002E1A05">
      <w:pPr>
        <w:pStyle w:val="Ttulo8"/>
        <w:spacing w:before="0" w:after="0"/>
        <w:jc w:val="center"/>
        <w:rPr>
          <w:rFonts w:ascii="Arial" w:hAnsi="Arial" w:cs="Arial"/>
          <w:b/>
          <w:i w:val="0"/>
          <w:iCs w:val="0"/>
          <w:sz w:val="22"/>
          <w:szCs w:val="22"/>
        </w:rPr>
      </w:pPr>
    </w:p>
    <w:p w:rsidR="00BF08C4" w:rsidRPr="004B66F4" w:rsidRDefault="00BF08C4" w:rsidP="002E1A05">
      <w:pPr>
        <w:pStyle w:val="Ttulo8"/>
        <w:spacing w:before="0" w:after="0"/>
        <w:jc w:val="center"/>
        <w:rPr>
          <w:rFonts w:ascii="Arial" w:hAnsi="Arial" w:cs="Arial"/>
          <w:b/>
          <w:i w:val="0"/>
          <w:iCs w:val="0"/>
          <w:sz w:val="22"/>
          <w:szCs w:val="22"/>
        </w:rPr>
      </w:pPr>
      <w:r w:rsidRPr="004B66F4">
        <w:rPr>
          <w:rFonts w:ascii="Arial" w:hAnsi="Arial" w:cs="Arial"/>
          <w:b/>
          <w:i w:val="0"/>
          <w:iCs w:val="0"/>
          <w:sz w:val="22"/>
          <w:szCs w:val="22"/>
        </w:rPr>
        <w:t xml:space="preserve">MODELO </w:t>
      </w:r>
      <w:r w:rsidR="004B66F4">
        <w:rPr>
          <w:rFonts w:ascii="Arial" w:hAnsi="Arial" w:cs="Arial"/>
          <w:b/>
          <w:i w:val="0"/>
          <w:iCs w:val="0"/>
          <w:sz w:val="22"/>
          <w:szCs w:val="22"/>
        </w:rPr>
        <w:t>DE</w:t>
      </w:r>
      <w:r w:rsidRPr="004B66F4">
        <w:rPr>
          <w:rFonts w:ascii="Arial" w:hAnsi="Arial" w:cs="Arial"/>
          <w:b/>
          <w:i w:val="0"/>
          <w:iCs w:val="0"/>
          <w:sz w:val="22"/>
          <w:szCs w:val="22"/>
        </w:rPr>
        <w:t xml:space="preserve">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inscrita no CNPJ/MF o nº ........</w:t>
      </w:r>
      <w:r w:rsidR="00221349">
        <w:rPr>
          <w:rFonts w:ascii="Arial" w:hAnsi="Arial" w:cs="Arial"/>
          <w:bCs/>
          <w:i w:val="0"/>
          <w:iCs w:val="0"/>
          <w:sz w:val="22"/>
          <w:szCs w:val="22"/>
        </w:rPr>
        <w:t>................</w:t>
      </w:r>
      <w:r w:rsidRPr="00A60088">
        <w:rPr>
          <w:rFonts w:ascii="Arial" w:hAnsi="Arial" w:cs="Arial"/>
          <w:bCs/>
          <w:i w:val="0"/>
          <w:iCs w:val="0"/>
          <w:sz w:val="22"/>
          <w:szCs w:val="22"/>
        </w:rPr>
        <w:t>..............., por intermédio de seu representante legal, o(a) Sr.(a).......</w:t>
      </w:r>
      <w:r w:rsidR="00221349">
        <w:rPr>
          <w:rFonts w:ascii="Arial" w:hAnsi="Arial" w:cs="Arial"/>
          <w:bCs/>
          <w:i w:val="0"/>
          <w:iCs w:val="0"/>
          <w:sz w:val="22"/>
          <w:szCs w:val="22"/>
        </w:rPr>
        <w:t>.....................</w:t>
      </w:r>
      <w:r w:rsidRPr="00A60088">
        <w:rPr>
          <w:rFonts w:ascii="Arial" w:hAnsi="Arial" w:cs="Arial"/>
          <w:bCs/>
          <w:i w:val="0"/>
          <w:iCs w:val="0"/>
          <w:sz w:val="22"/>
          <w:szCs w:val="22"/>
        </w:rPr>
        <w:t>......................................, portador(a) da Carteira de Identidade RG nº ..................</w:t>
      </w:r>
      <w:r w:rsidR="00221349">
        <w:rPr>
          <w:rFonts w:ascii="Arial" w:hAnsi="Arial" w:cs="Arial"/>
          <w:bCs/>
          <w:i w:val="0"/>
          <w:iCs w:val="0"/>
          <w:sz w:val="22"/>
          <w:szCs w:val="22"/>
        </w:rPr>
        <w:t>.........................</w:t>
      </w:r>
      <w:r w:rsidRPr="00A60088">
        <w:rPr>
          <w:rFonts w:ascii="Arial" w:hAnsi="Arial" w:cs="Arial"/>
          <w:bCs/>
          <w:i w:val="0"/>
          <w:iCs w:val="0"/>
          <w:sz w:val="22"/>
          <w:szCs w:val="22"/>
        </w:rPr>
        <w:t>.... e inscrito no CPF/MF sob o nº .....</w:t>
      </w:r>
      <w:r w:rsidR="00221349">
        <w:rPr>
          <w:rFonts w:ascii="Arial" w:hAnsi="Arial" w:cs="Arial"/>
          <w:bCs/>
          <w:i w:val="0"/>
          <w:iCs w:val="0"/>
          <w:sz w:val="22"/>
          <w:szCs w:val="22"/>
        </w:rPr>
        <w:t>..................................</w:t>
      </w:r>
      <w:r w:rsidRPr="00A60088">
        <w:rPr>
          <w:rFonts w:ascii="Arial" w:hAnsi="Arial" w:cs="Arial"/>
          <w:bCs/>
          <w:i w:val="0"/>
          <w:iCs w:val="0"/>
          <w:sz w:val="22"/>
          <w:szCs w:val="22"/>
        </w:rPr>
        <w:t xml:space="preserve">................,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w:t>
      </w:r>
      <w:r w:rsidR="004E4827">
        <w:rPr>
          <w:rFonts w:ascii="Arial" w:hAnsi="Arial" w:cs="Arial"/>
          <w:bCs/>
          <w:i w:val="0"/>
          <w:iCs w:val="0"/>
          <w:sz w:val="22"/>
          <w:szCs w:val="22"/>
        </w:rPr>
        <w:t>quatorze</w:t>
      </w:r>
      <w:r w:rsidRPr="00A60088">
        <w:rPr>
          <w:rFonts w:ascii="Arial" w:hAnsi="Arial" w:cs="Arial"/>
          <w:bCs/>
          <w:i w:val="0"/>
          <w:iCs w:val="0"/>
          <w:sz w:val="22"/>
          <w:szCs w:val="22"/>
        </w:rPr>
        <w:t xml:space="preserve"> anos, na condição de aprendiz (</w:t>
      </w:r>
      <w:r w:rsidR="00221349">
        <w:rPr>
          <w:rFonts w:ascii="Arial" w:hAnsi="Arial" w:cs="Arial"/>
          <w:bCs/>
          <w:i w:val="0"/>
          <w:iCs w:val="0"/>
          <w:sz w:val="22"/>
          <w:szCs w:val="22"/>
        </w:rPr>
        <w:t>......</w:t>
      </w:r>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221349" w:rsidRPr="004C41DF" w:rsidRDefault="00221349"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221349" w:rsidRPr="00221349" w:rsidRDefault="00221349" w:rsidP="00221349"/>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r w:rsidR="00221349">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Default="00BF08C4" w:rsidP="002E1A05">
      <w:pPr>
        <w:rPr>
          <w:rFonts w:ascii="Arial" w:hAnsi="Arial" w:cs="Arial"/>
          <w:b/>
          <w:iCs/>
          <w:sz w:val="22"/>
          <w:szCs w:val="22"/>
        </w:rPr>
      </w:pPr>
    </w:p>
    <w:p w:rsidR="009819A5" w:rsidRPr="00A60088" w:rsidRDefault="009819A5" w:rsidP="002E1A05">
      <w:pPr>
        <w:rPr>
          <w:rFonts w:ascii="Arial" w:hAnsi="Arial" w:cs="Arial"/>
          <w:b/>
          <w:iCs/>
          <w:sz w:val="22"/>
          <w:szCs w:val="22"/>
        </w:rPr>
      </w:pPr>
    </w:p>
    <w:p w:rsidR="00BF08C4" w:rsidRDefault="00BF08C4"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Default="00E00358" w:rsidP="002E1A05">
      <w:pPr>
        <w:rPr>
          <w:rFonts w:ascii="Arial" w:hAnsi="Arial" w:cs="Arial"/>
          <w:b/>
          <w:iCs/>
          <w:sz w:val="22"/>
          <w:szCs w:val="22"/>
        </w:rPr>
      </w:pPr>
    </w:p>
    <w:p w:rsidR="00E00358" w:rsidRPr="00A60088" w:rsidRDefault="00E00358"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166856" w:rsidRDefault="00166856" w:rsidP="002E1A05">
      <w:pPr>
        <w:rPr>
          <w:rFonts w:ascii="Arial" w:hAnsi="Arial" w:cs="Arial"/>
          <w:b/>
          <w:iCs/>
          <w:sz w:val="22"/>
          <w:szCs w:val="22"/>
        </w:rPr>
      </w:pPr>
    </w:p>
    <w:p w:rsidR="00166856" w:rsidRPr="00A60088" w:rsidRDefault="00166856" w:rsidP="002E1A05">
      <w:pPr>
        <w:rPr>
          <w:rFonts w:ascii="Arial" w:hAnsi="Arial" w:cs="Arial"/>
          <w:b/>
          <w:iCs/>
          <w:sz w:val="22"/>
          <w:szCs w:val="22"/>
        </w:rPr>
      </w:pPr>
    </w:p>
    <w:p w:rsidR="00993EC9" w:rsidRDefault="00993EC9">
      <w:pPr>
        <w:rPr>
          <w:rFonts w:ascii="Arial" w:hAnsi="Arial" w:cs="Arial"/>
          <w:b/>
          <w:iCs/>
          <w:sz w:val="22"/>
          <w:szCs w:val="22"/>
        </w:rPr>
      </w:pPr>
      <w:r>
        <w:rPr>
          <w:rFonts w:ascii="Arial" w:hAnsi="Arial" w:cs="Arial"/>
          <w:b/>
          <w:iCs/>
          <w:sz w:val="22"/>
          <w:szCs w:val="22"/>
        </w:rPr>
        <w:br w:type="page"/>
      </w:r>
    </w:p>
    <w:p w:rsidR="00055B61" w:rsidRPr="00A60088" w:rsidRDefault="00055B61"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EB763A" w:rsidRPr="00A60088" w:rsidRDefault="00EB763A" w:rsidP="002E1A05">
      <w:pPr>
        <w:rPr>
          <w:rFonts w:ascii="Arial" w:hAnsi="Arial" w:cs="Arial"/>
          <w:sz w:val="22"/>
          <w:szCs w:val="22"/>
        </w:rPr>
      </w:pPr>
    </w:p>
    <w:p w:rsidR="00BF08C4" w:rsidRPr="004B66F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4B66F4">
        <w:rPr>
          <w:rFonts w:ascii="Arial" w:hAnsi="Arial" w:cs="Arial"/>
          <w:i w:val="0"/>
          <w:sz w:val="22"/>
          <w:szCs w:val="22"/>
        </w:rPr>
        <w:t>MINUTA DA ATA DE REGISTRO DE PREÇOS</w:t>
      </w:r>
    </w:p>
    <w:p w:rsidR="00BF08C4" w:rsidRPr="004B66F4" w:rsidRDefault="00BF08C4" w:rsidP="002E1A05">
      <w:pPr>
        <w:jc w:val="both"/>
        <w:rPr>
          <w:rFonts w:ascii="Arial" w:hAnsi="Arial" w:cs="Arial"/>
          <w:b/>
          <w:sz w:val="22"/>
          <w:szCs w:val="22"/>
        </w:rPr>
      </w:pPr>
    </w:p>
    <w:p w:rsidR="00904648" w:rsidRDefault="002B01EE" w:rsidP="002E1A05">
      <w:pPr>
        <w:jc w:val="both"/>
        <w:rPr>
          <w:rFonts w:ascii="Arial" w:hAnsi="Arial" w:cs="Arial"/>
          <w:b/>
          <w:sz w:val="22"/>
          <w:szCs w:val="22"/>
        </w:rPr>
      </w:pPr>
      <w:r>
        <w:rPr>
          <w:rFonts w:ascii="Arial" w:hAnsi="Arial" w:cs="Arial"/>
          <w:b/>
          <w:sz w:val="22"/>
          <w:szCs w:val="22"/>
        </w:rPr>
        <w:t>PROCESSO DE COMPRA</w:t>
      </w:r>
      <w:r w:rsidR="00904648">
        <w:rPr>
          <w:rFonts w:ascii="Arial" w:hAnsi="Arial" w:cs="Arial"/>
          <w:b/>
          <w:sz w:val="22"/>
          <w:szCs w:val="22"/>
        </w:rPr>
        <w:t xml:space="preserve"> Nº </w:t>
      </w:r>
      <w:r w:rsidR="00775621">
        <w:rPr>
          <w:rFonts w:ascii="Arial" w:hAnsi="Arial" w:cs="Arial"/>
          <w:b/>
          <w:sz w:val="22"/>
          <w:szCs w:val="22"/>
        </w:rPr>
        <w:t>2209/2016</w:t>
      </w: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2A43E4">
        <w:rPr>
          <w:rFonts w:ascii="Arial" w:hAnsi="Arial" w:cs="Arial"/>
          <w:b/>
          <w:bCs/>
          <w:sz w:val="22"/>
          <w:szCs w:val="22"/>
        </w:rPr>
        <w:t>67/2016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221349">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4936FC">
        <w:rPr>
          <w:rFonts w:ascii="Arial" w:hAnsi="Arial" w:cs="Arial"/>
          <w:sz w:val="22"/>
          <w:szCs w:val="22"/>
        </w:rPr>
        <w:t>2016</w:t>
      </w:r>
      <w:r w:rsidR="005B56C5">
        <w:rPr>
          <w:rFonts w:ascii="Arial" w:hAnsi="Arial" w:cs="Arial"/>
          <w:sz w:val="22"/>
          <w:szCs w:val="22"/>
        </w:rPr>
        <w:t xml:space="preserve"> </w:t>
      </w:r>
      <w:r w:rsidR="008B51EC">
        <w:rPr>
          <w:rFonts w:ascii="Arial" w:hAnsi="Arial" w:cs="Arial"/>
          <w:sz w:val="22"/>
          <w:szCs w:val="22"/>
        </w:rPr>
        <w:t>(</w:t>
      </w:r>
      <w:r w:rsidRPr="00A60088">
        <w:rPr>
          <w:rFonts w:ascii="Arial" w:hAnsi="Arial" w:cs="Arial"/>
          <w:sz w:val="22"/>
          <w:szCs w:val="22"/>
        </w:rPr>
        <w:t xml:space="preserve">dois mil e </w:t>
      </w:r>
      <w:r w:rsidR="009B0C76">
        <w:rPr>
          <w:rFonts w:ascii="Arial" w:hAnsi="Arial" w:cs="Arial"/>
          <w:sz w:val="22"/>
          <w:szCs w:val="22"/>
        </w:rPr>
        <w:t>dezesseis</w:t>
      </w:r>
      <w:r w:rsidR="008B51EC">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neste ato representado pel</w:t>
      </w:r>
      <w:r w:rsidR="009819A5">
        <w:rPr>
          <w:rFonts w:ascii="Arial" w:hAnsi="Arial" w:cs="Arial"/>
          <w:sz w:val="22"/>
          <w:szCs w:val="22"/>
        </w:rPr>
        <w:t>o</w:t>
      </w:r>
      <w:r w:rsidRPr="00A60088">
        <w:rPr>
          <w:rFonts w:ascii="Arial" w:hAnsi="Arial" w:cs="Arial"/>
          <w:sz w:val="22"/>
          <w:szCs w:val="22"/>
        </w:rPr>
        <w:t xml:space="preserve"> </w:t>
      </w:r>
      <w:r w:rsidR="002D16B2">
        <w:rPr>
          <w:rFonts w:ascii="Arial" w:hAnsi="Arial" w:cs="Arial"/>
          <w:sz w:val="22"/>
          <w:szCs w:val="22"/>
        </w:rPr>
        <w:t>Secretário</w:t>
      </w:r>
      <w:r w:rsidRPr="00A60088">
        <w:rPr>
          <w:rFonts w:ascii="Arial" w:hAnsi="Arial" w:cs="Arial"/>
          <w:sz w:val="22"/>
          <w:szCs w:val="22"/>
        </w:rPr>
        <w:t xml:space="preserve"> Municipal</w:t>
      </w:r>
      <w:r w:rsidR="005B56C5">
        <w:rPr>
          <w:rFonts w:ascii="Arial" w:hAnsi="Arial" w:cs="Arial"/>
          <w:sz w:val="22"/>
          <w:szCs w:val="22"/>
        </w:rPr>
        <w:t xml:space="preserve"> de </w:t>
      </w:r>
      <w:r w:rsidR="00D11527">
        <w:rPr>
          <w:rFonts w:ascii="Arial" w:hAnsi="Arial" w:cs="Arial"/>
          <w:sz w:val="22"/>
          <w:szCs w:val="22"/>
        </w:rPr>
        <w:t>Saúde</w:t>
      </w:r>
      <w:r w:rsidR="009819A5">
        <w:rPr>
          <w:rFonts w:ascii="Arial" w:hAnsi="Arial" w:cs="Arial"/>
          <w:sz w:val="22"/>
          <w:szCs w:val="22"/>
        </w:rPr>
        <w:t xml:space="preserve"> </w:t>
      </w:r>
      <w:r w:rsidR="008B51EC" w:rsidRPr="008B51EC">
        <w:rPr>
          <w:rFonts w:ascii="Arial" w:hAnsi="Arial" w:cs="Arial"/>
          <w:b/>
          <w:sz w:val="22"/>
          <w:szCs w:val="22"/>
        </w:rPr>
        <w:t>Sr. .....................................................</w:t>
      </w:r>
      <w:r w:rsidR="008B51EC">
        <w:rPr>
          <w:rFonts w:ascii="Arial" w:hAnsi="Arial" w:cs="Arial"/>
          <w:sz w:val="22"/>
          <w:szCs w:val="22"/>
        </w:rPr>
        <w:t xml:space="preserve">, </w:t>
      </w:r>
      <w:r w:rsidR="00502039">
        <w:rPr>
          <w:rFonts w:ascii="Arial" w:hAnsi="Arial" w:cs="Arial"/>
          <w:sz w:val="22"/>
          <w:szCs w:val="22"/>
        </w:rPr>
        <w:t xml:space="preserve">brasileiro, casado, portador da Cédula de Identidade RG n.º .................................., </w:t>
      </w:r>
      <w:r w:rsidRPr="00A60088">
        <w:rPr>
          <w:rFonts w:ascii="Arial" w:hAnsi="Arial" w:cs="Arial"/>
          <w:sz w:val="22"/>
          <w:szCs w:val="22"/>
        </w:rPr>
        <w:t>devidamente inscrit</w:t>
      </w:r>
      <w:r w:rsidR="00792022">
        <w:rPr>
          <w:rFonts w:ascii="Arial" w:hAnsi="Arial" w:cs="Arial"/>
          <w:sz w:val="22"/>
          <w:szCs w:val="22"/>
        </w:rPr>
        <w:t>a</w:t>
      </w:r>
      <w:r w:rsidRPr="00A60088">
        <w:rPr>
          <w:rFonts w:ascii="Arial" w:hAnsi="Arial" w:cs="Arial"/>
          <w:sz w:val="22"/>
          <w:szCs w:val="22"/>
        </w:rPr>
        <w:t xml:space="preserve">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doravante denominad</w:t>
      </w:r>
      <w:r w:rsidR="00502039">
        <w:rPr>
          <w:rFonts w:ascii="Arial" w:hAnsi="Arial" w:cs="Arial"/>
          <w:sz w:val="22"/>
          <w:szCs w:val="22"/>
        </w:rPr>
        <w:t xml:space="preserve">as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307999" w:rsidRPr="00A60088" w:rsidRDefault="00BF08C4" w:rsidP="00307999">
      <w:pPr>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F65738">
        <w:rPr>
          <w:rFonts w:ascii="Arial" w:hAnsi="Arial" w:cs="Arial"/>
          <w:sz w:val="22"/>
          <w:szCs w:val="22"/>
        </w:rPr>
        <w:t xml:space="preserve"> </w:t>
      </w:r>
      <w:r w:rsidR="00156173">
        <w:rPr>
          <w:rFonts w:ascii="Arial" w:hAnsi="Arial" w:cs="Arial"/>
          <w:b/>
          <w:sz w:val="22"/>
          <w:szCs w:val="22"/>
        </w:rPr>
        <w:t xml:space="preserve">AQUISIÇÃO DE </w:t>
      </w:r>
      <w:r w:rsidR="00123350">
        <w:rPr>
          <w:rFonts w:ascii="Arial" w:hAnsi="Arial" w:cs="Arial"/>
          <w:b/>
          <w:sz w:val="22"/>
          <w:szCs w:val="22"/>
        </w:rPr>
        <w:t xml:space="preserve">MATERIAL </w:t>
      </w:r>
      <w:r w:rsidR="00366B89">
        <w:rPr>
          <w:rFonts w:ascii="Arial" w:hAnsi="Arial" w:cs="Arial"/>
          <w:b/>
          <w:sz w:val="22"/>
          <w:szCs w:val="22"/>
        </w:rPr>
        <w:t>MÉDICO HOSPITALAR DE CONSUMO</w:t>
      </w:r>
      <w:r w:rsidR="00502039">
        <w:rPr>
          <w:rFonts w:ascii="Arial" w:hAnsi="Arial" w:cs="Arial"/>
          <w:b/>
          <w:sz w:val="22"/>
          <w:szCs w:val="22"/>
        </w:rPr>
        <w:t xml:space="preserve">, </w:t>
      </w:r>
      <w:r w:rsidR="00502039">
        <w:rPr>
          <w:rFonts w:ascii="Arial" w:hAnsi="Arial" w:cs="Arial"/>
          <w:sz w:val="22"/>
          <w:szCs w:val="22"/>
        </w:rPr>
        <w:t>de</w:t>
      </w:r>
      <w:r w:rsidR="00307999" w:rsidRPr="00A60088">
        <w:rPr>
          <w:rFonts w:ascii="Arial" w:hAnsi="Arial" w:cs="Arial"/>
          <w:sz w:val="22"/>
          <w:szCs w:val="22"/>
        </w:rPr>
        <w:t xml:space="preserve"> acordo com as especificações do </w:t>
      </w:r>
      <w:r w:rsidR="00D654AA">
        <w:rPr>
          <w:rFonts w:ascii="Arial" w:hAnsi="Arial" w:cs="Arial"/>
          <w:sz w:val="22"/>
          <w:szCs w:val="22"/>
        </w:rPr>
        <w:t>Termo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2C3A8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4E4827" w:rsidRDefault="00BF08C4" w:rsidP="00AD40D8">
      <w:pPr>
        <w:pStyle w:val="Ttulo3"/>
        <w:rPr>
          <w:rFonts w:ascii="Arial" w:hAnsi="Arial" w:cs="Arial"/>
          <w:b w:val="0"/>
          <w:sz w:val="22"/>
          <w:szCs w:val="22"/>
        </w:rPr>
      </w:pPr>
      <w:r w:rsidRPr="006F7D2F">
        <w:rPr>
          <w:rFonts w:ascii="Arial" w:hAnsi="Arial" w:cs="Arial"/>
          <w:b w:val="0"/>
          <w:sz w:val="22"/>
          <w:szCs w:val="22"/>
        </w:rPr>
        <w:t>2.1.</w:t>
      </w:r>
      <w:r w:rsidR="00F65738">
        <w:rPr>
          <w:rFonts w:ascii="Arial" w:hAnsi="Arial" w:cs="Arial"/>
          <w:b w:val="0"/>
          <w:sz w:val="22"/>
          <w:szCs w:val="22"/>
        </w:rPr>
        <w:t xml:space="preserve"> </w:t>
      </w:r>
      <w:r w:rsidR="00C778CC" w:rsidRPr="007E3E63">
        <w:rPr>
          <w:rFonts w:ascii="Arial" w:hAnsi="Arial" w:cs="Arial"/>
          <w:b w:val="0"/>
          <w:sz w:val="22"/>
          <w:szCs w:val="22"/>
        </w:rPr>
        <w:t>As despesas correrão à conta da</w:t>
      </w:r>
      <w:r w:rsidR="00C778CC">
        <w:rPr>
          <w:rFonts w:ascii="Arial" w:hAnsi="Arial" w:cs="Arial"/>
          <w:b w:val="0"/>
          <w:sz w:val="22"/>
          <w:szCs w:val="22"/>
        </w:rPr>
        <w:t>s</w:t>
      </w:r>
      <w:r w:rsidR="00EB763A">
        <w:rPr>
          <w:rFonts w:ascii="Arial" w:hAnsi="Arial" w:cs="Arial"/>
          <w:b w:val="0"/>
          <w:sz w:val="22"/>
          <w:szCs w:val="22"/>
        </w:rPr>
        <w:t xml:space="preserve"> </w:t>
      </w:r>
      <w:r w:rsidR="00C778CC">
        <w:rPr>
          <w:rFonts w:ascii="Arial" w:hAnsi="Arial" w:cs="Arial"/>
          <w:b w:val="0"/>
          <w:sz w:val="22"/>
          <w:szCs w:val="22"/>
        </w:rPr>
        <w:t xml:space="preserve">seguintes </w:t>
      </w:r>
      <w:r w:rsidR="00C778CC" w:rsidRPr="007E3E63">
        <w:rPr>
          <w:rFonts w:ascii="Arial" w:hAnsi="Arial" w:cs="Arial"/>
          <w:b w:val="0"/>
          <w:sz w:val="22"/>
          <w:szCs w:val="22"/>
        </w:rPr>
        <w:t>dotaç</w:t>
      </w:r>
      <w:r w:rsidR="00C778CC">
        <w:rPr>
          <w:rFonts w:ascii="Arial" w:hAnsi="Arial" w:cs="Arial"/>
          <w:b w:val="0"/>
          <w:sz w:val="22"/>
          <w:szCs w:val="22"/>
        </w:rPr>
        <w:t xml:space="preserve">ões </w:t>
      </w:r>
      <w:r w:rsidR="00C778CC" w:rsidRPr="007E3E63">
        <w:rPr>
          <w:rFonts w:ascii="Arial" w:hAnsi="Arial" w:cs="Arial"/>
          <w:b w:val="0"/>
          <w:sz w:val="22"/>
          <w:szCs w:val="22"/>
        </w:rPr>
        <w:t>orçamentária</w:t>
      </w:r>
      <w:r w:rsidR="00C778CC">
        <w:rPr>
          <w:rFonts w:ascii="Arial" w:hAnsi="Arial" w:cs="Arial"/>
          <w:b w:val="0"/>
          <w:sz w:val="22"/>
          <w:szCs w:val="22"/>
        </w:rPr>
        <w:t>s</w:t>
      </w:r>
      <w:r w:rsidR="00E23E0B">
        <w:rPr>
          <w:rFonts w:ascii="Arial" w:hAnsi="Arial" w:cs="Arial"/>
          <w:b w:val="0"/>
          <w:sz w:val="22"/>
          <w:szCs w:val="22"/>
        </w:rPr>
        <w:t>:</w:t>
      </w:r>
    </w:p>
    <w:p w:rsidR="009B0C76" w:rsidRDefault="009B0C76" w:rsidP="009B0C76"/>
    <w:tbl>
      <w:tblPr>
        <w:tblW w:w="9356" w:type="dxa"/>
        <w:tblInd w:w="10" w:type="dxa"/>
        <w:tblLayout w:type="fixed"/>
        <w:tblCellMar>
          <w:left w:w="0" w:type="dxa"/>
          <w:right w:w="0" w:type="dxa"/>
        </w:tblCellMar>
        <w:tblLook w:val="0000"/>
      </w:tblPr>
      <w:tblGrid>
        <w:gridCol w:w="2835"/>
        <w:gridCol w:w="851"/>
        <w:gridCol w:w="3685"/>
        <w:gridCol w:w="1985"/>
      </w:tblGrid>
      <w:tr w:rsidR="00775621" w:rsidRPr="009C2582" w:rsidTr="00CA7DCE">
        <w:trPr>
          <w:trHeight w:val="241"/>
        </w:trPr>
        <w:tc>
          <w:tcPr>
            <w:tcW w:w="2835" w:type="dxa"/>
            <w:tcBorders>
              <w:top w:val="single" w:sz="8" w:space="0" w:color="auto"/>
              <w:left w:val="single" w:sz="8" w:space="0" w:color="auto"/>
              <w:bottom w:val="single" w:sz="8" w:space="0" w:color="auto"/>
              <w:right w:val="single" w:sz="8" w:space="0" w:color="auto"/>
            </w:tcBorders>
            <w:vAlign w:val="bottom"/>
          </w:tcPr>
          <w:p w:rsidR="00775621" w:rsidRPr="009C2582" w:rsidRDefault="00775621" w:rsidP="00CA7DCE">
            <w:pPr>
              <w:widowControl w:val="0"/>
              <w:autoSpaceDE w:val="0"/>
              <w:autoSpaceDN w:val="0"/>
              <w:adjustRightInd w:val="0"/>
              <w:spacing w:line="229" w:lineRule="exact"/>
              <w:ind w:left="120"/>
              <w:rPr>
                <w:sz w:val="22"/>
                <w:szCs w:val="22"/>
              </w:rPr>
            </w:pPr>
            <w:r w:rsidRPr="009C2582">
              <w:rPr>
                <w:b/>
                <w:bCs/>
                <w:sz w:val="22"/>
                <w:szCs w:val="22"/>
              </w:rPr>
              <w:t>RECURSO</w:t>
            </w:r>
          </w:p>
        </w:tc>
        <w:tc>
          <w:tcPr>
            <w:tcW w:w="851" w:type="dxa"/>
            <w:tcBorders>
              <w:top w:val="single" w:sz="8" w:space="0" w:color="auto"/>
              <w:left w:val="nil"/>
              <w:bottom w:val="single" w:sz="8" w:space="0" w:color="auto"/>
              <w:right w:val="single" w:sz="8" w:space="0" w:color="auto"/>
            </w:tcBorders>
            <w:vAlign w:val="bottom"/>
          </w:tcPr>
          <w:p w:rsidR="00775621" w:rsidRPr="009C2582" w:rsidRDefault="00775621" w:rsidP="00CA7DCE">
            <w:pPr>
              <w:widowControl w:val="0"/>
              <w:autoSpaceDE w:val="0"/>
              <w:autoSpaceDN w:val="0"/>
              <w:adjustRightInd w:val="0"/>
              <w:spacing w:line="229" w:lineRule="exact"/>
              <w:ind w:left="80"/>
              <w:rPr>
                <w:sz w:val="22"/>
                <w:szCs w:val="22"/>
              </w:rPr>
            </w:pPr>
            <w:r w:rsidRPr="009C2582">
              <w:rPr>
                <w:b/>
                <w:bCs/>
                <w:sz w:val="22"/>
                <w:szCs w:val="22"/>
              </w:rPr>
              <w:t>FICHA</w:t>
            </w:r>
          </w:p>
        </w:tc>
        <w:tc>
          <w:tcPr>
            <w:tcW w:w="3685" w:type="dxa"/>
            <w:tcBorders>
              <w:top w:val="single" w:sz="8" w:space="0" w:color="auto"/>
              <w:left w:val="nil"/>
              <w:bottom w:val="single" w:sz="8" w:space="0" w:color="auto"/>
              <w:right w:val="single" w:sz="8" w:space="0" w:color="auto"/>
            </w:tcBorders>
            <w:vAlign w:val="bottom"/>
          </w:tcPr>
          <w:p w:rsidR="00775621" w:rsidRPr="009C2582" w:rsidRDefault="00775621" w:rsidP="00CA7DCE">
            <w:pPr>
              <w:widowControl w:val="0"/>
              <w:autoSpaceDE w:val="0"/>
              <w:autoSpaceDN w:val="0"/>
              <w:adjustRightInd w:val="0"/>
              <w:spacing w:line="229" w:lineRule="exact"/>
              <w:ind w:left="100"/>
              <w:rPr>
                <w:sz w:val="22"/>
                <w:szCs w:val="22"/>
              </w:rPr>
            </w:pPr>
            <w:r w:rsidRPr="009C2582">
              <w:rPr>
                <w:b/>
                <w:bCs/>
                <w:sz w:val="22"/>
                <w:szCs w:val="22"/>
              </w:rPr>
              <w:t>DOTAÇÃO ORÇAMENTÁRIA</w:t>
            </w:r>
          </w:p>
        </w:tc>
        <w:tc>
          <w:tcPr>
            <w:tcW w:w="1985" w:type="dxa"/>
            <w:tcBorders>
              <w:top w:val="single" w:sz="8" w:space="0" w:color="auto"/>
              <w:left w:val="nil"/>
              <w:bottom w:val="single" w:sz="8" w:space="0" w:color="auto"/>
              <w:right w:val="single" w:sz="8" w:space="0" w:color="auto"/>
            </w:tcBorders>
            <w:vAlign w:val="bottom"/>
          </w:tcPr>
          <w:p w:rsidR="00775621" w:rsidRPr="009C2582" w:rsidRDefault="00775621" w:rsidP="00CA7DCE">
            <w:pPr>
              <w:widowControl w:val="0"/>
              <w:autoSpaceDE w:val="0"/>
              <w:autoSpaceDN w:val="0"/>
              <w:adjustRightInd w:val="0"/>
              <w:spacing w:line="229" w:lineRule="exact"/>
              <w:rPr>
                <w:sz w:val="22"/>
                <w:szCs w:val="22"/>
              </w:rPr>
            </w:pPr>
            <w:r w:rsidRPr="009C2582">
              <w:rPr>
                <w:b/>
                <w:bCs/>
                <w:sz w:val="22"/>
                <w:szCs w:val="22"/>
              </w:rPr>
              <w:t>DESCRIÇÃO</w:t>
            </w:r>
          </w:p>
        </w:tc>
      </w:tr>
      <w:tr w:rsidR="00775621" w:rsidRPr="009C2582" w:rsidTr="00CA7DCE">
        <w:trPr>
          <w:trHeight w:val="243"/>
        </w:trPr>
        <w:tc>
          <w:tcPr>
            <w:tcW w:w="2835" w:type="dxa"/>
            <w:tcBorders>
              <w:top w:val="nil"/>
              <w:left w:val="single" w:sz="8" w:space="0" w:color="auto"/>
              <w:bottom w:val="single" w:sz="8" w:space="0" w:color="auto"/>
              <w:right w:val="single" w:sz="8" w:space="0" w:color="auto"/>
            </w:tcBorders>
            <w:vAlign w:val="bottom"/>
          </w:tcPr>
          <w:p w:rsidR="00775621" w:rsidRPr="00E83B0F" w:rsidRDefault="00775621" w:rsidP="00CA7DCE">
            <w:pPr>
              <w:widowControl w:val="0"/>
              <w:autoSpaceDE w:val="0"/>
              <w:autoSpaceDN w:val="0"/>
              <w:adjustRightInd w:val="0"/>
              <w:spacing w:line="236" w:lineRule="exact"/>
              <w:ind w:left="120"/>
              <w:jc w:val="both"/>
              <w:rPr>
                <w:b/>
                <w:sz w:val="20"/>
                <w:szCs w:val="20"/>
              </w:rPr>
            </w:pPr>
            <w:r w:rsidRPr="00E83B0F">
              <w:rPr>
                <w:b/>
                <w:sz w:val="20"/>
                <w:szCs w:val="20"/>
              </w:rPr>
              <w:t>PAB</w:t>
            </w:r>
          </w:p>
        </w:tc>
        <w:tc>
          <w:tcPr>
            <w:tcW w:w="851" w:type="dxa"/>
            <w:tcBorders>
              <w:top w:val="nil"/>
              <w:left w:val="nil"/>
              <w:bottom w:val="single" w:sz="8" w:space="0" w:color="auto"/>
              <w:right w:val="single" w:sz="8" w:space="0" w:color="auto"/>
            </w:tcBorders>
            <w:vAlign w:val="bottom"/>
          </w:tcPr>
          <w:p w:rsidR="00775621" w:rsidRPr="00E83B0F" w:rsidRDefault="00775621" w:rsidP="00CA7DCE">
            <w:pPr>
              <w:widowControl w:val="0"/>
              <w:autoSpaceDE w:val="0"/>
              <w:autoSpaceDN w:val="0"/>
              <w:adjustRightInd w:val="0"/>
              <w:spacing w:line="236" w:lineRule="exact"/>
              <w:ind w:left="80"/>
              <w:rPr>
                <w:b/>
                <w:sz w:val="20"/>
                <w:szCs w:val="20"/>
              </w:rPr>
            </w:pPr>
            <w:r w:rsidRPr="00E83B0F">
              <w:rPr>
                <w:b/>
                <w:sz w:val="20"/>
                <w:szCs w:val="20"/>
              </w:rPr>
              <w:t xml:space="preserve">  592</w:t>
            </w:r>
          </w:p>
        </w:tc>
        <w:tc>
          <w:tcPr>
            <w:tcW w:w="3685" w:type="dxa"/>
            <w:tcBorders>
              <w:top w:val="nil"/>
              <w:left w:val="nil"/>
              <w:bottom w:val="single" w:sz="8" w:space="0" w:color="auto"/>
              <w:right w:val="single" w:sz="8" w:space="0" w:color="auto"/>
            </w:tcBorders>
            <w:vAlign w:val="bottom"/>
          </w:tcPr>
          <w:p w:rsidR="00775621" w:rsidRPr="00E83B0F" w:rsidRDefault="00775621" w:rsidP="00CA7DCE">
            <w:pPr>
              <w:widowControl w:val="0"/>
              <w:autoSpaceDE w:val="0"/>
              <w:autoSpaceDN w:val="0"/>
              <w:adjustRightInd w:val="0"/>
              <w:spacing w:line="236" w:lineRule="exact"/>
              <w:ind w:left="100"/>
              <w:rPr>
                <w:b/>
                <w:sz w:val="20"/>
                <w:szCs w:val="20"/>
              </w:rPr>
            </w:pPr>
            <w:r w:rsidRPr="00E83B0F">
              <w:rPr>
                <w:b/>
                <w:sz w:val="20"/>
                <w:szCs w:val="20"/>
              </w:rPr>
              <w:t>02.11.03.10.301.0003.2081.3.3.90.30.00</w:t>
            </w:r>
          </w:p>
        </w:tc>
        <w:tc>
          <w:tcPr>
            <w:tcW w:w="1985" w:type="dxa"/>
            <w:tcBorders>
              <w:top w:val="nil"/>
              <w:left w:val="nil"/>
              <w:bottom w:val="single" w:sz="8" w:space="0" w:color="auto"/>
              <w:right w:val="single" w:sz="8" w:space="0" w:color="auto"/>
            </w:tcBorders>
            <w:vAlign w:val="bottom"/>
          </w:tcPr>
          <w:p w:rsidR="00775621" w:rsidRPr="00E83B0F" w:rsidRDefault="00775621" w:rsidP="00CA7DCE">
            <w:pPr>
              <w:widowControl w:val="0"/>
              <w:autoSpaceDE w:val="0"/>
              <w:autoSpaceDN w:val="0"/>
              <w:adjustRightInd w:val="0"/>
              <w:spacing w:line="236"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7"/>
        </w:trPr>
        <w:tc>
          <w:tcPr>
            <w:tcW w:w="2835" w:type="dxa"/>
            <w:tcBorders>
              <w:top w:val="nil"/>
              <w:left w:val="single" w:sz="8"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40" w:lineRule="exact"/>
              <w:ind w:left="120"/>
              <w:jc w:val="both"/>
              <w:rPr>
                <w:b/>
                <w:sz w:val="20"/>
                <w:szCs w:val="20"/>
              </w:rPr>
            </w:pPr>
            <w:r w:rsidRPr="00E83B0F">
              <w:rPr>
                <w:b/>
                <w:sz w:val="20"/>
                <w:szCs w:val="20"/>
              </w:rPr>
              <w:t>PMAQ</w:t>
            </w:r>
          </w:p>
        </w:tc>
        <w:tc>
          <w:tcPr>
            <w:tcW w:w="851" w:type="dxa"/>
            <w:tcBorders>
              <w:top w:val="nil"/>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40" w:lineRule="exact"/>
              <w:ind w:left="80"/>
              <w:rPr>
                <w:b/>
                <w:sz w:val="20"/>
                <w:szCs w:val="20"/>
              </w:rPr>
            </w:pPr>
            <w:r w:rsidRPr="00E83B0F">
              <w:rPr>
                <w:b/>
                <w:sz w:val="20"/>
                <w:szCs w:val="20"/>
              </w:rPr>
              <w:t xml:space="preserve"> 625</w:t>
            </w:r>
          </w:p>
        </w:tc>
        <w:tc>
          <w:tcPr>
            <w:tcW w:w="3685" w:type="dxa"/>
            <w:tcBorders>
              <w:top w:val="nil"/>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40" w:lineRule="exact"/>
              <w:ind w:left="100"/>
              <w:rPr>
                <w:b/>
                <w:sz w:val="20"/>
                <w:szCs w:val="20"/>
              </w:rPr>
            </w:pPr>
            <w:r w:rsidRPr="00E83B0F">
              <w:rPr>
                <w:b/>
                <w:sz w:val="20"/>
                <w:szCs w:val="20"/>
              </w:rPr>
              <w:t>02.11.03.10.301.0004.2092.3.3.90.30.00</w:t>
            </w:r>
          </w:p>
        </w:tc>
        <w:tc>
          <w:tcPr>
            <w:tcW w:w="1985" w:type="dxa"/>
            <w:tcBorders>
              <w:top w:val="nil"/>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40"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20"/>
              <w:jc w:val="both"/>
              <w:rPr>
                <w:b/>
                <w:sz w:val="20"/>
                <w:szCs w:val="20"/>
              </w:rPr>
            </w:pPr>
            <w:r w:rsidRPr="00E83B0F">
              <w:rPr>
                <w:b/>
                <w:sz w:val="20"/>
                <w:szCs w:val="20"/>
              </w:rPr>
              <w:t>FMS// TAXA VISA</w:t>
            </w:r>
          </w:p>
        </w:tc>
        <w:tc>
          <w:tcPr>
            <w:tcW w:w="851"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 xml:space="preserve"> 566</w:t>
            </w:r>
          </w:p>
        </w:tc>
        <w:tc>
          <w:tcPr>
            <w:tcW w:w="36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00"/>
              <w:rPr>
                <w:b/>
                <w:sz w:val="20"/>
                <w:szCs w:val="20"/>
              </w:rPr>
            </w:pPr>
            <w:r w:rsidRPr="00E83B0F">
              <w:rPr>
                <w:b/>
                <w:sz w:val="20"/>
                <w:szCs w:val="20"/>
              </w:rPr>
              <w:t>02.11.01.10.304.0004.2120.3.3.90.30.00</w:t>
            </w:r>
          </w:p>
        </w:tc>
        <w:tc>
          <w:tcPr>
            <w:tcW w:w="1985" w:type="dxa"/>
            <w:tcBorders>
              <w:top w:val="single" w:sz="4" w:space="0" w:color="auto"/>
              <w:left w:val="nil"/>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20"/>
              <w:jc w:val="both"/>
              <w:rPr>
                <w:b/>
                <w:sz w:val="20"/>
                <w:szCs w:val="20"/>
              </w:rPr>
            </w:pPr>
            <w:r w:rsidRPr="00E83B0F">
              <w:rPr>
                <w:b/>
                <w:sz w:val="20"/>
                <w:szCs w:val="20"/>
              </w:rPr>
              <w:lastRenderedPageBreak/>
              <w:t xml:space="preserve">FMS// MANUTENÇÃO DA SECRETARIA </w:t>
            </w:r>
          </w:p>
        </w:tc>
        <w:tc>
          <w:tcPr>
            <w:tcW w:w="851"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523</w:t>
            </w:r>
          </w:p>
        </w:tc>
        <w:tc>
          <w:tcPr>
            <w:tcW w:w="36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00"/>
              <w:rPr>
                <w:b/>
                <w:sz w:val="20"/>
                <w:szCs w:val="20"/>
              </w:rPr>
            </w:pPr>
            <w:r w:rsidRPr="00E83B0F">
              <w:rPr>
                <w:b/>
                <w:sz w:val="20"/>
                <w:szCs w:val="20"/>
              </w:rPr>
              <w:t>02.11.01.10.122.0003.2122.3.3.90.30.00</w:t>
            </w:r>
          </w:p>
        </w:tc>
        <w:tc>
          <w:tcPr>
            <w:tcW w:w="1985" w:type="dxa"/>
            <w:tcBorders>
              <w:top w:val="single" w:sz="4" w:space="0" w:color="auto"/>
              <w:left w:val="nil"/>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20"/>
              <w:jc w:val="both"/>
              <w:rPr>
                <w:b/>
                <w:sz w:val="20"/>
                <w:szCs w:val="20"/>
              </w:rPr>
            </w:pPr>
            <w:r w:rsidRPr="00E83B0F">
              <w:rPr>
                <w:b/>
                <w:sz w:val="20"/>
                <w:szCs w:val="20"/>
              </w:rPr>
              <w:t>FMS // OUTRAS AÇÕES E SERVIÇOS NÃO CONTEMPLADOS</w:t>
            </w:r>
          </w:p>
        </w:tc>
        <w:tc>
          <w:tcPr>
            <w:tcW w:w="851"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510</w:t>
            </w:r>
          </w:p>
        </w:tc>
        <w:tc>
          <w:tcPr>
            <w:tcW w:w="36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00"/>
              <w:rPr>
                <w:b/>
                <w:sz w:val="20"/>
                <w:szCs w:val="20"/>
              </w:rPr>
            </w:pPr>
            <w:r w:rsidRPr="00E83B0F">
              <w:rPr>
                <w:b/>
                <w:sz w:val="20"/>
                <w:szCs w:val="20"/>
              </w:rPr>
              <w:t>02.11.01.10.122.0003.2295.3.3.90.30.00</w:t>
            </w:r>
          </w:p>
        </w:tc>
        <w:tc>
          <w:tcPr>
            <w:tcW w:w="1985" w:type="dxa"/>
            <w:tcBorders>
              <w:top w:val="single" w:sz="4" w:space="0" w:color="auto"/>
              <w:left w:val="nil"/>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20"/>
              <w:jc w:val="both"/>
              <w:rPr>
                <w:b/>
                <w:sz w:val="20"/>
                <w:szCs w:val="20"/>
              </w:rPr>
            </w:pPr>
            <w:r w:rsidRPr="00E83B0F">
              <w:rPr>
                <w:b/>
                <w:sz w:val="20"/>
                <w:szCs w:val="20"/>
              </w:rPr>
              <w:t>FMS // TRATAMENTO FORA DO  MUNICIPIO</w:t>
            </w:r>
          </w:p>
        </w:tc>
        <w:tc>
          <w:tcPr>
            <w:tcW w:w="851"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557</w:t>
            </w:r>
          </w:p>
        </w:tc>
        <w:tc>
          <w:tcPr>
            <w:tcW w:w="36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00"/>
              <w:rPr>
                <w:b/>
                <w:sz w:val="20"/>
                <w:szCs w:val="20"/>
              </w:rPr>
            </w:pPr>
            <w:r w:rsidRPr="00E83B0F">
              <w:rPr>
                <w:b/>
                <w:sz w:val="20"/>
                <w:szCs w:val="20"/>
              </w:rPr>
              <w:t>02.11.01.10.301.0003.2284.3.3.90.30.00</w:t>
            </w:r>
          </w:p>
        </w:tc>
        <w:tc>
          <w:tcPr>
            <w:tcW w:w="1985" w:type="dxa"/>
            <w:tcBorders>
              <w:top w:val="single" w:sz="4" w:space="0" w:color="auto"/>
              <w:left w:val="nil"/>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20"/>
              <w:jc w:val="both"/>
              <w:rPr>
                <w:b/>
                <w:sz w:val="20"/>
                <w:szCs w:val="20"/>
              </w:rPr>
            </w:pPr>
            <w:r w:rsidRPr="00E83B0F">
              <w:rPr>
                <w:b/>
                <w:sz w:val="20"/>
                <w:szCs w:val="20"/>
              </w:rPr>
              <w:t>FMS // CONTRAPARTIDA ASSISTÊNCIA FARMACEUTICA</w:t>
            </w:r>
          </w:p>
        </w:tc>
        <w:tc>
          <w:tcPr>
            <w:tcW w:w="851"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563</w:t>
            </w:r>
          </w:p>
        </w:tc>
        <w:tc>
          <w:tcPr>
            <w:tcW w:w="36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00"/>
              <w:rPr>
                <w:b/>
                <w:sz w:val="20"/>
                <w:szCs w:val="20"/>
              </w:rPr>
            </w:pPr>
            <w:r w:rsidRPr="00E83B0F">
              <w:rPr>
                <w:b/>
                <w:sz w:val="20"/>
                <w:szCs w:val="20"/>
              </w:rPr>
              <w:t>02.11.01.10.303.0003.2283.3.3.90.30.00</w:t>
            </w:r>
          </w:p>
        </w:tc>
        <w:tc>
          <w:tcPr>
            <w:tcW w:w="1985" w:type="dxa"/>
            <w:tcBorders>
              <w:top w:val="single" w:sz="4" w:space="0" w:color="auto"/>
              <w:left w:val="nil"/>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8"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PSC</w:t>
            </w:r>
          </w:p>
        </w:tc>
        <w:tc>
          <w:tcPr>
            <w:tcW w:w="851"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 xml:space="preserve"> 762</w:t>
            </w:r>
          </w:p>
        </w:tc>
        <w:tc>
          <w:tcPr>
            <w:tcW w:w="36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02.11.08.10. 301.0003.2115.3.3.90.30.00</w:t>
            </w:r>
          </w:p>
        </w:tc>
        <w:tc>
          <w:tcPr>
            <w:tcW w:w="19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PSE</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629</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02.11.03.10.301.0004.2096.3.3.90.30.00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 xml:space="preserve">CAPS </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664</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02.11.04.10.302.0003.2273.3.3.90.30.00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VIGILANCIA EM SAÚDE VIGILÂNCIA SANITARIA</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rPr>
                <w:b/>
                <w:sz w:val="20"/>
                <w:szCs w:val="20"/>
              </w:rPr>
            </w:pPr>
            <w:r w:rsidRPr="00E83B0F">
              <w:rPr>
                <w:b/>
                <w:sz w:val="20"/>
                <w:szCs w:val="20"/>
              </w:rPr>
              <w:t xml:space="preserve">  700</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02.11.06.10.304.0004.2101.3.3.90.30.00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jc w:val="both"/>
              <w:rPr>
                <w:b/>
                <w:sz w:val="20"/>
                <w:szCs w:val="20"/>
              </w:rPr>
            </w:pPr>
            <w:r w:rsidRPr="00E83B0F">
              <w:rPr>
                <w:b/>
                <w:sz w:val="20"/>
                <w:szCs w:val="20"/>
              </w:rPr>
              <w:t>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714</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02.11.06.10.305.0004.2100.3.3.90.30.00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jc w:val="both"/>
              <w:rPr>
                <w:b/>
                <w:sz w:val="20"/>
                <w:szCs w:val="20"/>
              </w:rPr>
            </w:pPr>
            <w:r w:rsidRPr="00E83B0F">
              <w:rPr>
                <w:b/>
                <w:sz w:val="20"/>
                <w:szCs w:val="20"/>
              </w:rPr>
              <w:t>VIGILANCIA DST/AIDS</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735</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02.11.06.10.305.0004.2265.3.3.90.30.00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CUSTEARCONTRAPARTIDA DST/AIDS</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571</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02.11.01.10.305.0003.2126.3.3.90.30.00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BLOCO DE GESTÃO DO SUS// PARTICIPA SUS</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669</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02.11.05.10.125.0003.2275.3.3.90.30.00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MANUTENÇÃO DO CAPS AD II E III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677</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02.11.05.10.302.0003.2106.3.3.90.30.00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PROJETO DE PERCURSO FORMATIVO NA RAPS</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695</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02.11.05.10.302.0003.2258.3.3.90.30.00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MANUTENÇÃO –VIGILANCIA  PROJETO VIVA</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720</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02.11.06.10.305.0004.2102.3.3.90.30.00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QUALIFICAÇÃO DAS AÇOES DA DENGUE</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730</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02.11.06.10.305.0004.2238.3.3.90.30.00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PROGRAMA QUALIFICAÇÃO DAS AÇOES DE VIGILANCIA EM SAÚDE</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740</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02.11.06.10.305.0004.2266.3.3.90.30.00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OUVIDORIA REGIONAL</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750</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02.11.08.10.125.0003.2268.3.3.90.30.00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PROGRAMA CONTROLE SOCIAL NA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754</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02.11.08.10.125.0003.2272.3.3.90.30.00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ENCONTRO DE CONTAS ASSISTENCIA FARMACEUTICA</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769</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02.11.08.10.301.0003.2119.3.3.90.30.00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ASSISTENCIA FARMACEUTICA ESTADUAL</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779</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02.11.08.10.301.0003.2293.3.3.90.30.00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MANUTENÇÃO- TERMO DE AJUSTE DE METAS-TAM</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799</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02.11.08.10.304.0004.2267.3.3.90.30.00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PROGRAMA DE FORTALECIMENTO DA 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814</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02.11.08.10.302.0004.2134.3.3.90.30.00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PROGRAMA DE VIGILANCIA AMBIENTAL E CONTROLE DA DENGUE</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809</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02.11.08.10.305.0003.2280.3.3.90.30.00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PRODUÇÃO PROPRIA</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824</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02.11.15.10.302.0003.2276.3.3.90.30.00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bl>
    <w:p w:rsidR="00775621" w:rsidRDefault="00775621" w:rsidP="009B0C76"/>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7220DC">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D654AA">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 é de R$..</w:t>
      </w:r>
      <w:r w:rsidR="00BE56A3">
        <w:rPr>
          <w:rFonts w:ascii="Arial" w:hAnsi="Arial" w:cs="Arial"/>
          <w:sz w:val="22"/>
          <w:szCs w:val="22"/>
        </w:rPr>
        <w:t>................</w:t>
      </w:r>
      <w:r w:rsidR="00C778CC">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r w:rsidR="00C778CC">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fornecimento de mão de obra especializada, leis sociais, administração, lucros, </w:t>
      </w:r>
      <w:r w:rsidR="004936FC">
        <w:rPr>
          <w:rFonts w:ascii="Arial" w:hAnsi="Arial" w:cs="Arial"/>
          <w:sz w:val="22"/>
          <w:szCs w:val="22"/>
        </w:rPr>
        <w:t>MATERIAIS</w:t>
      </w:r>
      <w:r w:rsidRPr="00A60088">
        <w:rPr>
          <w:rFonts w:ascii="Arial" w:hAnsi="Arial" w:cs="Arial"/>
          <w:sz w:val="22"/>
          <w:szCs w:val="22"/>
        </w:rPr>
        <w:t xml:space="preserve"> e ferramental, transporte de material e de pessoal e qualquer despesa, acessória e/ou necessária, não especificada no </w:t>
      </w:r>
      <w:r w:rsidR="00E23E0B">
        <w:rPr>
          <w:rFonts w:ascii="Arial" w:hAnsi="Arial" w:cs="Arial"/>
          <w:sz w:val="22"/>
          <w:szCs w:val="22"/>
        </w:rPr>
        <w:t>e</w:t>
      </w:r>
      <w:r w:rsidRPr="00A60088">
        <w:rPr>
          <w:rFonts w:ascii="Arial" w:hAnsi="Arial" w:cs="Arial"/>
          <w:sz w:val="22"/>
          <w:szCs w:val="22"/>
        </w:rPr>
        <w:t>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lastRenderedPageBreak/>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7220DC" w:rsidRDefault="007220DC" w:rsidP="002E1A05">
      <w:pPr>
        <w:pStyle w:val="Ttulo3"/>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9233B3">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166856">
      <w:pPr>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r w:rsidR="009233B3">
        <w:rPr>
          <w:rFonts w:ascii="Arial" w:hAnsi="Arial" w:cs="Arial"/>
          <w:b/>
          <w:sz w:val="22"/>
          <w:szCs w:val="22"/>
        </w:rPr>
        <w:t>/MG</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9233B3">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conforme solicitação da</w:t>
      </w:r>
      <w:r w:rsidR="00E23E0B">
        <w:rPr>
          <w:rFonts w:ascii="Arial" w:hAnsi="Arial" w:cs="Arial"/>
          <w:sz w:val="22"/>
          <w:szCs w:val="22"/>
        </w:rPr>
        <w:t>s</w:t>
      </w:r>
      <w:r w:rsidRPr="00A60088">
        <w:rPr>
          <w:rFonts w:ascii="Arial" w:hAnsi="Arial" w:cs="Arial"/>
          <w:sz w:val="22"/>
          <w:szCs w:val="22"/>
        </w:rPr>
        <w:t xml:space="preserve"> </w:t>
      </w:r>
      <w:r w:rsidR="00E23E0B">
        <w:rPr>
          <w:rFonts w:ascii="Arial" w:hAnsi="Arial" w:cs="Arial"/>
          <w:sz w:val="22"/>
          <w:szCs w:val="22"/>
        </w:rPr>
        <w:t>s</w:t>
      </w:r>
      <w:r w:rsidRPr="00A60088">
        <w:rPr>
          <w:rFonts w:ascii="Arial" w:hAnsi="Arial" w:cs="Arial"/>
          <w:sz w:val="22"/>
          <w:szCs w:val="22"/>
        </w:rPr>
        <w:t>ecretaria</w:t>
      </w:r>
      <w:r w:rsidR="00E23E0B">
        <w:rPr>
          <w:rFonts w:ascii="Arial" w:hAnsi="Arial" w:cs="Arial"/>
          <w:sz w:val="22"/>
          <w:szCs w:val="22"/>
        </w:rPr>
        <w:t>s</w:t>
      </w:r>
      <w:r w:rsidRPr="00A60088">
        <w:rPr>
          <w:rFonts w:ascii="Arial" w:hAnsi="Arial" w:cs="Arial"/>
          <w:sz w:val="22"/>
          <w:szCs w:val="22"/>
        </w:rPr>
        <w:t xml:space="preserve"> requisitante, obedecendo aos critérios detalhados no </w:t>
      </w:r>
      <w:r w:rsidRPr="00CE09CE">
        <w:rPr>
          <w:rFonts w:ascii="Arial" w:hAnsi="Arial" w:cs="Arial"/>
          <w:b/>
          <w:sz w:val="22"/>
          <w:szCs w:val="22"/>
        </w:rPr>
        <w:t xml:space="preserve">Anexo II – </w:t>
      </w:r>
      <w:r w:rsidR="00D654AA" w:rsidRPr="00CE09CE">
        <w:rPr>
          <w:rFonts w:ascii="Arial" w:hAnsi="Arial" w:cs="Arial"/>
          <w:b/>
          <w:sz w:val="22"/>
          <w:szCs w:val="22"/>
        </w:rPr>
        <w:t>Termo de Referência</w:t>
      </w:r>
      <w:r w:rsidRPr="00A60088">
        <w:rPr>
          <w:rFonts w:ascii="Arial" w:hAnsi="Arial" w:cs="Arial"/>
          <w:sz w:val="22"/>
          <w:szCs w:val="22"/>
        </w:rPr>
        <w:t xml:space="preserve">, em total conformidade com o </w:t>
      </w:r>
      <w:r w:rsidR="007220DC">
        <w:rPr>
          <w:rFonts w:ascii="Arial" w:hAnsi="Arial" w:cs="Arial"/>
          <w:sz w:val="22"/>
          <w:szCs w:val="22"/>
        </w:rPr>
        <w:t>e</w:t>
      </w:r>
      <w:r w:rsidRPr="00A60088">
        <w:rPr>
          <w:rFonts w:ascii="Arial" w:hAnsi="Arial" w:cs="Arial"/>
          <w:sz w:val="22"/>
          <w:szCs w:val="22"/>
        </w:rPr>
        <w:t xml:space="preserve">dital e seus </w:t>
      </w:r>
      <w:r w:rsidR="007220DC">
        <w:rPr>
          <w:rFonts w:ascii="Arial" w:hAnsi="Arial" w:cs="Arial"/>
          <w:sz w:val="22"/>
          <w:szCs w:val="22"/>
        </w:rPr>
        <w:t>a</w:t>
      </w:r>
      <w:r w:rsidRPr="00A60088">
        <w:rPr>
          <w:rFonts w:ascii="Arial" w:hAnsi="Arial" w:cs="Arial"/>
          <w:sz w:val="22"/>
          <w:szCs w:val="22"/>
        </w:rPr>
        <w:t>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CE09CE">
        <w:rPr>
          <w:rFonts w:ascii="Arial" w:hAnsi="Arial" w:cs="Arial"/>
          <w:sz w:val="22"/>
          <w:szCs w:val="22"/>
        </w:rPr>
        <w:t xml:space="preserve">entregar o objeto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9233B3">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F65738">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m </w:t>
      </w:r>
      <w:r w:rsidRPr="00A60088">
        <w:rPr>
          <w:rFonts w:ascii="Arial" w:hAnsi="Arial" w:cs="Arial"/>
          <w:sz w:val="22"/>
          <w:szCs w:val="22"/>
        </w:rPr>
        <w:t>de acordo com edital e seus anexos;</w:t>
      </w:r>
    </w:p>
    <w:p w:rsidR="007220DC" w:rsidRPr="00A60088" w:rsidRDefault="007220DC"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lastRenderedPageBreak/>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F65738" w:rsidRDefault="00F65738"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w:t>
      </w:r>
      <w:r w:rsidR="00995A6F">
        <w:rPr>
          <w:rFonts w:ascii="Arial" w:hAnsi="Arial" w:cs="Arial"/>
          <w:sz w:val="22"/>
          <w:szCs w:val="22"/>
        </w:rPr>
        <w:t xml:space="preserve"> </w:t>
      </w:r>
      <w:r w:rsidR="00FF4E5B">
        <w:rPr>
          <w:rFonts w:ascii="Arial" w:hAnsi="Arial" w:cs="Arial"/>
          <w:sz w:val="22"/>
          <w:szCs w:val="22"/>
        </w:rPr>
        <w:t xml:space="preserve">convocada a segunda colocada, </w:t>
      </w:r>
      <w:r w:rsidR="00995A6F">
        <w:rPr>
          <w:rFonts w:ascii="Arial" w:hAnsi="Arial" w:cs="Arial"/>
          <w:sz w:val="22"/>
          <w:szCs w:val="22"/>
        </w:rPr>
        <w:t>preferencialmente</w:t>
      </w:r>
      <w:r w:rsidR="006A435D">
        <w:rPr>
          <w:rFonts w:ascii="Arial" w:hAnsi="Arial" w:cs="Arial"/>
          <w:sz w:val="22"/>
          <w:szCs w:val="22"/>
        </w:rPr>
        <w:t xml:space="preserve"> nas </w:t>
      </w:r>
      <w:r w:rsidRPr="00A60088">
        <w:rPr>
          <w:rFonts w:ascii="Arial" w:hAnsi="Arial" w:cs="Arial"/>
          <w:sz w:val="22"/>
          <w:szCs w:val="22"/>
        </w:rPr>
        <w:t xml:space="preserve">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6A435D" w:rsidRPr="00A60088" w:rsidRDefault="006A435D"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993EC9" w:rsidRDefault="00993EC9" w:rsidP="00993EC9">
      <w:pPr>
        <w:rPr>
          <w:rFonts w:ascii="Arial" w:hAnsi="Arial" w:cs="Arial"/>
          <w:sz w:val="22"/>
          <w:szCs w:val="22"/>
        </w:rPr>
      </w:pPr>
    </w:p>
    <w:p w:rsidR="00BF08C4" w:rsidRPr="00993EC9" w:rsidRDefault="00BF08C4" w:rsidP="00993EC9">
      <w:pPr>
        <w:rPr>
          <w:rFonts w:ascii="Arial" w:hAnsi="Arial" w:cs="Arial"/>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nº 8</w:t>
      </w:r>
      <w:r w:rsidR="002F7013">
        <w:rPr>
          <w:rFonts w:ascii="Arial" w:hAnsi="Arial" w:cs="Arial"/>
          <w:bCs/>
          <w:iCs/>
          <w:sz w:val="22"/>
          <w:szCs w:val="22"/>
        </w:rPr>
        <w:t>.</w:t>
      </w:r>
      <w:r w:rsidRPr="00A60088">
        <w:rPr>
          <w:rFonts w:ascii="Arial" w:hAnsi="Arial" w:cs="Arial"/>
          <w:bCs/>
          <w:iCs/>
          <w:sz w:val="22"/>
          <w:szCs w:val="22"/>
        </w:rPr>
        <w:t>666/93, na Lei Federal nº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8E23ED" w:rsidRPr="00A60088" w:rsidRDefault="008E23E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w:t>
      </w:r>
      <w:r w:rsidR="006A435D">
        <w:rPr>
          <w:rFonts w:ascii="Arial" w:hAnsi="Arial" w:cs="Arial"/>
          <w:bCs/>
          <w:iCs/>
          <w:sz w:val="22"/>
          <w:szCs w:val="22"/>
        </w:rPr>
        <w:t xml:space="preserve">detentora </w:t>
      </w:r>
      <w:r w:rsidRPr="00A60088">
        <w:rPr>
          <w:rFonts w:ascii="Arial" w:hAnsi="Arial" w:cs="Arial"/>
          <w:bCs/>
          <w:iCs/>
          <w:sz w:val="22"/>
          <w:szCs w:val="22"/>
        </w:rPr>
        <w:t xml:space="preserve">que não mantiver a proposta, comportar-se de modo inidôneo ou fizer declaração falsa, estará sujeita à pena de suspensão de seu direito de licitar e contratar com a Administração, pelo prazo de até </w:t>
      </w:r>
      <w:r w:rsidR="008E23ED">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11.3. </w:t>
      </w:r>
      <w:r w:rsidRPr="00A60088">
        <w:rPr>
          <w:rFonts w:ascii="Arial" w:hAnsi="Arial" w:cs="Arial"/>
          <w:iCs/>
          <w:sz w:val="22"/>
          <w:szCs w:val="22"/>
        </w:rPr>
        <w:t xml:space="preserve">Salvo ocorrência de caso fortuito ou de força maior, devidamente justificados e comprovados, ao não cumprimento, por parte da(s) </w:t>
      </w:r>
      <w:r w:rsidR="006A435D">
        <w:rPr>
          <w:rFonts w:ascii="Arial" w:hAnsi="Arial" w:cs="Arial"/>
          <w:iCs/>
          <w:sz w:val="22"/>
          <w:szCs w:val="22"/>
        </w:rPr>
        <w:t>detentora</w:t>
      </w:r>
      <w:r w:rsidRPr="00A60088">
        <w:rPr>
          <w:rFonts w:ascii="Arial" w:hAnsi="Arial" w:cs="Arial"/>
          <w:iCs/>
          <w:sz w:val="22"/>
          <w:szCs w:val="22"/>
        </w:rPr>
        <w:t>(s),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(s)</w:t>
      </w:r>
      <w:r w:rsidR="006118CB">
        <w:rPr>
          <w:rFonts w:ascii="Arial" w:hAnsi="Arial" w:cs="Arial"/>
          <w:iCs/>
          <w:sz w:val="22"/>
          <w:szCs w:val="22"/>
        </w:rPr>
        <w:t xml:space="preserve"> </w:t>
      </w:r>
      <w:r w:rsidR="006A435D">
        <w:rPr>
          <w:rFonts w:ascii="Arial" w:hAnsi="Arial" w:cs="Arial"/>
          <w:iCs/>
          <w:sz w:val="22"/>
          <w:szCs w:val="22"/>
        </w:rPr>
        <w:t>detentora</w:t>
      </w:r>
      <w:r w:rsidRPr="00A60088">
        <w:rPr>
          <w:rFonts w:ascii="Arial" w:hAnsi="Arial" w:cs="Arial"/>
          <w:iCs/>
          <w:sz w:val="22"/>
          <w:szCs w:val="22"/>
        </w:rPr>
        <w:t>(s) concorrida diretamente, ocorrência que será registrada no Cadastro de Fornecedores da Prefeitura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9233B3" w:rsidRPr="00A60088" w:rsidRDefault="009233B3"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lastRenderedPageBreak/>
        <w:t>Parágrafo Primeiro</w:t>
      </w:r>
      <w:r w:rsidRPr="00A60088">
        <w:rPr>
          <w:rFonts w:ascii="Arial" w:hAnsi="Arial" w:cs="Arial"/>
          <w:iCs/>
          <w:sz w:val="22"/>
          <w:szCs w:val="22"/>
        </w:rPr>
        <w:t xml:space="preserve"> - As multas serão, após regular processo administrativo, cobradas administrativa ou judicialmente;</w:t>
      </w:r>
    </w:p>
    <w:p w:rsidR="009233B3" w:rsidRPr="00A60088" w:rsidRDefault="009233B3"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 xml:space="preserve">As penalidades previstas nesta cláusula têm caráter de sanção administrativa, conseqüentemente a sua aplicação não exime a(s) </w:t>
      </w:r>
      <w:r w:rsidR="006A435D">
        <w:rPr>
          <w:rFonts w:ascii="Arial" w:hAnsi="Arial" w:cs="Arial"/>
          <w:iCs/>
          <w:sz w:val="22"/>
          <w:szCs w:val="22"/>
        </w:rPr>
        <w:t>detentora</w:t>
      </w:r>
      <w:r w:rsidR="006A435D" w:rsidRPr="00A60088">
        <w:rPr>
          <w:rFonts w:ascii="Arial" w:hAnsi="Arial" w:cs="Arial"/>
          <w:iCs/>
          <w:sz w:val="22"/>
          <w:szCs w:val="22"/>
        </w:rPr>
        <w:t xml:space="preserve"> </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4541A2" w:rsidRPr="00A60088" w:rsidRDefault="004541A2"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9233B3">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762E86" w:rsidRDefault="00762E86" w:rsidP="00762E86">
      <w:pPr>
        <w:rPr>
          <w:rFonts w:ascii="Arial" w:hAnsi="Arial" w:cs="Arial"/>
          <w:sz w:val="22"/>
          <w:szCs w:val="22"/>
        </w:rPr>
      </w:pPr>
    </w:p>
    <w:p w:rsidR="00762E86" w:rsidRDefault="00762E86" w:rsidP="00762E86">
      <w:pPr>
        <w:rPr>
          <w:rFonts w:ascii="Arial" w:hAnsi="Arial" w:cs="Arial"/>
          <w:sz w:val="22"/>
          <w:szCs w:val="22"/>
        </w:rPr>
      </w:pPr>
    </w:p>
    <w:p w:rsidR="00BF08C4" w:rsidRPr="00A60088" w:rsidRDefault="00BF08C4" w:rsidP="00762E86">
      <w:pPr>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de ....</w:t>
      </w:r>
      <w:r w:rsidR="00BE56A3">
        <w:rPr>
          <w:rFonts w:ascii="Arial" w:hAnsi="Arial" w:cs="Arial"/>
          <w:sz w:val="22"/>
          <w:szCs w:val="22"/>
        </w:rPr>
        <w:t>.............</w:t>
      </w:r>
      <w:r w:rsidRPr="00A60088">
        <w:rPr>
          <w:rFonts w:ascii="Arial" w:hAnsi="Arial" w:cs="Arial"/>
          <w:sz w:val="22"/>
          <w:szCs w:val="22"/>
        </w:rPr>
        <w:t xml:space="preserve">...................... de </w:t>
      </w:r>
      <w:r w:rsidR="004936FC">
        <w:rPr>
          <w:rFonts w:ascii="Arial" w:hAnsi="Arial" w:cs="Arial"/>
          <w:sz w:val="22"/>
          <w:szCs w:val="22"/>
        </w:rPr>
        <w:t>2016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2F7013" w:rsidRPr="004541A2" w:rsidRDefault="002F7013" w:rsidP="002E1A05">
      <w:pPr>
        <w:rPr>
          <w:rFonts w:ascii="Arial" w:hAnsi="Arial" w:cs="Arial"/>
          <w:b/>
          <w:bCs/>
          <w:sz w:val="22"/>
          <w:szCs w:val="22"/>
        </w:rPr>
      </w:pPr>
    </w:p>
    <w:p w:rsidR="003E7FB1" w:rsidRDefault="002D16B2"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SECRETÁRIO</w:t>
      </w:r>
      <w:r w:rsidR="00CE09CE">
        <w:rPr>
          <w:rFonts w:ascii="Arial" w:hAnsi="Arial" w:cs="Arial"/>
          <w:bCs w:val="0"/>
          <w:i w:val="0"/>
          <w:iCs w:val="0"/>
          <w:sz w:val="22"/>
          <w:szCs w:val="22"/>
        </w:rPr>
        <w:t xml:space="preserve"> MUNICIPAL DE </w:t>
      </w:r>
      <w:r w:rsidR="00D11527">
        <w:rPr>
          <w:rFonts w:ascii="Arial" w:hAnsi="Arial" w:cs="Arial"/>
          <w:bCs w:val="0"/>
          <w:i w:val="0"/>
          <w:iCs w:val="0"/>
          <w:sz w:val="22"/>
          <w:szCs w:val="22"/>
        </w:rPr>
        <w:t>SAÚDE</w:t>
      </w:r>
      <w:r w:rsidR="00CE09CE">
        <w:rPr>
          <w:rFonts w:ascii="Arial" w:hAnsi="Arial" w:cs="Arial"/>
          <w:bCs w:val="0"/>
          <w:i w:val="0"/>
          <w:iCs w:val="0"/>
          <w:sz w:val="22"/>
          <w:szCs w:val="22"/>
        </w:rPr>
        <w:t xml:space="preserve"> </w:t>
      </w:r>
    </w:p>
    <w:p w:rsidR="004541A2" w:rsidRPr="004541A2" w:rsidRDefault="004541A2" w:rsidP="004D4DED">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CONTRATANTE</w:t>
      </w:r>
    </w:p>
    <w:p w:rsidR="004541A2" w:rsidRPr="004541A2" w:rsidRDefault="004541A2" w:rsidP="004D4DED">
      <w:pPr>
        <w:pStyle w:val="Ttulo5"/>
        <w:spacing w:before="0" w:after="0"/>
        <w:jc w:val="center"/>
        <w:rPr>
          <w:rFonts w:ascii="Arial" w:hAnsi="Arial" w:cs="Arial"/>
          <w:bCs w:val="0"/>
          <w:i w:val="0"/>
          <w:iCs w:val="0"/>
          <w:sz w:val="22"/>
          <w:szCs w:val="22"/>
        </w:rPr>
      </w:pPr>
    </w:p>
    <w:p w:rsidR="00BF08C4" w:rsidRDefault="00BF08C4" w:rsidP="002E1A05">
      <w:pPr>
        <w:rPr>
          <w:rFonts w:ascii="Arial" w:eastAsia="Arial Unicode MS" w:hAnsi="Arial" w:cs="Arial"/>
          <w:sz w:val="22"/>
          <w:szCs w:val="22"/>
        </w:rPr>
      </w:pPr>
    </w:p>
    <w:p w:rsidR="004E4827" w:rsidRDefault="004E4827" w:rsidP="002E1A05">
      <w:pPr>
        <w:rPr>
          <w:rFonts w:ascii="Arial" w:eastAsia="Arial Unicode MS" w:hAnsi="Arial" w:cs="Arial"/>
          <w:sz w:val="22"/>
          <w:szCs w:val="22"/>
        </w:rPr>
      </w:pPr>
    </w:p>
    <w:p w:rsidR="004E4827" w:rsidRDefault="004E4827" w:rsidP="002E1A05">
      <w:pPr>
        <w:rPr>
          <w:rFonts w:ascii="Arial" w:eastAsia="Arial Unicode MS" w:hAnsi="Arial" w:cs="Arial"/>
          <w:sz w:val="22"/>
          <w:szCs w:val="22"/>
        </w:rPr>
      </w:pPr>
    </w:p>
    <w:p w:rsidR="004E4827" w:rsidRPr="00A60088" w:rsidRDefault="004E4827" w:rsidP="002E1A05">
      <w:pPr>
        <w:rPr>
          <w:rFonts w:ascii="Arial" w:eastAsia="Arial Unicode MS" w:hAnsi="Arial" w:cs="Arial"/>
          <w:sz w:val="22"/>
          <w:szCs w:val="22"/>
        </w:rPr>
      </w:pPr>
    </w:p>
    <w:p w:rsidR="00BF08C4" w:rsidRPr="00A60088" w:rsidRDefault="004E4827" w:rsidP="002E1A05">
      <w:pPr>
        <w:jc w:val="center"/>
        <w:rPr>
          <w:rFonts w:ascii="Arial" w:eastAsia="MS Mincho" w:hAnsi="Arial" w:cs="Arial"/>
          <w:b/>
          <w:bCs/>
          <w:sz w:val="22"/>
          <w:szCs w:val="22"/>
        </w:rPr>
      </w:pPr>
      <w:r>
        <w:rPr>
          <w:rFonts w:ascii="Arial" w:hAnsi="Arial" w:cs="Arial"/>
          <w:b/>
          <w:bCs/>
          <w:sz w:val="22"/>
          <w:szCs w:val="22"/>
        </w:rPr>
        <w:t>DETENTORA</w:t>
      </w:r>
    </w:p>
    <w:p w:rsidR="00BF08C4" w:rsidRDefault="00BF08C4" w:rsidP="00F2243E">
      <w:pPr>
        <w:rPr>
          <w:rFonts w:ascii="Arial" w:hAnsi="Arial" w:cs="Arial"/>
          <w:b/>
          <w:bCs/>
          <w:sz w:val="22"/>
          <w:szCs w:val="22"/>
          <w:u w:val="single"/>
        </w:rPr>
      </w:pPr>
    </w:p>
    <w:p w:rsidR="00D43950" w:rsidRDefault="00D43950">
      <w:pPr>
        <w:rPr>
          <w:rFonts w:ascii="Arial" w:hAnsi="Arial" w:cs="Arial"/>
          <w:b/>
          <w:bCs/>
          <w:sz w:val="22"/>
          <w:szCs w:val="22"/>
          <w:u w:val="single"/>
        </w:rPr>
      </w:pPr>
    </w:p>
    <w:p w:rsidR="00171005" w:rsidRDefault="00171005">
      <w:pPr>
        <w:rPr>
          <w:rFonts w:ascii="Arial" w:hAnsi="Arial" w:cs="Arial"/>
          <w:b/>
          <w:bCs/>
          <w:sz w:val="22"/>
          <w:szCs w:val="22"/>
          <w:u w:val="single"/>
        </w:rPr>
      </w:pPr>
      <w:r>
        <w:rPr>
          <w:rFonts w:ascii="Arial" w:hAnsi="Arial" w:cs="Arial"/>
          <w:b/>
          <w:bCs/>
          <w:sz w:val="22"/>
          <w:szCs w:val="22"/>
          <w:u w:val="single"/>
        </w:rPr>
        <w:br w:type="page"/>
      </w:r>
    </w:p>
    <w:p w:rsidR="00171005" w:rsidRDefault="00171005"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4936FC">
        <w:rPr>
          <w:rFonts w:ascii="Arial" w:hAnsi="Arial" w:cs="Arial"/>
          <w:b/>
          <w:sz w:val="22"/>
          <w:szCs w:val="22"/>
        </w:rPr>
        <w:t>2016</w:t>
      </w:r>
    </w:p>
    <w:p w:rsidR="00BF08C4" w:rsidRPr="00A60088" w:rsidRDefault="00BF08C4" w:rsidP="002E1A05">
      <w:pPr>
        <w:widowControl w:val="0"/>
        <w:autoSpaceDE w:val="0"/>
        <w:autoSpaceDN w:val="0"/>
        <w:adjustRightInd w:val="0"/>
        <w:rPr>
          <w:rFonts w:ascii="Arial" w:hAnsi="Arial" w:cs="Arial"/>
          <w:sz w:val="22"/>
          <w:szCs w:val="22"/>
        </w:rPr>
      </w:pPr>
    </w:p>
    <w:p w:rsidR="00CE09CE" w:rsidRDefault="00D53A4B" w:rsidP="002E1A05">
      <w:pPr>
        <w:rPr>
          <w:rFonts w:ascii="Arial" w:hAnsi="Arial" w:cs="Arial"/>
          <w:b/>
          <w:sz w:val="22"/>
          <w:szCs w:val="22"/>
        </w:rPr>
      </w:pPr>
      <w:r>
        <w:rPr>
          <w:rFonts w:ascii="Arial" w:hAnsi="Arial" w:cs="Arial"/>
          <w:b/>
          <w:sz w:val="22"/>
          <w:szCs w:val="22"/>
        </w:rPr>
        <w:t>PROCESSO DE COMPRA</w:t>
      </w:r>
      <w:r w:rsidR="00CE09CE">
        <w:rPr>
          <w:rFonts w:ascii="Arial" w:hAnsi="Arial" w:cs="Arial"/>
          <w:b/>
          <w:sz w:val="22"/>
          <w:szCs w:val="22"/>
        </w:rPr>
        <w:t xml:space="preserve"> Nº </w:t>
      </w:r>
      <w:r w:rsidR="00775621">
        <w:rPr>
          <w:rFonts w:ascii="Arial" w:hAnsi="Arial" w:cs="Arial"/>
          <w:b/>
          <w:sz w:val="22"/>
          <w:szCs w:val="22"/>
        </w:rPr>
        <w:t>2209/2016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4B66F4">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2A43E4">
        <w:rPr>
          <w:rFonts w:ascii="Arial" w:hAnsi="Arial" w:cs="Arial"/>
          <w:b/>
          <w:sz w:val="22"/>
          <w:szCs w:val="22"/>
        </w:rPr>
        <w:t>67/2016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xml:space="preserve">: </w:t>
      </w:r>
      <w:r w:rsidRPr="009233B3">
        <w:rPr>
          <w:rFonts w:ascii="Arial" w:hAnsi="Arial" w:cs="Arial"/>
          <w:sz w:val="22"/>
          <w:szCs w:val="22"/>
        </w:rPr>
        <w:t>PREFEITURA MUNICIPAL DE POUSO ALEGRE</w:t>
      </w:r>
      <w:r w:rsidR="009233B3" w:rsidRPr="009233B3">
        <w:rPr>
          <w:rFonts w:ascii="Arial" w:hAnsi="Arial" w:cs="Arial"/>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 .......</w:t>
      </w:r>
      <w:r w:rsidR="00221349">
        <w:rPr>
          <w:rFonts w:ascii="Arial" w:hAnsi="Arial" w:cs="Arial"/>
          <w:sz w:val="22"/>
          <w:szCs w:val="22"/>
        </w:rPr>
        <w:t>.....</w:t>
      </w:r>
      <w:r w:rsidRPr="00A60088">
        <w:rPr>
          <w:rFonts w:ascii="Arial" w:hAnsi="Arial" w:cs="Arial"/>
          <w:sz w:val="22"/>
          <w:szCs w:val="22"/>
        </w:rPr>
        <w:t>. dias do mês de .</w:t>
      </w:r>
      <w:r w:rsidR="00BE56A3">
        <w:rPr>
          <w:rFonts w:ascii="Arial" w:hAnsi="Arial" w:cs="Arial"/>
          <w:sz w:val="22"/>
          <w:szCs w:val="22"/>
        </w:rPr>
        <w:t>......</w:t>
      </w:r>
      <w:r w:rsidR="00221349">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do ano de</w:t>
      </w:r>
      <w:r w:rsidR="00BE56A3">
        <w:rPr>
          <w:rFonts w:ascii="Arial" w:hAnsi="Arial" w:cs="Arial"/>
          <w:sz w:val="22"/>
          <w:szCs w:val="22"/>
        </w:rPr>
        <w:t xml:space="preserve"> </w:t>
      </w:r>
      <w:r w:rsidR="004936FC">
        <w:rPr>
          <w:rFonts w:ascii="Arial" w:hAnsi="Arial" w:cs="Arial"/>
          <w:sz w:val="22"/>
          <w:szCs w:val="22"/>
        </w:rPr>
        <w:t>2016</w:t>
      </w:r>
      <w:r w:rsidRPr="00A60088">
        <w:rPr>
          <w:rFonts w:ascii="Arial" w:hAnsi="Arial" w:cs="Arial"/>
          <w:sz w:val="22"/>
          <w:szCs w:val="22"/>
        </w:rPr>
        <w:t xml:space="preserve"> </w:t>
      </w:r>
      <w:r w:rsidR="004541A2">
        <w:rPr>
          <w:rFonts w:ascii="Arial" w:hAnsi="Arial" w:cs="Arial"/>
          <w:sz w:val="22"/>
          <w:szCs w:val="22"/>
        </w:rPr>
        <w:t>(</w:t>
      </w:r>
      <w:r w:rsidRPr="00A60088">
        <w:rPr>
          <w:rFonts w:ascii="Arial" w:hAnsi="Arial" w:cs="Arial"/>
          <w:sz w:val="22"/>
          <w:szCs w:val="22"/>
        </w:rPr>
        <w:t xml:space="preserve">dois mil e </w:t>
      </w:r>
      <w:r w:rsidR="009B0C76">
        <w:rPr>
          <w:rFonts w:ascii="Arial" w:hAnsi="Arial" w:cs="Arial"/>
          <w:sz w:val="22"/>
          <w:szCs w:val="22"/>
        </w:rPr>
        <w:t>dezesseis</w:t>
      </w:r>
      <w:r w:rsidR="004541A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2B01EE">
        <w:rPr>
          <w:rFonts w:ascii="Arial" w:hAnsi="Arial" w:cs="Arial"/>
          <w:b/>
          <w:bCs/>
          <w:sz w:val="22"/>
          <w:szCs w:val="22"/>
        </w:rPr>
        <w:t xml:space="preserve"> </w:t>
      </w:r>
      <w:r w:rsidRPr="00A60088">
        <w:rPr>
          <w:rFonts w:ascii="Arial" w:hAnsi="Arial" w:cs="Arial"/>
          <w:b/>
          <w:bCs/>
          <w:sz w:val="22"/>
          <w:szCs w:val="22"/>
        </w:rPr>
        <w:t>DE POUSO ALEGRE</w:t>
      </w:r>
      <w:r w:rsidR="009233B3">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w:t>
      </w:r>
      <w:r w:rsidR="002D16B2">
        <w:rPr>
          <w:rFonts w:ascii="Arial" w:hAnsi="Arial" w:cs="Arial"/>
          <w:sz w:val="22"/>
          <w:szCs w:val="22"/>
        </w:rPr>
        <w:t>Secretário</w:t>
      </w:r>
      <w:r w:rsidR="004541A2">
        <w:rPr>
          <w:rFonts w:ascii="Arial" w:hAnsi="Arial" w:cs="Arial"/>
          <w:sz w:val="22"/>
          <w:szCs w:val="22"/>
        </w:rPr>
        <w:t xml:space="preserve"> Municipal de </w:t>
      </w:r>
      <w:r w:rsidR="00D11527">
        <w:rPr>
          <w:rFonts w:ascii="Arial" w:hAnsi="Arial" w:cs="Arial"/>
          <w:sz w:val="22"/>
          <w:szCs w:val="22"/>
        </w:rPr>
        <w:t>Saúde</w:t>
      </w:r>
      <w:r w:rsidR="00CE09CE">
        <w:rPr>
          <w:rFonts w:ascii="Arial" w:hAnsi="Arial" w:cs="Arial"/>
          <w:sz w:val="22"/>
          <w:szCs w:val="22"/>
        </w:rPr>
        <w:t xml:space="preserve"> </w:t>
      </w:r>
      <w:r w:rsidR="004541A2" w:rsidRPr="008B51EC">
        <w:rPr>
          <w:rFonts w:ascii="Arial" w:hAnsi="Arial" w:cs="Arial"/>
          <w:b/>
          <w:sz w:val="22"/>
          <w:szCs w:val="22"/>
        </w:rPr>
        <w:t>Sr</w:t>
      </w:r>
      <w:r w:rsidR="00D43950">
        <w:rPr>
          <w:rFonts w:ascii="Arial" w:hAnsi="Arial" w:cs="Arial"/>
          <w:b/>
          <w:sz w:val="22"/>
          <w:szCs w:val="22"/>
        </w:rPr>
        <w:t>a</w:t>
      </w:r>
      <w:r w:rsidR="004541A2" w:rsidRPr="008B51EC">
        <w:rPr>
          <w:rFonts w:ascii="Arial" w:hAnsi="Arial" w:cs="Arial"/>
          <w:b/>
          <w:sz w:val="22"/>
          <w:szCs w:val="22"/>
        </w:rPr>
        <w:t>. .....................................................</w:t>
      </w:r>
      <w:r w:rsidR="004541A2">
        <w:rPr>
          <w:rFonts w:ascii="Arial" w:hAnsi="Arial" w:cs="Arial"/>
          <w:sz w:val="22"/>
          <w:szCs w:val="22"/>
        </w:rPr>
        <w:t xml:space="preserve">, brasileiro, casado, portador da Cédula de Identidade RG n.º .................................., </w:t>
      </w:r>
      <w:r w:rsidR="004541A2" w:rsidRPr="00A60088">
        <w:rPr>
          <w:rFonts w:ascii="Arial" w:hAnsi="Arial" w:cs="Arial"/>
          <w:sz w:val="22"/>
          <w:szCs w:val="22"/>
        </w:rPr>
        <w:t>devidamente inscrit</w:t>
      </w:r>
      <w:r w:rsidR="004541A2">
        <w:rPr>
          <w:rFonts w:ascii="Arial" w:hAnsi="Arial" w:cs="Arial"/>
          <w:sz w:val="22"/>
          <w:szCs w:val="22"/>
        </w:rPr>
        <w:t>a</w:t>
      </w:r>
      <w:r w:rsidR="004541A2" w:rsidRPr="00A60088">
        <w:rPr>
          <w:rFonts w:ascii="Arial" w:hAnsi="Arial" w:cs="Arial"/>
          <w:sz w:val="22"/>
          <w:szCs w:val="22"/>
        </w:rPr>
        <w:t xml:space="preserve"> junto ao Cadastro de Pessoas Físicas do Ministério da Fazenda (CPF/MF) sob o nº ........</w:t>
      </w:r>
      <w:r w:rsidR="004541A2">
        <w:rPr>
          <w:rFonts w:ascii="Arial" w:hAnsi="Arial" w:cs="Arial"/>
          <w:sz w:val="22"/>
          <w:szCs w:val="22"/>
        </w:rPr>
        <w:t>..............................</w:t>
      </w:r>
      <w:r w:rsidR="004541A2" w:rsidRPr="00A60088">
        <w:rPr>
          <w:rFonts w:ascii="Arial" w:hAnsi="Arial" w:cs="Arial"/>
          <w:sz w:val="22"/>
          <w:szCs w:val="22"/>
        </w:rPr>
        <w:t xml:space="preserve">......., </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666, de 21 de junho de 1993,</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 xml:space="preserve">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9233B3">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307999" w:rsidRPr="00A60088" w:rsidRDefault="002121E6" w:rsidP="00307999">
      <w:pPr>
        <w:jc w:val="both"/>
        <w:rPr>
          <w:rFonts w:ascii="Arial" w:hAnsi="Arial" w:cs="Arial"/>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F65738">
        <w:rPr>
          <w:rFonts w:ascii="Arial" w:hAnsi="Arial" w:cs="Arial"/>
          <w:iCs/>
          <w:sz w:val="22"/>
          <w:szCs w:val="22"/>
        </w:rPr>
        <w:t xml:space="preserve"> </w:t>
      </w:r>
      <w:r w:rsidR="00156173">
        <w:rPr>
          <w:rFonts w:ascii="Arial" w:hAnsi="Arial" w:cs="Arial"/>
          <w:b/>
          <w:sz w:val="22"/>
          <w:szCs w:val="22"/>
        </w:rPr>
        <w:t xml:space="preserve">AQUISIÇÃO DE </w:t>
      </w:r>
      <w:r w:rsidR="00123350">
        <w:rPr>
          <w:rFonts w:ascii="Arial" w:hAnsi="Arial" w:cs="Arial"/>
          <w:b/>
          <w:sz w:val="22"/>
          <w:szCs w:val="22"/>
        </w:rPr>
        <w:t xml:space="preserve">MATERIAL </w:t>
      </w:r>
      <w:r w:rsidR="00366B89">
        <w:rPr>
          <w:rFonts w:ascii="Arial" w:hAnsi="Arial" w:cs="Arial"/>
          <w:b/>
          <w:sz w:val="22"/>
          <w:szCs w:val="22"/>
        </w:rPr>
        <w:t>MÉDICO HOSPITALAR DE CONSUMO</w:t>
      </w:r>
      <w:r w:rsidR="004541A2">
        <w:rPr>
          <w:rFonts w:ascii="Arial" w:hAnsi="Arial" w:cs="Arial"/>
          <w:b/>
          <w:sz w:val="22"/>
          <w:szCs w:val="22"/>
        </w:rPr>
        <w:t xml:space="preserve">, </w:t>
      </w:r>
      <w:r w:rsidR="004541A2" w:rsidRPr="004541A2">
        <w:rPr>
          <w:rFonts w:ascii="Arial" w:hAnsi="Arial" w:cs="Arial"/>
          <w:sz w:val="22"/>
          <w:szCs w:val="22"/>
        </w:rPr>
        <w:t>d</w:t>
      </w:r>
      <w:r w:rsidR="00307999">
        <w:rPr>
          <w:rFonts w:ascii="Arial" w:hAnsi="Arial" w:cs="Arial"/>
          <w:sz w:val="22"/>
          <w:szCs w:val="22"/>
        </w:rPr>
        <w:t>e</w:t>
      </w:r>
      <w:r w:rsidR="00307999" w:rsidRPr="00A60088">
        <w:rPr>
          <w:rFonts w:ascii="Arial" w:hAnsi="Arial" w:cs="Arial"/>
          <w:sz w:val="22"/>
          <w:szCs w:val="22"/>
        </w:rPr>
        <w:t xml:space="preserve"> acordo com as especificações do</w:t>
      </w:r>
      <w:r w:rsidR="004541A2">
        <w:rPr>
          <w:rFonts w:ascii="Arial" w:hAnsi="Arial" w:cs="Arial"/>
          <w:sz w:val="22"/>
          <w:szCs w:val="22"/>
        </w:rPr>
        <w:t>s</w:t>
      </w:r>
      <w:r w:rsidR="00307999" w:rsidRPr="00A60088">
        <w:rPr>
          <w:rFonts w:ascii="Arial" w:hAnsi="Arial" w:cs="Arial"/>
          <w:sz w:val="22"/>
          <w:szCs w:val="22"/>
        </w:rPr>
        <w:t xml:space="preserve">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307999" w:rsidRPr="00A60088">
        <w:rPr>
          <w:rFonts w:ascii="Arial" w:hAnsi="Arial" w:cs="Arial"/>
          <w:sz w:val="22"/>
          <w:szCs w:val="22"/>
        </w:rPr>
        <w:t xml:space="preserve"> e d</w:t>
      </w:r>
      <w:r w:rsidR="00307999">
        <w:rPr>
          <w:rFonts w:ascii="Arial" w:hAnsi="Arial" w:cs="Arial"/>
          <w:sz w:val="22"/>
          <w:szCs w:val="22"/>
        </w:rPr>
        <w:t>emais disposições deste edital.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CE09CE">
        <w:rPr>
          <w:rFonts w:ascii="Arial" w:hAnsi="Arial" w:cs="Arial"/>
          <w:sz w:val="22"/>
          <w:szCs w:val="22"/>
        </w:rPr>
        <w:t xml:space="preserve">Os objetos </w:t>
      </w:r>
      <w:r w:rsidR="004541A2">
        <w:rPr>
          <w:rFonts w:ascii="Arial" w:hAnsi="Arial" w:cs="Arial"/>
          <w:sz w:val="22"/>
          <w:szCs w:val="22"/>
        </w:rPr>
        <w:t xml:space="preserve">deverão ser entregues nos prazos, condições e locais descritos no </w:t>
      </w:r>
      <w:r w:rsidR="004541A2" w:rsidRPr="00CE09CE">
        <w:rPr>
          <w:rFonts w:ascii="Arial" w:hAnsi="Arial" w:cs="Arial"/>
          <w:b/>
          <w:sz w:val="22"/>
          <w:szCs w:val="22"/>
        </w:rPr>
        <w:t>Termo de Referência</w:t>
      </w:r>
      <w:r w:rsidR="004541A2">
        <w:rPr>
          <w:rFonts w:ascii="Arial" w:hAnsi="Arial" w:cs="Arial"/>
          <w:sz w:val="22"/>
          <w:szCs w:val="22"/>
        </w:rPr>
        <w:t xml:space="preserve"> da Secretaria de </w:t>
      </w:r>
      <w:r w:rsidR="00D11527">
        <w:rPr>
          <w:rFonts w:ascii="Arial" w:hAnsi="Arial" w:cs="Arial"/>
          <w:sz w:val="22"/>
          <w:szCs w:val="22"/>
        </w:rPr>
        <w:t>Saúde</w:t>
      </w:r>
      <w:r>
        <w:rPr>
          <w:rFonts w:ascii="Arial" w:hAnsi="Arial" w:cs="Arial"/>
          <w:bCs/>
          <w:iCs/>
          <w:sz w:val="22"/>
          <w:szCs w:val="22"/>
        </w:rPr>
        <w:t>.</w:t>
      </w:r>
    </w:p>
    <w:p w:rsidR="002121E6" w:rsidRDefault="002121E6"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t xml:space="preserve">1.3. </w:t>
      </w:r>
      <w:r w:rsidRPr="00A60088">
        <w:rPr>
          <w:rFonts w:ascii="Arial" w:hAnsi="Arial" w:cs="Arial"/>
          <w:sz w:val="22"/>
          <w:szCs w:val="22"/>
        </w:rPr>
        <w:t>A</w:t>
      </w:r>
      <w:r w:rsidR="004541A2">
        <w:rPr>
          <w:rFonts w:ascii="Arial" w:hAnsi="Arial" w:cs="Arial"/>
          <w:sz w:val="22"/>
          <w:szCs w:val="22"/>
        </w:rPr>
        <w:t>(s)</w:t>
      </w:r>
      <w:r w:rsidRPr="00A60088">
        <w:rPr>
          <w:rFonts w:ascii="Arial" w:hAnsi="Arial" w:cs="Arial"/>
          <w:sz w:val="22"/>
          <w:szCs w:val="22"/>
        </w:rPr>
        <w:t xml:space="preserve"> empresa</w:t>
      </w:r>
      <w:r w:rsidR="004541A2">
        <w:rPr>
          <w:rFonts w:ascii="Arial" w:hAnsi="Arial" w:cs="Arial"/>
          <w:sz w:val="22"/>
          <w:szCs w:val="22"/>
        </w:rPr>
        <w:t>(s)</w:t>
      </w:r>
      <w:r w:rsidRPr="00A60088">
        <w:rPr>
          <w:rFonts w:ascii="Arial" w:hAnsi="Arial" w:cs="Arial"/>
          <w:sz w:val="22"/>
          <w:szCs w:val="22"/>
        </w:rPr>
        <w:t xml:space="preserve"> vencedora</w:t>
      </w:r>
      <w:r w:rsidR="004541A2">
        <w:rPr>
          <w:rFonts w:ascii="Arial" w:hAnsi="Arial" w:cs="Arial"/>
          <w:sz w:val="22"/>
          <w:szCs w:val="22"/>
        </w:rPr>
        <w:t>(s)</w:t>
      </w:r>
      <w:r w:rsidRPr="00A60088">
        <w:rPr>
          <w:rFonts w:ascii="Arial" w:hAnsi="Arial" w:cs="Arial"/>
          <w:sz w:val="22"/>
          <w:szCs w:val="22"/>
        </w:rPr>
        <w:t xml:space="preserve"> somente </w:t>
      </w:r>
      <w:r w:rsidR="004E7789">
        <w:rPr>
          <w:rFonts w:ascii="Arial" w:hAnsi="Arial" w:cs="Arial"/>
          <w:sz w:val="22"/>
          <w:szCs w:val="22"/>
        </w:rPr>
        <w:t>entregará o</w:t>
      </w:r>
      <w:r w:rsidR="004541A2">
        <w:rPr>
          <w:rFonts w:ascii="Arial" w:hAnsi="Arial" w:cs="Arial"/>
          <w:sz w:val="22"/>
          <w:szCs w:val="22"/>
        </w:rPr>
        <w:t xml:space="preserve">s </w:t>
      </w:r>
      <w:r w:rsidR="004E7789">
        <w:rPr>
          <w:rFonts w:ascii="Arial" w:hAnsi="Arial" w:cs="Arial"/>
          <w:sz w:val="22"/>
          <w:szCs w:val="22"/>
        </w:rPr>
        <w:t>materiais</w:t>
      </w:r>
      <w:r w:rsidR="00CE09CE">
        <w:rPr>
          <w:rFonts w:ascii="Arial" w:hAnsi="Arial" w:cs="Arial"/>
          <w:sz w:val="22"/>
          <w:szCs w:val="22"/>
        </w:rPr>
        <w:t xml:space="preserve">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CE09CE" w:rsidRDefault="00CE09CE"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7220DC" w:rsidRDefault="007220DC" w:rsidP="00AD40D8">
      <w:pPr>
        <w:pStyle w:val="Ttulo3"/>
        <w:rPr>
          <w:rFonts w:ascii="Arial" w:hAnsi="Arial" w:cs="Arial"/>
          <w:b w:val="0"/>
          <w:sz w:val="22"/>
          <w:szCs w:val="22"/>
        </w:rPr>
      </w:pPr>
    </w:p>
    <w:p w:rsidR="009B0C76" w:rsidRPr="00775621" w:rsidRDefault="004541A2" w:rsidP="00775621">
      <w:pPr>
        <w:jc w:val="both"/>
        <w:rPr>
          <w:rFonts w:ascii="Arial" w:hAnsi="Arial" w:cs="Arial"/>
          <w:sz w:val="22"/>
          <w:szCs w:val="22"/>
        </w:rPr>
      </w:pPr>
      <w:r w:rsidRPr="005B5BC5">
        <w:rPr>
          <w:rFonts w:ascii="Arial" w:hAnsi="Arial" w:cs="Arial"/>
          <w:sz w:val="22"/>
          <w:szCs w:val="22"/>
        </w:rPr>
        <w:t>2.1. As despesas correrão à conta das seguintes dotações orçamentárias</w:t>
      </w:r>
      <w:r w:rsidR="00CE09CE" w:rsidRPr="005B5BC5">
        <w:rPr>
          <w:rFonts w:ascii="Arial" w:hAnsi="Arial" w:cs="Arial"/>
          <w:sz w:val="22"/>
          <w:szCs w:val="22"/>
        </w:rPr>
        <w:t xml:space="preserve"> nº </w:t>
      </w:r>
    </w:p>
    <w:p w:rsidR="00775621" w:rsidRDefault="00775621" w:rsidP="009B0C76"/>
    <w:tbl>
      <w:tblPr>
        <w:tblW w:w="9356" w:type="dxa"/>
        <w:tblInd w:w="10" w:type="dxa"/>
        <w:tblLayout w:type="fixed"/>
        <w:tblCellMar>
          <w:left w:w="0" w:type="dxa"/>
          <w:right w:w="0" w:type="dxa"/>
        </w:tblCellMar>
        <w:tblLook w:val="0000"/>
      </w:tblPr>
      <w:tblGrid>
        <w:gridCol w:w="2835"/>
        <w:gridCol w:w="851"/>
        <w:gridCol w:w="3685"/>
        <w:gridCol w:w="1985"/>
      </w:tblGrid>
      <w:tr w:rsidR="00775621" w:rsidRPr="009C2582" w:rsidTr="00CA7DCE">
        <w:trPr>
          <w:trHeight w:val="241"/>
        </w:trPr>
        <w:tc>
          <w:tcPr>
            <w:tcW w:w="2835" w:type="dxa"/>
            <w:tcBorders>
              <w:top w:val="single" w:sz="8" w:space="0" w:color="auto"/>
              <w:left w:val="single" w:sz="8" w:space="0" w:color="auto"/>
              <w:bottom w:val="single" w:sz="8" w:space="0" w:color="auto"/>
              <w:right w:val="single" w:sz="8" w:space="0" w:color="auto"/>
            </w:tcBorders>
            <w:vAlign w:val="bottom"/>
          </w:tcPr>
          <w:p w:rsidR="00775621" w:rsidRPr="009C2582" w:rsidRDefault="00775621" w:rsidP="00CA7DCE">
            <w:pPr>
              <w:widowControl w:val="0"/>
              <w:autoSpaceDE w:val="0"/>
              <w:autoSpaceDN w:val="0"/>
              <w:adjustRightInd w:val="0"/>
              <w:spacing w:line="229" w:lineRule="exact"/>
              <w:ind w:left="120"/>
              <w:rPr>
                <w:sz w:val="22"/>
                <w:szCs w:val="22"/>
              </w:rPr>
            </w:pPr>
            <w:r w:rsidRPr="009C2582">
              <w:rPr>
                <w:b/>
                <w:bCs/>
                <w:sz w:val="22"/>
                <w:szCs w:val="22"/>
              </w:rPr>
              <w:t>RECURSO</w:t>
            </w:r>
          </w:p>
        </w:tc>
        <w:tc>
          <w:tcPr>
            <w:tcW w:w="851" w:type="dxa"/>
            <w:tcBorders>
              <w:top w:val="single" w:sz="8" w:space="0" w:color="auto"/>
              <w:left w:val="nil"/>
              <w:bottom w:val="single" w:sz="8" w:space="0" w:color="auto"/>
              <w:right w:val="single" w:sz="8" w:space="0" w:color="auto"/>
            </w:tcBorders>
            <w:vAlign w:val="bottom"/>
          </w:tcPr>
          <w:p w:rsidR="00775621" w:rsidRPr="009C2582" w:rsidRDefault="00775621" w:rsidP="00CA7DCE">
            <w:pPr>
              <w:widowControl w:val="0"/>
              <w:autoSpaceDE w:val="0"/>
              <w:autoSpaceDN w:val="0"/>
              <w:adjustRightInd w:val="0"/>
              <w:spacing w:line="229" w:lineRule="exact"/>
              <w:ind w:left="80"/>
              <w:rPr>
                <w:sz w:val="22"/>
                <w:szCs w:val="22"/>
              </w:rPr>
            </w:pPr>
            <w:r w:rsidRPr="009C2582">
              <w:rPr>
                <w:b/>
                <w:bCs/>
                <w:sz w:val="22"/>
                <w:szCs w:val="22"/>
              </w:rPr>
              <w:t>FICHA</w:t>
            </w:r>
          </w:p>
        </w:tc>
        <w:tc>
          <w:tcPr>
            <w:tcW w:w="3685" w:type="dxa"/>
            <w:tcBorders>
              <w:top w:val="single" w:sz="8" w:space="0" w:color="auto"/>
              <w:left w:val="nil"/>
              <w:bottom w:val="single" w:sz="8" w:space="0" w:color="auto"/>
              <w:right w:val="single" w:sz="8" w:space="0" w:color="auto"/>
            </w:tcBorders>
            <w:vAlign w:val="bottom"/>
          </w:tcPr>
          <w:p w:rsidR="00775621" w:rsidRPr="009C2582" w:rsidRDefault="00775621" w:rsidP="00CA7DCE">
            <w:pPr>
              <w:widowControl w:val="0"/>
              <w:autoSpaceDE w:val="0"/>
              <w:autoSpaceDN w:val="0"/>
              <w:adjustRightInd w:val="0"/>
              <w:spacing w:line="229" w:lineRule="exact"/>
              <w:ind w:left="100"/>
              <w:rPr>
                <w:sz w:val="22"/>
                <w:szCs w:val="22"/>
              </w:rPr>
            </w:pPr>
            <w:r w:rsidRPr="009C2582">
              <w:rPr>
                <w:b/>
                <w:bCs/>
                <w:sz w:val="22"/>
                <w:szCs w:val="22"/>
              </w:rPr>
              <w:t>DOTAÇÃO ORÇAMENTÁRIA</w:t>
            </w:r>
          </w:p>
        </w:tc>
        <w:tc>
          <w:tcPr>
            <w:tcW w:w="1985" w:type="dxa"/>
            <w:tcBorders>
              <w:top w:val="single" w:sz="8" w:space="0" w:color="auto"/>
              <w:left w:val="nil"/>
              <w:bottom w:val="single" w:sz="8" w:space="0" w:color="auto"/>
              <w:right w:val="single" w:sz="8" w:space="0" w:color="auto"/>
            </w:tcBorders>
            <w:vAlign w:val="bottom"/>
          </w:tcPr>
          <w:p w:rsidR="00775621" w:rsidRPr="009C2582" w:rsidRDefault="00775621" w:rsidP="00CA7DCE">
            <w:pPr>
              <w:widowControl w:val="0"/>
              <w:autoSpaceDE w:val="0"/>
              <w:autoSpaceDN w:val="0"/>
              <w:adjustRightInd w:val="0"/>
              <w:spacing w:line="229" w:lineRule="exact"/>
              <w:rPr>
                <w:sz w:val="22"/>
                <w:szCs w:val="22"/>
              </w:rPr>
            </w:pPr>
            <w:r w:rsidRPr="009C2582">
              <w:rPr>
                <w:b/>
                <w:bCs/>
                <w:sz w:val="22"/>
                <w:szCs w:val="22"/>
              </w:rPr>
              <w:t>DESCRIÇÃO</w:t>
            </w:r>
          </w:p>
        </w:tc>
      </w:tr>
      <w:tr w:rsidR="00775621" w:rsidRPr="009C2582" w:rsidTr="00CA7DCE">
        <w:trPr>
          <w:trHeight w:val="243"/>
        </w:trPr>
        <w:tc>
          <w:tcPr>
            <w:tcW w:w="2835" w:type="dxa"/>
            <w:tcBorders>
              <w:top w:val="nil"/>
              <w:left w:val="single" w:sz="8" w:space="0" w:color="auto"/>
              <w:bottom w:val="single" w:sz="8" w:space="0" w:color="auto"/>
              <w:right w:val="single" w:sz="8" w:space="0" w:color="auto"/>
            </w:tcBorders>
            <w:vAlign w:val="bottom"/>
          </w:tcPr>
          <w:p w:rsidR="00775621" w:rsidRPr="00E83B0F" w:rsidRDefault="00775621" w:rsidP="00CA7DCE">
            <w:pPr>
              <w:widowControl w:val="0"/>
              <w:autoSpaceDE w:val="0"/>
              <w:autoSpaceDN w:val="0"/>
              <w:adjustRightInd w:val="0"/>
              <w:spacing w:line="236" w:lineRule="exact"/>
              <w:ind w:left="120"/>
              <w:jc w:val="both"/>
              <w:rPr>
                <w:b/>
                <w:sz w:val="20"/>
                <w:szCs w:val="20"/>
              </w:rPr>
            </w:pPr>
            <w:r w:rsidRPr="00E83B0F">
              <w:rPr>
                <w:b/>
                <w:sz w:val="20"/>
                <w:szCs w:val="20"/>
              </w:rPr>
              <w:t>PAB</w:t>
            </w:r>
          </w:p>
        </w:tc>
        <w:tc>
          <w:tcPr>
            <w:tcW w:w="851" w:type="dxa"/>
            <w:tcBorders>
              <w:top w:val="nil"/>
              <w:left w:val="nil"/>
              <w:bottom w:val="single" w:sz="8" w:space="0" w:color="auto"/>
              <w:right w:val="single" w:sz="8" w:space="0" w:color="auto"/>
            </w:tcBorders>
            <w:vAlign w:val="bottom"/>
          </w:tcPr>
          <w:p w:rsidR="00775621" w:rsidRPr="00E83B0F" w:rsidRDefault="00775621" w:rsidP="00CA7DCE">
            <w:pPr>
              <w:widowControl w:val="0"/>
              <w:autoSpaceDE w:val="0"/>
              <w:autoSpaceDN w:val="0"/>
              <w:adjustRightInd w:val="0"/>
              <w:spacing w:line="236" w:lineRule="exact"/>
              <w:ind w:left="80"/>
              <w:rPr>
                <w:b/>
                <w:sz w:val="20"/>
                <w:szCs w:val="20"/>
              </w:rPr>
            </w:pPr>
            <w:r w:rsidRPr="00E83B0F">
              <w:rPr>
                <w:b/>
                <w:sz w:val="20"/>
                <w:szCs w:val="20"/>
              </w:rPr>
              <w:t xml:space="preserve">  592</w:t>
            </w:r>
          </w:p>
        </w:tc>
        <w:tc>
          <w:tcPr>
            <w:tcW w:w="3685" w:type="dxa"/>
            <w:tcBorders>
              <w:top w:val="nil"/>
              <w:left w:val="nil"/>
              <w:bottom w:val="single" w:sz="8" w:space="0" w:color="auto"/>
              <w:right w:val="single" w:sz="8" w:space="0" w:color="auto"/>
            </w:tcBorders>
            <w:vAlign w:val="bottom"/>
          </w:tcPr>
          <w:p w:rsidR="00775621" w:rsidRPr="00E83B0F" w:rsidRDefault="00775621" w:rsidP="00CA7DCE">
            <w:pPr>
              <w:widowControl w:val="0"/>
              <w:autoSpaceDE w:val="0"/>
              <w:autoSpaceDN w:val="0"/>
              <w:adjustRightInd w:val="0"/>
              <w:spacing w:line="236" w:lineRule="exact"/>
              <w:ind w:left="100"/>
              <w:rPr>
                <w:b/>
                <w:sz w:val="20"/>
                <w:szCs w:val="20"/>
              </w:rPr>
            </w:pPr>
            <w:r w:rsidRPr="00E83B0F">
              <w:rPr>
                <w:b/>
                <w:sz w:val="20"/>
                <w:szCs w:val="20"/>
              </w:rPr>
              <w:t>02.11.03.10.301.0003.2081.3.3.90.30.00</w:t>
            </w:r>
          </w:p>
        </w:tc>
        <w:tc>
          <w:tcPr>
            <w:tcW w:w="1985" w:type="dxa"/>
            <w:tcBorders>
              <w:top w:val="nil"/>
              <w:left w:val="nil"/>
              <w:bottom w:val="single" w:sz="8" w:space="0" w:color="auto"/>
              <w:right w:val="single" w:sz="8" w:space="0" w:color="auto"/>
            </w:tcBorders>
            <w:vAlign w:val="bottom"/>
          </w:tcPr>
          <w:p w:rsidR="00775621" w:rsidRPr="00E83B0F" w:rsidRDefault="00775621" w:rsidP="00CA7DCE">
            <w:pPr>
              <w:widowControl w:val="0"/>
              <w:autoSpaceDE w:val="0"/>
              <w:autoSpaceDN w:val="0"/>
              <w:adjustRightInd w:val="0"/>
              <w:spacing w:line="236"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7"/>
        </w:trPr>
        <w:tc>
          <w:tcPr>
            <w:tcW w:w="2835" w:type="dxa"/>
            <w:tcBorders>
              <w:top w:val="nil"/>
              <w:left w:val="single" w:sz="8"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40" w:lineRule="exact"/>
              <w:ind w:left="120"/>
              <w:jc w:val="both"/>
              <w:rPr>
                <w:b/>
                <w:sz w:val="20"/>
                <w:szCs w:val="20"/>
              </w:rPr>
            </w:pPr>
            <w:r w:rsidRPr="00E83B0F">
              <w:rPr>
                <w:b/>
                <w:sz w:val="20"/>
                <w:szCs w:val="20"/>
              </w:rPr>
              <w:t>PMAQ</w:t>
            </w:r>
          </w:p>
        </w:tc>
        <w:tc>
          <w:tcPr>
            <w:tcW w:w="851" w:type="dxa"/>
            <w:tcBorders>
              <w:top w:val="nil"/>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40" w:lineRule="exact"/>
              <w:ind w:left="80"/>
              <w:rPr>
                <w:b/>
                <w:sz w:val="20"/>
                <w:szCs w:val="20"/>
              </w:rPr>
            </w:pPr>
            <w:r w:rsidRPr="00E83B0F">
              <w:rPr>
                <w:b/>
                <w:sz w:val="20"/>
                <w:szCs w:val="20"/>
              </w:rPr>
              <w:t xml:space="preserve"> 625</w:t>
            </w:r>
          </w:p>
        </w:tc>
        <w:tc>
          <w:tcPr>
            <w:tcW w:w="3685" w:type="dxa"/>
            <w:tcBorders>
              <w:top w:val="nil"/>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40" w:lineRule="exact"/>
              <w:ind w:left="100"/>
              <w:rPr>
                <w:b/>
                <w:sz w:val="20"/>
                <w:szCs w:val="20"/>
              </w:rPr>
            </w:pPr>
            <w:r w:rsidRPr="00E83B0F">
              <w:rPr>
                <w:b/>
                <w:sz w:val="20"/>
                <w:szCs w:val="20"/>
              </w:rPr>
              <w:t>02.11.03.10.301.0004.2092.3.3.90.30.00</w:t>
            </w:r>
          </w:p>
        </w:tc>
        <w:tc>
          <w:tcPr>
            <w:tcW w:w="1985" w:type="dxa"/>
            <w:tcBorders>
              <w:top w:val="nil"/>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40"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20"/>
              <w:jc w:val="both"/>
              <w:rPr>
                <w:b/>
                <w:sz w:val="20"/>
                <w:szCs w:val="20"/>
              </w:rPr>
            </w:pPr>
            <w:r w:rsidRPr="00E83B0F">
              <w:rPr>
                <w:b/>
                <w:sz w:val="20"/>
                <w:szCs w:val="20"/>
              </w:rPr>
              <w:t>FMS// TAXA VISA</w:t>
            </w:r>
          </w:p>
        </w:tc>
        <w:tc>
          <w:tcPr>
            <w:tcW w:w="851"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 xml:space="preserve"> 566</w:t>
            </w:r>
          </w:p>
        </w:tc>
        <w:tc>
          <w:tcPr>
            <w:tcW w:w="36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00"/>
              <w:rPr>
                <w:b/>
                <w:sz w:val="20"/>
                <w:szCs w:val="20"/>
              </w:rPr>
            </w:pPr>
            <w:r w:rsidRPr="00E83B0F">
              <w:rPr>
                <w:b/>
                <w:sz w:val="20"/>
                <w:szCs w:val="20"/>
              </w:rPr>
              <w:t>02.11.01.10.304.0004.2120.3.3.90.30.00</w:t>
            </w:r>
          </w:p>
        </w:tc>
        <w:tc>
          <w:tcPr>
            <w:tcW w:w="1985" w:type="dxa"/>
            <w:tcBorders>
              <w:top w:val="single" w:sz="4" w:space="0" w:color="auto"/>
              <w:left w:val="nil"/>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20"/>
              <w:jc w:val="both"/>
              <w:rPr>
                <w:b/>
                <w:sz w:val="20"/>
                <w:szCs w:val="20"/>
              </w:rPr>
            </w:pPr>
            <w:r w:rsidRPr="00E83B0F">
              <w:rPr>
                <w:b/>
                <w:sz w:val="20"/>
                <w:szCs w:val="20"/>
              </w:rPr>
              <w:t xml:space="preserve">FMS// MANUTENÇÃO DA SECRETARIA </w:t>
            </w:r>
          </w:p>
        </w:tc>
        <w:tc>
          <w:tcPr>
            <w:tcW w:w="851"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523</w:t>
            </w:r>
          </w:p>
        </w:tc>
        <w:tc>
          <w:tcPr>
            <w:tcW w:w="36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00"/>
              <w:rPr>
                <w:b/>
                <w:sz w:val="20"/>
                <w:szCs w:val="20"/>
              </w:rPr>
            </w:pPr>
            <w:r w:rsidRPr="00E83B0F">
              <w:rPr>
                <w:b/>
                <w:sz w:val="20"/>
                <w:szCs w:val="20"/>
              </w:rPr>
              <w:t>02.11.01.10.122.0003.2122.3.3.90.30.00</w:t>
            </w:r>
          </w:p>
        </w:tc>
        <w:tc>
          <w:tcPr>
            <w:tcW w:w="1985" w:type="dxa"/>
            <w:tcBorders>
              <w:top w:val="single" w:sz="4" w:space="0" w:color="auto"/>
              <w:left w:val="nil"/>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20"/>
              <w:jc w:val="both"/>
              <w:rPr>
                <w:b/>
                <w:sz w:val="20"/>
                <w:szCs w:val="20"/>
              </w:rPr>
            </w:pPr>
            <w:r w:rsidRPr="00E83B0F">
              <w:rPr>
                <w:b/>
                <w:sz w:val="20"/>
                <w:szCs w:val="20"/>
              </w:rPr>
              <w:t>FMS // OUTRAS AÇÕES E SERVIÇOS NÃO CONTEMPLADOS</w:t>
            </w:r>
          </w:p>
        </w:tc>
        <w:tc>
          <w:tcPr>
            <w:tcW w:w="851"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510</w:t>
            </w:r>
          </w:p>
        </w:tc>
        <w:tc>
          <w:tcPr>
            <w:tcW w:w="36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00"/>
              <w:rPr>
                <w:b/>
                <w:sz w:val="20"/>
                <w:szCs w:val="20"/>
              </w:rPr>
            </w:pPr>
            <w:r w:rsidRPr="00E83B0F">
              <w:rPr>
                <w:b/>
                <w:sz w:val="20"/>
                <w:szCs w:val="20"/>
              </w:rPr>
              <w:t>02.11.01.10.122.0003.2295.3.3.90.30.00</w:t>
            </w:r>
          </w:p>
        </w:tc>
        <w:tc>
          <w:tcPr>
            <w:tcW w:w="1985" w:type="dxa"/>
            <w:tcBorders>
              <w:top w:val="single" w:sz="4" w:space="0" w:color="auto"/>
              <w:left w:val="nil"/>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20"/>
              <w:jc w:val="both"/>
              <w:rPr>
                <w:b/>
                <w:sz w:val="20"/>
                <w:szCs w:val="20"/>
              </w:rPr>
            </w:pPr>
            <w:r w:rsidRPr="00E83B0F">
              <w:rPr>
                <w:b/>
                <w:sz w:val="20"/>
                <w:szCs w:val="20"/>
              </w:rPr>
              <w:t>FMS // TRATAMENTO FORA DO  MUNICIPIO</w:t>
            </w:r>
          </w:p>
        </w:tc>
        <w:tc>
          <w:tcPr>
            <w:tcW w:w="851"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557</w:t>
            </w:r>
          </w:p>
        </w:tc>
        <w:tc>
          <w:tcPr>
            <w:tcW w:w="36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00"/>
              <w:rPr>
                <w:b/>
                <w:sz w:val="20"/>
                <w:szCs w:val="20"/>
              </w:rPr>
            </w:pPr>
            <w:r w:rsidRPr="00E83B0F">
              <w:rPr>
                <w:b/>
                <w:sz w:val="20"/>
                <w:szCs w:val="20"/>
              </w:rPr>
              <w:t>02.11.01.10.301.0003.2284.3.3.90.30.00</w:t>
            </w:r>
          </w:p>
        </w:tc>
        <w:tc>
          <w:tcPr>
            <w:tcW w:w="1985" w:type="dxa"/>
            <w:tcBorders>
              <w:top w:val="single" w:sz="4" w:space="0" w:color="auto"/>
              <w:left w:val="nil"/>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20"/>
              <w:jc w:val="both"/>
              <w:rPr>
                <w:b/>
                <w:sz w:val="20"/>
                <w:szCs w:val="20"/>
              </w:rPr>
            </w:pPr>
            <w:r w:rsidRPr="00E83B0F">
              <w:rPr>
                <w:b/>
                <w:sz w:val="20"/>
                <w:szCs w:val="20"/>
              </w:rPr>
              <w:t>FMS // CONTRAPARTIDA ASSISTÊNCIA FARMACEUTICA</w:t>
            </w:r>
          </w:p>
        </w:tc>
        <w:tc>
          <w:tcPr>
            <w:tcW w:w="851"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563</w:t>
            </w:r>
          </w:p>
        </w:tc>
        <w:tc>
          <w:tcPr>
            <w:tcW w:w="36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8" w:lineRule="exact"/>
              <w:ind w:left="100"/>
              <w:rPr>
                <w:b/>
                <w:sz w:val="20"/>
                <w:szCs w:val="20"/>
              </w:rPr>
            </w:pPr>
            <w:r w:rsidRPr="00E83B0F">
              <w:rPr>
                <w:b/>
                <w:sz w:val="20"/>
                <w:szCs w:val="20"/>
              </w:rPr>
              <w:t>02.11.01.10.303.0003.2283.3.3.90.30.00</w:t>
            </w:r>
          </w:p>
        </w:tc>
        <w:tc>
          <w:tcPr>
            <w:tcW w:w="1985" w:type="dxa"/>
            <w:tcBorders>
              <w:top w:val="single" w:sz="4" w:space="0" w:color="auto"/>
              <w:left w:val="nil"/>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8"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8" w:space="0" w:color="auto"/>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PSC</w:t>
            </w:r>
          </w:p>
        </w:tc>
        <w:tc>
          <w:tcPr>
            <w:tcW w:w="851"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 xml:space="preserve"> 762</w:t>
            </w:r>
          </w:p>
        </w:tc>
        <w:tc>
          <w:tcPr>
            <w:tcW w:w="36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02.11.08.10. 301.0003.2115.3.3.90.30.00</w:t>
            </w:r>
          </w:p>
        </w:tc>
        <w:tc>
          <w:tcPr>
            <w:tcW w:w="1985" w:type="dxa"/>
            <w:tcBorders>
              <w:top w:val="single" w:sz="4" w:space="0" w:color="auto"/>
              <w:left w:val="nil"/>
              <w:bottom w:val="single" w:sz="4" w:space="0" w:color="auto"/>
              <w:right w:val="single" w:sz="8"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PSE</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629</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02.11.03.10.301.0004.2096.3.3.90.30.00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 xml:space="preserve">CAPS </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664</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02.11.04.10.302.0003.2273.3.3.90.30.00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VIGILANCIA EM SAÚDE VIGILÂNCIA SANITARIA</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rPr>
                <w:b/>
                <w:sz w:val="20"/>
                <w:szCs w:val="20"/>
              </w:rPr>
            </w:pPr>
            <w:r w:rsidRPr="00E83B0F">
              <w:rPr>
                <w:b/>
                <w:sz w:val="20"/>
                <w:szCs w:val="20"/>
              </w:rPr>
              <w:t xml:space="preserve">  700</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02.11.06.10.304.0004.2101.3.3.90.30.00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jc w:val="both"/>
              <w:rPr>
                <w:b/>
                <w:sz w:val="20"/>
                <w:szCs w:val="20"/>
              </w:rPr>
            </w:pPr>
            <w:r w:rsidRPr="00E83B0F">
              <w:rPr>
                <w:b/>
                <w:sz w:val="20"/>
                <w:szCs w:val="20"/>
              </w:rPr>
              <w:t>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714</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02.11.06.10.305.0004.2100.3.3.90.30.00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jc w:val="both"/>
              <w:rPr>
                <w:b/>
                <w:sz w:val="20"/>
                <w:szCs w:val="20"/>
              </w:rPr>
            </w:pPr>
            <w:r w:rsidRPr="00E83B0F">
              <w:rPr>
                <w:b/>
                <w:sz w:val="20"/>
                <w:szCs w:val="20"/>
              </w:rPr>
              <w:t>VIGILANCIA DST/AIDS</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735</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02.11.06.10.305.0004.2265.3.3.90.30.00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CUSTEARCONTRAPARTIDA DST/AIDS</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571</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02.11.01.10.305.0003.2126.3.3.90.30.00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BLOCO DE GESTÃO DO SUS// PARTICIPA SUS</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669</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02.11.05.10.125.0003.2275.3.3.90.30.00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MANUTENÇÃO DO CAPS AD II E III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677</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02.11.05.10.302.0003.2106.3.3.90.30.00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jc w:val="both"/>
              <w:rPr>
                <w:b/>
                <w:sz w:val="20"/>
                <w:szCs w:val="20"/>
              </w:rPr>
            </w:pPr>
            <w:r w:rsidRPr="00E83B0F">
              <w:rPr>
                <w:b/>
                <w:sz w:val="20"/>
                <w:szCs w:val="20"/>
              </w:rPr>
              <w:t>PROJETO DE PERCURSO FORMATIVO NA RAPS</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695</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02.11.05.10.302.0003.2258.3.3.90.30.00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MANUTENÇÃO –VIGILANCIA  PROJETO VIVA</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720</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02.11.06.10.305.0004.2102.3.3.90.30.00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QUALIFICAÇÃO DAS AÇOES DA DENGUE</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730</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02.11.06.10.305.0004.2238.3.3.90.30.00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PROGRAMA QUALIFICAÇÃO DAS AÇOES DE VIGILANCIA EM SAÚDE</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740</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02.11.06.10.305.0004.2266.3.3.90.30.00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OUVIDORIA REGIONAL</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750</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02.11.08.10.125.0003.2268.3.3.90.30.00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PROGRAMA CONTROLE SOCIAL NA GESTÃO DO SUS</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754</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02.11.08.10.125.0003.2272.3.3.90.30.00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ENCONTRO DE CONTAS ASSISTENCIA FARMACEUTICA</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769</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02.11.08.10.301.0003.2119.3.3.90.30.00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ASSISTENCIA FARMACEUTICA ESTADUAL</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779</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02.11.08.10.301.0003.2293.3.3.90.30.00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MANUTENÇÃO- TERMO DE AJUSTE DE METAS-TAM</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799</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02.11.08.10.304.0004.2267.3.3.90.30.00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PROGRAMA DE FORTALECIMENTO DA VIGILANCIA EM SAUDE</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814</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02.11.08.10.302.0004.2134.3.3.90.30.00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lastRenderedPageBreak/>
              <w:t>PROGRAMA DE VIGILANCIA AMBIENTAL E CONTROLE DA DENGUE</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809</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02.11.08.10.305.0003.2280.3.3.90.30.00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r w:rsidR="00775621" w:rsidRPr="009C2582" w:rsidTr="00CA7DCE">
        <w:trPr>
          <w:trHeight w:val="246"/>
        </w:trPr>
        <w:tc>
          <w:tcPr>
            <w:tcW w:w="283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20"/>
              <w:rPr>
                <w:b/>
                <w:sz w:val="20"/>
                <w:szCs w:val="20"/>
              </w:rPr>
            </w:pPr>
            <w:r w:rsidRPr="00E83B0F">
              <w:rPr>
                <w:b/>
                <w:sz w:val="20"/>
                <w:szCs w:val="20"/>
              </w:rPr>
              <w:t>PRODUÇÃO PROPRIA</w:t>
            </w:r>
          </w:p>
        </w:tc>
        <w:tc>
          <w:tcPr>
            <w:tcW w:w="851"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824</w:t>
            </w:r>
          </w:p>
        </w:tc>
        <w:tc>
          <w:tcPr>
            <w:tcW w:w="36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100"/>
              <w:rPr>
                <w:b/>
                <w:sz w:val="20"/>
                <w:szCs w:val="20"/>
              </w:rPr>
            </w:pPr>
            <w:r w:rsidRPr="00E83B0F">
              <w:rPr>
                <w:b/>
                <w:sz w:val="20"/>
                <w:szCs w:val="20"/>
              </w:rPr>
              <w:t>02.11.15.10.302.0003.2276.3.3.90.30.00</w:t>
            </w:r>
          </w:p>
        </w:tc>
        <w:tc>
          <w:tcPr>
            <w:tcW w:w="1985" w:type="dxa"/>
            <w:tcBorders>
              <w:top w:val="single" w:sz="4" w:space="0" w:color="auto"/>
              <w:left w:val="single" w:sz="4" w:space="0" w:color="auto"/>
              <w:bottom w:val="single" w:sz="4" w:space="0" w:color="auto"/>
              <w:right w:val="single" w:sz="4" w:space="0" w:color="auto"/>
            </w:tcBorders>
            <w:vAlign w:val="bottom"/>
          </w:tcPr>
          <w:p w:rsidR="00775621" w:rsidRPr="00E83B0F" w:rsidRDefault="00775621" w:rsidP="00CA7DCE">
            <w:pPr>
              <w:widowControl w:val="0"/>
              <w:autoSpaceDE w:val="0"/>
              <w:autoSpaceDN w:val="0"/>
              <w:adjustRightInd w:val="0"/>
              <w:spacing w:line="237" w:lineRule="exact"/>
              <w:ind w:left="80"/>
              <w:rPr>
                <w:b/>
                <w:sz w:val="20"/>
                <w:szCs w:val="20"/>
              </w:rPr>
            </w:pPr>
            <w:r w:rsidRPr="00E83B0F">
              <w:rPr>
                <w:b/>
                <w:sz w:val="20"/>
                <w:szCs w:val="20"/>
              </w:rPr>
              <w:t>Material de cons</w:t>
            </w:r>
            <w:r w:rsidRPr="00E83B0F">
              <w:rPr>
                <w:b/>
                <w:sz w:val="20"/>
                <w:szCs w:val="20"/>
              </w:rPr>
              <w:t>u</w:t>
            </w:r>
            <w:r w:rsidRPr="00E83B0F">
              <w:rPr>
                <w:b/>
                <w:sz w:val="20"/>
                <w:szCs w:val="20"/>
              </w:rPr>
              <w:t>mo</w:t>
            </w:r>
          </w:p>
        </w:tc>
      </w:tr>
    </w:tbl>
    <w:p w:rsidR="00775621" w:rsidRPr="009B0C76" w:rsidRDefault="00775621" w:rsidP="009B0C76"/>
    <w:p w:rsidR="00BF08C4" w:rsidRPr="00D53A4B" w:rsidRDefault="00BF08C4" w:rsidP="00D53A4B">
      <w:pPr>
        <w:pStyle w:val="Ttulo3"/>
        <w:rPr>
          <w:rFonts w:ascii="Arial" w:hAnsi="Arial" w:cs="Arial"/>
          <w:bCs/>
          <w:sz w:val="22"/>
          <w:szCs w:val="22"/>
        </w:rPr>
      </w:pPr>
      <w:r w:rsidRPr="00D53A4B">
        <w:rPr>
          <w:rFonts w:ascii="Arial" w:hAnsi="Arial" w:cs="Arial"/>
          <w:bCs/>
          <w:sz w:val="22"/>
          <w:szCs w:val="22"/>
        </w:rPr>
        <w:t xml:space="preserve">CLÁUSULA TERCEIRA - PRAZOS </w:t>
      </w:r>
    </w:p>
    <w:p w:rsidR="00EB763A" w:rsidRDefault="00EB763A"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4.1. O valor deste contrato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9233B3">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D654AA">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9233B3">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1A42C6">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9233B3">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4541A2" w:rsidRDefault="004541A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1A0F"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conforme solicitação da</w:t>
      </w:r>
      <w:r w:rsidR="004541A2">
        <w:rPr>
          <w:rFonts w:ascii="Arial" w:hAnsi="Arial" w:cs="Arial"/>
          <w:sz w:val="22"/>
          <w:szCs w:val="22"/>
        </w:rPr>
        <w:t>s</w:t>
      </w:r>
      <w:r w:rsidR="00BF08C4" w:rsidRPr="00A60088">
        <w:rPr>
          <w:rFonts w:ascii="Arial" w:hAnsi="Arial" w:cs="Arial"/>
          <w:sz w:val="22"/>
          <w:szCs w:val="22"/>
        </w:rPr>
        <w:t xml:space="preserve"> Secretaria</w:t>
      </w:r>
      <w:r w:rsidR="004541A2">
        <w:rPr>
          <w:rFonts w:ascii="Arial" w:hAnsi="Arial" w:cs="Arial"/>
          <w:sz w:val="22"/>
          <w:szCs w:val="22"/>
        </w:rPr>
        <w:t>s</w:t>
      </w:r>
      <w:r w:rsidR="00BF08C4" w:rsidRPr="00A60088">
        <w:rPr>
          <w:rFonts w:ascii="Arial" w:hAnsi="Arial" w:cs="Arial"/>
          <w:sz w:val="22"/>
          <w:szCs w:val="22"/>
        </w:rPr>
        <w:t xml:space="preserve"> requisitante</w:t>
      </w:r>
      <w:r w:rsidR="004541A2">
        <w:rPr>
          <w:rFonts w:ascii="Arial" w:hAnsi="Arial" w:cs="Arial"/>
          <w:sz w:val="22"/>
          <w:szCs w:val="22"/>
        </w:rPr>
        <w:t>s</w:t>
      </w:r>
      <w:r w:rsidR="00BF08C4" w:rsidRPr="00A60088">
        <w:rPr>
          <w:rFonts w:ascii="Arial" w:hAnsi="Arial" w:cs="Arial"/>
          <w:sz w:val="22"/>
          <w:szCs w:val="22"/>
        </w:rPr>
        <w:t xml:space="preserve">, obedecendo aos critérios detalhados no Anexo II – </w:t>
      </w:r>
      <w:r w:rsidR="00D654AA">
        <w:rPr>
          <w:rFonts w:ascii="Arial" w:hAnsi="Arial" w:cs="Arial"/>
          <w:sz w:val="22"/>
          <w:szCs w:val="22"/>
        </w:rPr>
        <w:t>Termo</w:t>
      </w:r>
      <w:r w:rsidR="004541A2">
        <w:rPr>
          <w:rFonts w:ascii="Arial" w:hAnsi="Arial" w:cs="Arial"/>
          <w:sz w:val="22"/>
          <w:szCs w:val="22"/>
        </w:rPr>
        <w:t>s</w:t>
      </w:r>
      <w:r w:rsidR="00D654AA">
        <w:rPr>
          <w:rFonts w:ascii="Arial" w:hAnsi="Arial" w:cs="Arial"/>
          <w:sz w:val="22"/>
          <w:szCs w:val="22"/>
        </w:rPr>
        <w:t xml:space="preserve"> de Referência</w:t>
      </w:r>
      <w:r w:rsidR="00BF08C4" w:rsidRPr="00A60088">
        <w:rPr>
          <w:rFonts w:ascii="Arial" w:hAnsi="Arial" w:cs="Arial"/>
          <w:sz w:val="22"/>
          <w:szCs w:val="22"/>
        </w:rPr>
        <w:t xml:space="preserve">, em total conformidade com o </w:t>
      </w:r>
      <w:r w:rsidR="004541A2">
        <w:rPr>
          <w:rFonts w:ascii="Arial" w:hAnsi="Arial" w:cs="Arial"/>
          <w:sz w:val="22"/>
          <w:szCs w:val="22"/>
        </w:rPr>
        <w:t>e</w:t>
      </w:r>
      <w:r w:rsidR="00BF08C4" w:rsidRPr="00A60088">
        <w:rPr>
          <w:rFonts w:ascii="Arial" w:hAnsi="Arial" w:cs="Arial"/>
          <w:sz w:val="22"/>
          <w:szCs w:val="22"/>
        </w:rPr>
        <w:t xml:space="preserve">dital e seus </w:t>
      </w:r>
      <w:r w:rsidR="004541A2">
        <w:rPr>
          <w:rFonts w:ascii="Arial" w:hAnsi="Arial" w:cs="Arial"/>
          <w:sz w:val="22"/>
          <w:szCs w:val="22"/>
        </w:rPr>
        <w:t>a</w:t>
      </w:r>
      <w:r w:rsidR="00BF08C4" w:rsidRPr="00A60088">
        <w:rPr>
          <w:rFonts w:ascii="Arial" w:hAnsi="Arial" w:cs="Arial"/>
          <w:sz w:val="22"/>
          <w:szCs w:val="22"/>
        </w:rPr>
        <w:t>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DC5F88">
        <w:rPr>
          <w:rFonts w:ascii="Arial" w:hAnsi="Arial" w:cs="Arial"/>
          <w:sz w:val="22"/>
          <w:szCs w:val="22"/>
        </w:rPr>
        <w:t>entregar os objetos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9233B3">
        <w:rPr>
          <w:rFonts w:ascii="Arial" w:hAnsi="Arial" w:cs="Arial"/>
          <w:sz w:val="22"/>
          <w:szCs w:val="22"/>
        </w:rPr>
        <w:t>/MG</w:t>
      </w:r>
      <w:r w:rsidRPr="00A60088">
        <w:rPr>
          <w:rFonts w:ascii="Arial" w:hAnsi="Arial" w:cs="Arial"/>
          <w:sz w:val="22"/>
          <w:szCs w:val="22"/>
        </w:rPr>
        <w:t>, a</w:t>
      </w:r>
      <w:r w:rsidR="00141A0F">
        <w:rPr>
          <w:rFonts w:ascii="Arial" w:hAnsi="Arial" w:cs="Arial"/>
          <w:sz w:val="22"/>
          <w:szCs w:val="22"/>
        </w:rPr>
        <w:t xml:space="preserve"> entrega d</w:t>
      </w:r>
      <w:r w:rsidR="00CE09CE">
        <w:rPr>
          <w:rFonts w:ascii="Arial" w:hAnsi="Arial" w:cs="Arial"/>
          <w:sz w:val="22"/>
          <w:szCs w:val="22"/>
        </w:rPr>
        <w:t>os objetos</w:t>
      </w:r>
      <w:r w:rsidR="004541A2">
        <w:rPr>
          <w:rFonts w:ascii="Arial" w:hAnsi="Arial" w:cs="Arial"/>
          <w:sz w:val="22"/>
          <w:szCs w:val="22"/>
        </w:rPr>
        <w:t xml:space="preserve"> </w:t>
      </w:r>
      <w:r w:rsidR="00141A0F">
        <w:rPr>
          <w:rFonts w:ascii="Arial" w:hAnsi="Arial" w:cs="Arial"/>
          <w:sz w:val="22"/>
          <w:szCs w:val="22"/>
        </w:rPr>
        <w:t xml:space="preserve">que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993EC9" w:rsidRPr="00A60088" w:rsidRDefault="00993EC9"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9.2. A </w:t>
      </w:r>
      <w:r w:rsidR="006A435D">
        <w:rPr>
          <w:rFonts w:ascii="Arial" w:hAnsi="Arial" w:cs="Arial"/>
          <w:bCs/>
          <w:iCs/>
          <w:sz w:val="22"/>
          <w:szCs w:val="22"/>
        </w:rPr>
        <w:t>contratada</w:t>
      </w:r>
      <w:r w:rsidRPr="00A60088">
        <w:rPr>
          <w:rFonts w:ascii="Arial" w:hAnsi="Arial" w:cs="Arial"/>
          <w:bCs/>
          <w:iCs/>
          <w:sz w:val="22"/>
          <w:szCs w:val="22"/>
        </w:rPr>
        <w:t xml:space="preserve"> </w:t>
      </w:r>
      <w:r w:rsidR="00DC5F88">
        <w:rPr>
          <w:rFonts w:ascii="Arial" w:hAnsi="Arial" w:cs="Arial"/>
          <w:bCs/>
          <w:iCs/>
          <w:sz w:val="22"/>
          <w:szCs w:val="22"/>
        </w:rPr>
        <w:t>que</w:t>
      </w:r>
      <w:r w:rsidRPr="00A60088">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w:t>
      </w:r>
      <w:r w:rsidR="003E7FB1">
        <w:rPr>
          <w:rFonts w:ascii="Arial" w:hAnsi="Arial" w:cs="Arial"/>
          <w:bCs/>
          <w:iCs/>
          <w:sz w:val="22"/>
          <w:szCs w:val="22"/>
        </w:rPr>
        <w:t xml:space="preserve"> </w:t>
      </w:r>
      <w:r w:rsidRPr="00A60088">
        <w:rPr>
          <w:rFonts w:ascii="Arial" w:hAnsi="Arial" w:cs="Arial"/>
          <w:bCs/>
          <w:iCs/>
          <w:sz w:val="22"/>
          <w:szCs w:val="22"/>
        </w:rPr>
        <w:t xml:space="preserve">pelo prazo de até </w:t>
      </w:r>
      <w:r w:rsidR="00FE207B">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Cs/>
          <w:iCs/>
          <w:sz w:val="22"/>
          <w:szCs w:val="22"/>
        </w:rPr>
        <w:t xml:space="preserve">9.3. </w:t>
      </w:r>
      <w:r w:rsidRPr="00A60088">
        <w:rPr>
          <w:rFonts w:ascii="Arial" w:hAnsi="Arial" w:cs="Arial"/>
          <w:iCs/>
          <w:sz w:val="22"/>
          <w:szCs w:val="22"/>
        </w:rPr>
        <w:t>Salvo ocorrência de caso fortuito ou de força maior, devidamente justificados e comprovados, ao não cumprimento</w:t>
      </w:r>
      <w:r w:rsidR="006A435D">
        <w:rPr>
          <w:rFonts w:ascii="Arial" w:hAnsi="Arial" w:cs="Arial"/>
          <w:iCs/>
          <w:sz w:val="22"/>
          <w:szCs w:val="22"/>
        </w:rPr>
        <w:t xml:space="preserve"> do contrato</w:t>
      </w:r>
      <w:r w:rsidRPr="00A60088">
        <w:rPr>
          <w:rFonts w:ascii="Arial" w:hAnsi="Arial" w:cs="Arial"/>
          <w:iCs/>
          <w:sz w:val="22"/>
          <w:szCs w:val="22"/>
        </w:rPr>
        <w:t>, das obrigações assumidas, ou a infringência de preceitos legais pertinentes, ser</w:t>
      </w:r>
      <w:r>
        <w:rPr>
          <w:rFonts w:ascii="Arial" w:hAnsi="Arial" w:cs="Arial"/>
          <w:iCs/>
          <w:sz w:val="22"/>
          <w:szCs w:val="22"/>
        </w:rPr>
        <w:t>ão</w:t>
      </w:r>
      <w:r w:rsidR="003E7FB1">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6A435D">
        <w:rPr>
          <w:rFonts w:ascii="Arial" w:hAnsi="Arial" w:cs="Arial"/>
          <w:iCs/>
          <w:sz w:val="22"/>
          <w:szCs w:val="22"/>
        </w:rPr>
        <w:t xml:space="preserve"> contratada</w:t>
      </w:r>
      <w:r w:rsidRPr="00A60088">
        <w:rPr>
          <w:rFonts w:ascii="Arial" w:hAnsi="Arial" w:cs="Arial"/>
          <w:iCs/>
          <w:sz w:val="22"/>
          <w:szCs w:val="22"/>
        </w:rPr>
        <w:t>(s) concorrida diretamente, ocorrência que será registrada no Cadastro de Fornecedores da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w:t>
      </w:r>
    </w:p>
    <w:p w:rsidR="007220DC" w:rsidRDefault="007220DC"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9233B3">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9233B3">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 xml:space="preserve">m caráter de sanção administrativa, conseqüentemente a sua aplicação não exime a(s) </w:t>
      </w:r>
      <w:r w:rsidR="006A435D">
        <w:rPr>
          <w:rFonts w:ascii="Arial" w:hAnsi="Arial" w:cs="Arial"/>
          <w:iCs/>
          <w:sz w:val="22"/>
          <w:szCs w:val="22"/>
        </w:rPr>
        <w:t>contratada</w:t>
      </w:r>
      <w:r w:rsidRPr="00A60088">
        <w:rPr>
          <w:rFonts w:ascii="Arial" w:hAnsi="Arial" w:cs="Arial"/>
          <w:iCs/>
          <w:sz w:val="22"/>
          <w:szCs w:val="22"/>
        </w:rPr>
        <w:t>(s) de reparar os eventuais prejuízos que seu ato venha a acarretar ao Município de Pouso Alegre</w:t>
      </w:r>
      <w:r w:rsidR="009233B3">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w:t>
      </w:r>
      <w:r w:rsidR="00E00358">
        <w:rPr>
          <w:rFonts w:ascii="Arial" w:hAnsi="Arial" w:cs="Arial"/>
          <w:bCs/>
          <w:iCs/>
          <w:sz w:val="22"/>
          <w:szCs w:val="22"/>
        </w:rPr>
        <w:t>4</w:t>
      </w:r>
      <w:r w:rsidRPr="00A60088">
        <w:rPr>
          <w:rFonts w:ascii="Arial" w:hAnsi="Arial" w:cs="Arial"/>
          <w:bCs/>
          <w:iCs/>
          <w:sz w:val="22"/>
          <w:szCs w:val="22"/>
        </w:rPr>
        <w:t>. As sanções são independentes e a aplicação de uma não exclui a aplicação das outras.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401322">
        <w:rPr>
          <w:rFonts w:ascii="Arial" w:hAnsi="Arial" w:cs="Arial"/>
          <w:sz w:val="22"/>
          <w:szCs w:val="22"/>
        </w:rPr>
        <w:t>s</w:t>
      </w:r>
      <w:r w:rsidRPr="00A60088">
        <w:rPr>
          <w:rFonts w:ascii="Arial" w:hAnsi="Arial" w:cs="Arial"/>
          <w:sz w:val="22"/>
          <w:szCs w:val="22"/>
        </w:rPr>
        <w:t xml:space="preserve"> art. </w:t>
      </w:r>
      <w:r w:rsidR="00401322">
        <w:rPr>
          <w:rFonts w:ascii="Arial" w:hAnsi="Arial" w:cs="Arial"/>
          <w:sz w:val="22"/>
          <w:szCs w:val="22"/>
        </w:rPr>
        <w:t xml:space="preserve">77 e </w:t>
      </w:r>
      <w:r w:rsidRPr="00A60088">
        <w:rPr>
          <w:rFonts w:ascii="Arial" w:hAnsi="Arial" w:cs="Arial"/>
          <w:sz w:val="22"/>
          <w:szCs w:val="22"/>
        </w:rPr>
        <w:t>78 da Lei</w:t>
      </w:r>
      <w:r w:rsidR="00141A0F">
        <w:rPr>
          <w:rFonts w:ascii="Arial" w:hAnsi="Arial" w:cs="Arial"/>
          <w:sz w:val="22"/>
          <w:szCs w:val="22"/>
        </w:rPr>
        <w:t xml:space="preserve"> Federal </w:t>
      </w:r>
      <w:r w:rsidRPr="00A60088">
        <w:rPr>
          <w:rFonts w:ascii="Arial" w:hAnsi="Arial" w:cs="Arial"/>
          <w:sz w:val="22"/>
          <w:szCs w:val="22"/>
        </w:rPr>
        <w:t>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nº 8666/93</w:t>
      </w:r>
      <w:r w:rsidRPr="00A60088">
        <w:rPr>
          <w:rFonts w:ascii="Arial" w:hAnsi="Arial" w:cs="Arial"/>
          <w:sz w:val="22"/>
          <w:szCs w:val="22"/>
        </w:rPr>
        <w:t>, no Código de Defesa do Consumidor (Lei n</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w:t>
      </w:r>
      <w:r w:rsidR="00141A0F">
        <w:rPr>
          <w:rFonts w:ascii="Arial" w:hAnsi="Arial" w:cs="Arial"/>
          <w:sz w:val="22"/>
          <w:szCs w:val="22"/>
        </w:rPr>
        <w:t xml:space="preserve"> Federal</w:t>
      </w:r>
      <w:r w:rsidRPr="00A60088">
        <w:rPr>
          <w:rFonts w:ascii="Arial" w:hAnsi="Arial" w:cs="Arial"/>
          <w:sz w:val="22"/>
          <w:szCs w:val="22"/>
        </w:rPr>
        <w:t xml:space="preserve">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141A0F">
        <w:rPr>
          <w:rFonts w:ascii="Arial" w:hAnsi="Arial" w:cs="Arial"/>
          <w:sz w:val="22"/>
          <w:szCs w:val="22"/>
        </w:rPr>
        <w:t xml:space="preserve">Federal </w:t>
      </w:r>
      <w:r w:rsidRPr="00A60088">
        <w:rPr>
          <w:rFonts w:ascii="Arial" w:hAnsi="Arial" w:cs="Arial"/>
          <w:sz w:val="22"/>
          <w:szCs w:val="22"/>
        </w:rPr>
        <w:t>nº 8</w:t>
      </w:r>
      <w:r w:rsidR="00141A0F">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lastRenderedPageBreak/>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141A0F">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141A0F">
        <w:rPr>
          <w:rFonts w:ascii="Arial" w:hAnsi="Arial" w:cs="Arial"/>
          <w:sz w:val="22"/>
          <w:szCs w:val="22"/>
        </w:rPr>
        <w:t xml:space="preserve">nº </w:t>
      </w:r>
      <w:r w:rsidRPr="00A60088">
        <w:rPr>
          <w:rFonts w:ascii="Arial" w:hAnsi="Arial" w:cs="Arial"/>
          <w:sz w:val="22"/>
          <w:szCs w:val="22"/>
        </w:rPr>
        <w:t>10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nº 8.666, de 21/06/93 e Lei</w:t>
      </w:r>
      <w:r w:rsidR="002121E6">
        <w:rPr>
          <w:rFonts w:ascii="Arial" w:hAnsi="Arial" w:cs="Arial"/>
          <w:sz w:val="22"/>
          <w:szCs w:val="22"/>
        </w:rPr>
        <w:t xml:space="preserve"> Federal</w:t>
      </w:r>
      <w:r w:rsidRPr="00A60088">
        <w:rPr>
          <w:rFonts w:ascii="Arial" w:hAnsi="Arial" w:cs="Arial"/>
          <w:sz w:val="22"/>
          <w:szCs w:val="22"/>
        </w:rPr>
        <w:t xml:space="preserve"> nº 8.078 - Código de Defesa do Consumidor, e supletivamente no Código Civil Brasileiro.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CE09CE" w:rsidRDefault="00CE09CE" w:rsidP="00993EC9">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BE56A3">
        <w:rPr>
          <w:rFonts w:ascii="Arial" w:hAnsi="Arial" w:cs="Arial"/>
          <w:sz w:val="22"/>
          <w:szCs w:val="22"/>
        </w:rPr>
        <w:t>......</w:t>
      </w:r>
      <w:r w:rsidRPr="00A60088">
        <w:rPr>
          <w:rFonts w:ascii="Arial" w:hAnsi="Arial" w:cs="Arial"/>
          <w:sz w:val="22"/>
          <w:szCs w:val="22"/>
        </w:rPr>
        <w:t>...de ....</w:t>
      </w:r>
      <w:r w:rsidR="00BE56A3">
        <w:rPr>
          <w:rFonts w:ascii="Arial" w:hAnsi="Arial" w:cs="Arial"/>
          <w:sz w:val="22"/>
          <w:szCs w:val="22"/>
        </w:rPr>
        <w:t>................</w:t>
      </w:r>
      <w:r w:rsidRPr="00A60088">
        <w:rPr>
          <w:rFonts w:ascii="Arial" w:hAnsi="Arial" w:cs="Arial"/>
          <w:sz w:val="22"/>
          <w:szCs w:val="22"/>
        </w:rPr>
        <w:t xml:space="preserve">.................. de </w:t>
      </w:r>
      <w:r w:rsidR="004936FC">
        <w:rPr>
          <w:rFonts w:ascii="Arial" w:hAnsi="Arial" w:cs="Arial"/>
          <w:sz w:val="22"/>
          <w:szCs w:val="22"/>
        </w:rPr>
        <w:t>2016</w:t>
      </w:r>
      <w:r w:rsidRPr="00A60088">
        <w:rPr>
          <w:rFonts w:ascii="Arial" w:hAnsi="Arial" w:cs="Arial"/>
          <w:sz w:val="22"/>
          <w:szCs w:val="22"/>
        </w:rPr>
        <w:t>.</w:t>
      </w:r>
    </w:p>
    <w:p w:rsidR="00E30FCB" w:rsidRDefault="00E30FCB" w:rsidP="00993EC9">
      <w:pPr>
        <w:pStyle w:val="Ttulo5"/>
        <w:spacing w:before="0" w:after="0"/>
        <w:rPr>
          <w:rFonts w:ascii="Arial" w:hAnsi="Arial" w:cs="Arial"/>
          <w:bCs w:val="0"/>
          <w:i w:val="0"/>
          <w:iCs w:val="0"/>
          <w:sz w:val="22"/>
          <w:szCs w:val="22"/>
        </w:rPr>
      </w:pPr>
    </w:p>
    <w:p w:rsidR="009B0C76" w:rsidRDefault="009B0C76" w:rsidP="009B0C76">
      <w:pPr>
        <w:pStyle w:val="Ttulo5"/>
        <w:spacing w:before="0" w:after="0"/>
        <w:jc w:val="center"/>
        <w:rPr>
          <w:rFonts w:ascii="Arial" w:hAnsi="Arial" w:cs="Arial"/>
          <w:bCs w:val="0"/>
          <w:i w:val="0"/>
          <w:iCs w:val="0"/>
          <w:sz w:val="22"/>
          <w:szCs w:val="22"/>
        </w:rPr>
      </w:pPr>
    </w:p>
    <w:p w:rsidR="00B635CE" w:rsidRPr="00B635CE" w:rsidRDefault="00B635CE" w:rsidP="00B635CE"/>
    <w:p w:rsidR="009B0C76" w:rsidRDefault="009B0C76" w:rsidP="009B0C76">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 xml:space="preserve">SECRETÁRIO </w:t>
      </w:r>
      <w:r w:rsidRPr="004541A2">
        <w:rPr>
          <w:rFonts w:ascii="Arial" w:hAnsi="Arial" w:cs="Arial"/>
          <w:bCs w:val="0"/>
          <w:i w:val="0"/>
          <w:iCs w:val="0"/>
          <w:sz w:val="22"/>
          <w:szCs w:val="22"/>
        </w:rPr>
        <w:t xml:space="preserve">MUNICIPAL DE </w:t>
      </w:r>
      <w:r>
        <w:rPr>
          <w:rFonts w:ascii="Arial" w:hAnsi="Arial" w:cs="Arial"/>
          <w:bCs w:val="0"/>
          <w:i w:val="0"/>
          <w:iCs w:val="0"/>
          <w:sz w:val="22"/>
          <w:szCs w:val="22"/>
        </w:rPr>
        <w:t xml:space="preserve">SAÚDE </w:t>
      </w:r>
    </w:p>
    <w:p w:rsidR="009B0C76" w:rsidRPr="004541A2" w:rsidRDefault="009B0C76" w:rsidP="009B0C76">
      <w:pPr>
        <w:pStyle w:val="Ttulo5"/>
        <w:spacing w:before="0" w:after="0"/>
        <w:jc w:val="center"/>
        <w:rPr>
          <w:rFonts w:ascii="Arial" w:hAnsi="Arial" w:cs="Arial"/>
          <w:bCs w:val="0"/>
          <w:i w:val="0"/>
          <w:iCs w:val="0"/>
          <w:sz w:val="22"/>
          <w:szCs w:val="22"/>
        </w:rPr>
      </w:pPr>
      <w:r w:rsidRPr="004541A2">
        <w:rPr>
          <w:rFonts w:ascii="Arial" w:hAnsi="Arial" w:cs="Arial"/>
          <w:bCs w:val="0"/>
          <w:i w:val="0"/>
          <w:iCs w:val="0"/>
          <w:sz w:val="22"/>
          <w:szCs w:val="22"/>
        </w:rPr>
        <w:t xml:space="preserve">CONTRATANTE  </w:t>
      </w:r>
    </w:p>
    <w:p w:rsidR="009B0C76" w:rsidRDefault="009B0C76" w:rsidP="009B0C76">
      <w:pPr>
        <w:rPr>
          <w:rFonts w:ascii="Arial" w:eastAsia="Arial Unicode MS" w:hAnsi="Arial" w:cs="Arial"/>
          <w:sz w:val="22"/>
          <w:szCs w:val="22"/>
        </w:rPr>
      </w:pPr>
    </w:p>
    <w:p w:rsidR="009B0C76" w:rsidRDefault="009B0C76" w:rsidP="009B0C76">
      <w:pPr>
        <w:rPr>
          <w:rFonts w:ascii="Arial" w:eastAsia="Arial Unicode MS" w:hAnsi="Arial" w:cs="Arial"/>
          <w:sz w:val="22"/>
          <w:szCs w:val="22"/>
        </w:rPr>
      </w:pPr>
    </w:p>
    <w:p w:rsidR="00B635CE" w:rsidRPr="00A60088" w:rsidRDefault="00B635CE" w:rsidP="009B0C76">
      <w:pPr>
        <w:rPr>
          <w:rFonts w:ascii="Arial" w:eastAsia="Arial Unicode MS" w:hAnsi="Arial" w:cs="Arial"/>
          <w:sz w:val="22"/>
          <w:szCs w:val="22"/>
        </w:rPr>
      </w:pPr>
    </w:p>
    <w:p w:rsidR="009B0C76" w:rsidRDefault="009B0C76" w:rsidP="009B0C76">
      <w:pPr>
        <w:jc w:val="center"/>
        <w:rPr>
          <w:rFonts w:ascii="Arial" w:eastAsia="MS Mincho" w:hAnsi="Arial" w:cs="Arial"/>
          <w:b/>
          <w:bCs/>
          <w:sz w:val="22"/>
          <w:szCs w:val="22"/>
        </w:rPr>
      </w:pPr>
      <w:r w:rsidRPr="00A60088">
        <w:rPr>
          <w:rFonts w:ascii="Arial" w:hAnsi="Arial" w:cs="Arial"/>
          <w:b/>
          <w:bCs/>
          <w:sz w:val="22"/>
          <w:szCs w:val="22"/>
        </w:rPr>
        <w:t>CONTRATADA</w:t>
      </w:r>
    </w:p>
    <w:p w:rsidR="005B5BC5" w:rsidRDefault="006A7D1C" w:rsidP="00D43950">
      <w:pPr>
        <w:pStyle w:val="Recuodecorpodetexto"/>
        <w:spacing w:after="0"/>
        <w:ind w:left="0" w:hanging="709"/>
        <w:jc w:val="center"/>
        <w:rPr>
          <w:rFonts w:ascii="Arial" w:hAnsi="Arial" w:cs="Arial"/>
          <w:b/>
          <w:sz w:val="22"/>
          <w:szCs w:val="22"/>
        </w:rPr>
      </w:pPr>
      <w:r>
        <w:rPr>
          <w:rFonts w:ascii="Arial" w:hAnsi="Arial" w:cs="Arial"/>
          <w:b/>
          <w:sz w:val="22"/>
          <w:szCs w:val="22"/>
        </w:rPr>
        <w:t xml:space="preserve">               </w:t>
      </w:r>
    </w:p>
    <w:p w:rsidR="00B635CE" w:rsidRDefault="00B635CE">
      <w:pPr>
        <w:rPr>
          <w:rFonts w:ascii="Arial" w:hAnsi="Arial" w:cs="Arial"/>
          <w:b/>
          <w:sz w:val="22"/>
          <w:szCs w:val="22"/>
        </w:rPr>
      </w:pPr>
      <w:r>
        <w:rPr>
          <w:rFonts w:ascii="Arial" w:hAnsi="Arial" w:cs="Arial"/>
          <w:b/>
          <w:sz w:val="22"/>
          <w:szCs w:val="22"/>
        </w:rPr>
        <w:br w:type="page"/>
      </w:r>
    </w:p>
    <w:p w:rsidR="00B635CE" w:rsidRDefault="00B635CE" w:rsidP="00D43950">
      <w:pPr>
        <w:pStyle w:val="Recuodecorpodetexto"/>
        <w:spacing w:after="0"/>
        <w:ind w:left="0"/>
        <w:jc w:val="center"/>
        <w:rPr>
          <w:rFonts w:ascii="Arial" w:hAnsi="Arial" w:cs="Arial"/>
          <w:b/>
          <w:sz w:val="22"/>
          <w:szCs w:val="22"/>
        </w:rPr>
      </w:pPr>
    </w:p>
    <w:p w:rsidR="00BF08C4" w:rsidRDefault="006A7D1C" w:rsidP="00D43950">
      <w:pPr>
        <w:pStyle w:val="Recuodecorpodetexto"/>
        <w:spacing w:after="0"/>
        <w:ind w:left="0"/>
        <w:jc w:val="center"/>
        <w:rPr>
          <w:rFonts w:ascii="Arial" w:hAnsi="Arial" w:cs="Arial"/>
          <w:b/>
          <w:sz w:val="22"/>
          <w:szCs w:val="22"/>
          <w:u w:val="single"/>
        </w:rPr>
      </w:pPr>
      <w:r>
        <w:rPr>
          <w:rFonts w:ascii="Arial" w:hAnsi="Arial" w:cs="Arial"/>
          <w:b/>
          <w:sz w:val="22"/>
          <w:szCs w:val="22"/>
        </w:rPr>
        <w:t xml:space="preserve"> </w:t>
      </w:r>
      <w:r w:rsidR="00BF08C4" w:rsidRPr="00A60088">
        <w:rPr>
          <w:rFonts w:ascii="Arial" w:hAnsi="Arial" w:cs="Arial"/>
          <w:b/>
          <w:sz w:val="22"/>
          <w:szCs w:val="22"/>
          <w:u w:val="single"/>
        </w:rPr>
        <w:t>ANEXO VII</w:t>
      </w:r>
    </w:p>
    <w:p w:rsidR="00D53A4B" w:rsidRPr="00A60088" w:rsidRDefault="00D53A4B"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hanging="709"/>
        <w:jc w:val="center"/>
        <w:rPr>
          <w:rFonts w:ascii="Arial" w:hAnsi="Arial" w:cs="Arial"/>
          <w:b/>
          <w:sz w:val="22"/>
          <w:szCs w:val="22"/>
          <w:u w:val="single"/>
        </w:rPr>
      </w:pPr>
    </w:p>
    <w:p w:rsidR="00BF08C4" w:rsidRPr="00A60088" w:rsidRDefault="00BF08C4" w:rsidP="00221349">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21349">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w:t>
      </w:r>
      <w:r w:rsidR="00F54AFD">
        <w:rPr>
          <w:rFonts w:ascii="Arial" w:hAnsi="Arial" w:cs="Arial"/>
          <w:sz w:val="22"/>
          <w:szCs w:val="22"/>
        </w:rPr>
        <w:t xml:space="preserve"> .....</w:t>
      </w:r>
      <w:r w:rsidR="00221349">
        <w:rPr>
          <w:rFonts w:ascii="Arial" w:hAnsi="Arial" w:cs="Arial"/>
          <w:sz w:val="22"/>
          <w:szCs w:val="22"/>
        </w:rPr>
        <w:t>............................................................................</w:t>
      </w:r>
      <w:r w:rsidRPr="00A60088">
        <w:rPr>
          <w:rFonts w:ascii="Arial" w:hAnsi="Arial" w:cs="Arial"/>
          <w:sz w:val="22"/>
          <w:szCs w:val="22"/>
        </w:rPr>
        <w:t xml:space="preserve"> (denominação da pessoa jurídica), CNPJ nº </w:t>
      </w:r>
      <w:r w:rsidR="00F54AFD">
        <w:rPr>
          <w:rFonts w:ascii="Arial" w:hAnsi="Arial" w:cs="Arial"/>
          <w:sz w:val="22"/>
          <w:szCs w:val="22"/>
        </w:rPr>
        <w:t xml:space="preserve">............................................................... </w:t>
      </w:r>
      <w:r w:rsidRPr="00A60088">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4936FC">
        <w:rPr>
          <w:rFonts w:ascii="Arial" w:hAnsi="Arial" w:cs="Arial"/>
          <w:sz w:val="22"/>
          <w:szCs w:val="22"/>
        </w:rPr>
        <w:t>2016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w:t>
      </w:r>
      <w:r w:rsidR="00F54AFD">
        <w:rPr>
          <w:rFonts w:ascii="Arial" w:hAnsi="Arial" w:cs="Arial"/>
          <w:sz w:val="22"/>
          <w:szCs w:val="22"/>
        </w:rPr>
        <w:t>_________________</w:t>
      </w:r>
      <w:r w:rsidRPr="00A60088">
        <w:rPr>
          <w:rFonts w:ascii="Arial" w:hAnsi="Arial" w:cs="Arial"/>
          <w:sz w:val="22"/>
          <w:szCs w:val="22"/>
        </w:rPr>
        <w:t>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r w:rsidR="00F54AFD">
        <w:rPr>
          <w:rFonts w:ascii="Arial" w:hAnsi="Arial" w:cs="Arial"/>
          <w:sz w:val="22"/>
          <w:szCs w:val="22"/>
        </w:rPr>
        <w:t xml:space="preserve"> da empresa </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sectPr w:rsidR="00BF08C4" w:rsidRPr="00A60088" w:rsidSect="00C84EBD">
      <w:pgSz w:w="11906" w:h="16838"/>
      <w:pgMar w:top="1417" w:right="1274" w:bottom="899" w:left="1701" w:header="426"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6B89" w:rsidRDefault="00366B89" w:rsidP="00DA7681">
      <w:r>
        <w:separator/>
      </w:r>
    </w:p>
  </w:endnote>
  <w:endnote w:type="continuationSeparator" w:id="1">
    <w:p w:rsidR="00366B89" w:rsidRDefault="00366B89"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B89" w:rsidRDefault="00366B89"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66B89" w:rsidRDefault="00366B89"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B89" w:rsidRDefault="00366B89"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366B89" w:rsidRPr="00740C70" w:rsidRDefault="00366B89"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366B89" w:rsidRDefault="00366B89" w:rsidP="004E2B55">
    <w:pPr>
      <w:jc w:val="right"/>
      <w:rPr>
        <w:rFonts w:ascii="Futura Bk BT" w:hAnsi="Futura Bk BT"/>
        <w:sz w:val="16"/>
        <w:szCs w:val="16"/>
      </w:rPr>
    </w:pPr>
    <w:r>
      <w:rPr>
        <w:rFonts w:ascii="Futura Bk BT" w:hAnsi="Futura Bk BT"/>
        <w:sz w:val="16"/>
        <w:szCs w:val="16"/>
      </w:rPr>
      <w:t>Rua dos Carijós, 45 – Centro</w:t>
    </w:r>
  </w:p>
  <w:p w:rsidR="00366B89" w:rsidRDefault="00366B89" w:rsidP="004E2B55">
    <w:pPr>
      <w:jc w:val="right"/>
      <w:rPr>
        <w:rFonts w:ascii="Futura Bk BT" w:hAnsi="Futura Bk BT"/>
        <w:sz w:val="16"/>
        <w:szCs w:val="16"/>
      </w:rPr>
    </w:pPr>
    <w:r>
      <w:rPr>
        <w:rFonts w:ascii="Futura Bk BT" w:hAnsi="Futura Bk BT"/>
        <w:sz w:val="16"/>
        <w:szCs w:val="16"/>
      </w:rPr>
      <w:t>Pouso Alegre, MG – 37550-000</w:t>
    </w:r>
  </w:p>
  <w:p w:rsidR="00366B89" w:rsidRPr="00D43950" w:rsidRDefault="00366B89" w:rsidP="00D43950">
    <w:pPr>
      <w:jc w:val="right"/>
      <w:rPr>
        <w:rFonts w:ascii="Futura Bk BT" w:hAnsi="Futura Bk BT"/>
        <w:sz w:val="16"/>
        <w:szCs w:val="16"/>
      </w:rPr>
    </w:pPr>
    <w:r>
      <w:rPr>
        <w:rFonts w:ascii="Futura Bk BT" w:hAnsi="Futura Bk BT"/>
        <w:sz w:val="16"/>
        <w:szCs w:val="16"/>
      </w:rPr>
      <w:t>Fone/Fax 35 3449 4023</w:t>
    </w:r>
  </w:p>
  <w:p w:rsidR="00366B89" w:rsidRPr="00E76238" w:rsidRDefault="00366B89" w:rsidP="004E2B55">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6B89" w:rsidRDefault="00366B89" w:rsidP="00DA7681">
      <w:r>
        <w:separator/>
      </w:r>
    </w:p>
  </w:footnote>
  <w:footnote w:type="continuationSeparator" w:id="1">
    <w:p w:rsidR="00366B89" w:rsidRDefault="00366B89"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B89" w:rsidRDefault="00366B89" w:rsidP="004E2B55">
    <w:pPr>
      <w:pStyle w:val="Cabealho"/>
      <w:ind w:left="284"/>
    </w:pPr>
    <w:r>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49.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366B89" w:rsidRPr="008E029F" w:rsidRDefault="00366B89" w:rsidP="004E2B55">
                <w:pPr>
                  <w:jc w:val="right"/>
                  <w:rPr>
                    <w:color w:val="FFFFFF"/>
                  </w:rPr>
                </w:pPr>
                <w:fldSimple w:instr=" PAGE   \* MERGEFORMAT ">
                  <w:r w:rsidR="00775621" w:rsidRPr="00775621">
                    <w:rPr>
                      <w:noProof/>
                      <w:color w:val="FFFFFF"/>
                    </w:rPr>
                    <w:t>1</w:t>
                  </w:r>
                </w:fldSimple>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366B89" w:rsidRPr="004E2B55" w:rsidRDefault="00366B89"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3"/>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2">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
    <w:nsid w:val="4D5908CF"/>
    <w:multiLevelType w:val="hybridMultilevel"/>
    <w:tmpl w:val="5BB6EC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5">
    <w:nsid w:val="78936F03"/>
    <w:multiLevelType w:val="hybridMultilevel"/>
    <w:tmpl w:val="5BB6EC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 w:numId="6">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1C69"/>
    <w:rsid w:val="00007E28"/>
    <w:rsid w:val="000138F4"/>
    <w:rsid w:val="00025414"/>
    <w:rsid w:val="0003045F"/>
    <w:rsid w:val="00051AEC"/>
    <w:rsid w:val="000521D8"/>
    <w:rsid w:val="00055099"/>
    <w:rsid w:val="00055B61"/>
    <w:rsid w:val="0006103F"/>
    <w:rsid w:val="00064F05"/>
    <w:rsid w:val="00073986"/>
    <w:rsid w:val="00077E0E"/>
    <w:rsid w:val="000842F3"/>
    <w:rsid w:val="000871ED"/>
    <w:rsid w:val="000A2B75"/>
    <w:rsid w:val="000A5CFF"/>
    <w:rsid w:val="000B17B9"/>
    <w:rsid w:val="000B3527"/>
    <w:rsid w:val="000B6DB0"/>
    <w:rsid w:val="000D3785"/>
    <w:rsid w:val="000D747E"/>
    <w:rsid w:val="00103430"/>
    <w:rsid w:val="00110B2A"/>
    <w:rsid w:val="00123350"/>
    <w:rsid w:val="00126E44"/>
    <w:rsid w:val="00130322"/>
    <w:rsid w:val="00130721"/>
    <w:rsid w:val="00133867"/>
    <w:rsid w:val="00141A0F"/>
    <w:rsid w:val="00142900"/>
    <w:rsid w:val="00144304"/>
    <w:rsid w:val="0014637E"/>
    <w:rsid w:val="00155820"/>
    <w:rsid w:val="00155AC6"/>
    <w:rsid w:val="00156173"/>
    <w:rsid w:val="00160221"/>
    <w:rsid w:val="00161809"/>
    <w:rsid w:val="00162361"/>
    <w:rsid w:val="00165FE3"/>
    <w:rsid w:val="00166856"/>
    <w:rsid w:val="00171005"/>
    <w:rsid w:val="001756DF"/>
    <w:rsid w:val="0017619F"/>
    <w:rsid w:val="001A4224"/>
    <w:rsid w:val="001A42C6"/>
    <w:rsid w:val="001A5133"/>
    <w:rsid w:val="001A5B3D"/>
    <w:rsid w:val="001B244B"/>
    <w:rsid w:val="001B5DF2"/>
    <w:rsid w:val="001D2AB7"/>
    <w:rsid w:val="001D5804"/>
    <w:rsid w:val="001D7695"/>
    <w:rsid w:val="001E55DD"/>
    <w:rsid w:val="001F0A15"/>
    <w:rsid w:val="002005D6"/>
    <w:rsid w:val="0020203C"/>
    <w:rsid w:val="00206A1B"/>
    <w:rsid w:val="002121E6"/>
    <w:rsid w:val="00213F1F"/>
    <w:rsid w:val="00221349"/>
    <w:rsid w:val="002327BF"/>
    <w:rsid w:val="00232B63"/>
    <w:rsid w:val="002379B7"/>
    <w:rsid w:val="00243E61"/>
    <w:rsid w:val="00255F7A"/>
    <w:rsid w:val="00261BF4"/>
    <w:rsid w:val="002715D8"/>
    <w:rsid w:val="00275B8B"/>
    <w:rsid w:val="00282CCF"/>
    <w:rsid w:val="0028367E"/>
    <w:rsid w:val="002935C7"/>
    <w:rsid w:val="002A0F0B"/>
    <w:rsid w:val="002A14AB"/>
    <w:rsid w:val="002A43E4"/>
    <w:rsid w:val="002A69DE"/>
    <w:rsid w:val="002A6C87"/>
    <w:rsid w:val="002A7E37"/>
    <w:rsid w:val="002B01EE"/>
    <w:rsid w:val="002B6399"/>
    <w:rsid w:val="002C1EB0"/>
    <w:rsid w:val="002C3A84"/>
    <w:rsid w:val="002C70C9"/>
    <w:rsid w:val="002D16B2"/>
    <w:rsid w:val="002D4537"/>
    <w:rsid w:val="002D7B82"/>
    <w:rsid w:val="002E1A05"/>
    <w:rsid w:val="002E6B90"/>
    <w:rsid w:val="002F260B"/>
    <w:rsid w:val="002F4743"/>
    <w:rsid w:val="002F7013"/>
    <w:rsid w:val="002F74FB"/>
    <w:rsid w:val="00302B3D"/>
    <w:rsid w:val="003061D4"/>
    <w:rsid w:val="003070ED"/>
    <w:rsid w:val="00307999"/>
    <w:rsid w:val="00311D27"/>
    <w:rsid w:val="00312001"/>
    <w:rsid w:val="0031441F"/>
    <w:rsid w:val="00315972"/>
    <w:rsid w:val="00315CA6"/>
    <w:rsid w:val="00317ABE"/>
    <w:rsid w:val="00321AF8"/>
    <w:rsid w:val="00327A22"/>
    <w:rsid w:val="00333DEA"/>
    <w:rsid w:val="0033613D"/>
    <w:rsid w:val="003449ED"/>
    <w:rsid w:val="003454BA"/>
    <w:rsid w:val="00361AAB"/>
    <w:rsid w:val="00366B89"/>
    <w:rsid w:val="00370F44"/>
    <w:rsid w:val="00374F39"/>
    <w:rsid w:val="0037508B"/>
    <w:rsid w:val="00383D64"/>
    <w:rsid w:val="00384E4A"/>
    <w:rsid w:val="00385D19"/>
    <w:rsid w:val="003A681D"/>
    <w:rsid w:val="003B477B"/>
    <w:rsid w:val="003E11DF"/>
    <w:rsid w:val="003E3A91"/>
    <w:rsid w:val="003E6A16"/>
    <w:rsid w:val="003E7FB1"/>
    <w:rsid w:val="003F5915"/>
    <w:rsid w:val="00401322"/>
    <w:rsid w:val="0040282B"/>
    <w:rsid w:val="00402944"/>
    <w:rsid w:val="00404887"/>
    <w:rsid w:val="0041299A"/>
    <w:rsid w:val="004153E8"/>
    <w:rsid w:val="00420B8B"/>
    <w:rsid w:val="0042175B"/>
    <w:rsid w:val="004256DF"/>
    <w:rsid w:val="00451AFA"/>
    <w:rsid w:val="004541A2"/>
    <w:rsid w:val="00464654"/>
    <w:rsid w:val="0047335E"/>
    <w:rsid w:val="00475864"/>
    <w:rsid w:val="00475B7E"/>
    <w:rsid w:val="00485A1A"/>
    <w:rsid w:val="004936FC"/>
    <w:rsid w:val="004968CB"/>
    <w:rsid w:val="004A072C"/>
    <w:rsid w:val="004A4241"/>
    <w:rsid w:val="004A571E"/>
    <w:rsid w:val="004B62B7"/>
    <w:rsid w:val="004B66F4"/>
    <w:rsid w:val="004C41DF"/>
    <w:rsid w:val="004D1195"/>
    <w:rsid w:val="004D252C"/>
    <w:rsid w:val="004D4DED"/>
    <w:rsid w:val="004D671A"/>
    <w:rsid w:val="004D774B"/>
    <w:rsid w:val="004E2B55"/>
    <w:rsid w:val="004E43E1"/>
    <w:rsid w:val="004E4827"/>
    <w:rsid w:val="004E7789"/>
    <w:rsid w:val="004F58A5"/>
    <w:rsid w:val="004F77DC"/>
    <w:rsid w:val="00501674"/>
    <w:rsid w:val="00502039"/>
    <w:rsid w:val="00503C9E"/>
    <w:rsid w:val="0051562D"/>
    <w:rsid w:val="00523A44"/>
    <w:rsid w:val="00526FF5"/>
    <w:rsid w:val="00537195"/>
    <w:rsid w:val="005429D5"/>
    <w:rsid w:val="00544DE2"/>
    <w:rsid w:val="0054799E"/>
    <w:rsid w:val="005517F4"/>
    <w:rsid w:val="00551DA3"/>
    <w:rsid w:val="00563FB9"/>
    <w:rsid w:val="00570C20"/>
    <w:rsid w:val="00576505"/>
    <w:rsid w:val="00581798"/>
    <w:rsid w:val="00590ABF"/>
    <w:rsid w:val="00590E7C"/>
    <w:rsid w:val="005A16B0"/>
    <w:rsid w:val="005A498D"/>
    <w:rsid w:val="005A4E8D"/>
    <w:rsid w:val="005A5E01"/>
    <w:rsid w:val="005B009E"/>
    <w:rsid w:val="005B0AE2"/>
    <w:rsid w:val="005B56C5"/>
    <w:rsid w:val="005B5BC5"/>
    <w:rsid w:val="005B7D9F"/>
    <w:rsid w:val="005C4F2E"/>
    <w:rsid w:val="005D2A50"/>
    <w:rsid w:val="005E0054"/>
    <w:rsid w:val="005F7FE1"/>
    <w:rsid w:val="006016C7"/>
    <w:rsid w:val="00603BF3"/>
    <w:rsid w:val="006118CB"/>
    <w:rsid w:val="00612536"/>
    <w:rsid w:val="00612B0C"/>
    <w:rsid w:val="0061476A"/>
    <w:rsid w:val="00615876"/>
    <w:rsid w:val="00617019"/>
    <w:rsid w:val="006258FB"/>
    <w:rsid w:val="00625C2F"/>
    <w:rsid w:val="00627DE7"/>
    <w:rsid w:val="006354CA"/>
    <w:rsid w:val="00637DDC"/>
    <w:rsid w:val="006425A7"/>
    <w:rsid w:val="00645063"/>
    <w:rsid w:val="00651276"/>
    <w:rsid w:val="00654564"/>
    <w:rsid w:val="00655C51"/>
    <w:rsid w:val="006657AF"/>
    <w:rsid w:val="00671C7F"/>
    <w:rsid w:val="006722F5"/>
    <w:rsid w:val="00685D92"/>
    <w:rsid w:val="00686BEF"/>
    <w:rsid w:val="00694A82"/>
    <w:rsid w:val="006955D1"/>
    <w:rsid w:val="006A186D"/>
    <w:rsid w:val="006A1D23"/>
    <w:rsid w:val="006A435D"/>
    <w:rsid w:val="006A709B"/>
    <w:rsid w:val="006A7D1C"/>
    <w:rsid w:val="006B2451"/>
    <w:rsid w:val="006C0CE3"/>
    <w:rsid w:val="006D51FF"/>
    <w:rsid w:val="006E04A9"/>
    <w:rsid w:val="006E1081"/>
    <w:rsid w:val="006F17BE"/>
    <w:rsid w:val="006F218C"/>
    <w:rsid w:val="006F7D2F"/>
    <w:rsid w:val="00700E0C"/>
    <w:rsid w:val="007075DA"/>
    <w:rsid w:val="00710869"/>
    <w:rsid w:val="0072170F"/>
    <w:rsid w:val="007220DC"/>
    <w:rsid w:val="007248E9"/>
    <w:rsid w:val="007417D9"/>
    <w:rsid w:val="0074386D"/>
    <w:rsid w:val="00743C16"/>
    <w:rsid w:val="00747A7A"/>
    <w:rsid w:val="00753C18"/>
    <w:rsid w:val="00754029"/>
    <w:rsid w:val="00756984"/>
    <w:rsid w:val="00757C45"/>
    <w:rsid w:val="00762E86"/>
    <w:rsid w:val="007709DA"/>
    <w:rsid w:val="00772463"/>
    <w:rsid w:val="0077450A"/>
    <w:rsid w:val="00775621"/>
    <w:rsid w:val="007761F7"/>
    <w:rsid w:val="00792022"/>
    <w:rsid w:val="00792B97"/>
    <w:rsid w:val="007A34C8"/>
    <w:rsid w:val="007A3908"/>
    <w:rsid w:val="007A70FB"/>
    <w:rsid w:val="007B0413"/>
    <w:rsid w:val="007B2DC1"/>
    <w:rsid w:val="007C0F21"/>
    <w:rsid w:val="007C2409"/>
    <w:rsid w:val="007C56E6"/>
    <w:rsid w:val="007D0454"/>
    <w:rsid w:val="007D3A42"/>
    <w:rsid w:val="007E05E6"/>
    <w:rsid w:val="007E0655"/>
    <w:rsid w:val="007E21FC"/>
    <w:rsid w:val="007E29EA"/>
    <w:rsid w:val="007E3E63"/>
    <w:rsid w:val="007F5CAB"/>
    <w:rsid w:val="00805331"/>
    <w:rsid w:val="00805350"/>
    <w:rsid w:val="00812A2A"/>
    <w:rsid w:val="00812E4F"/>
    <w:rsid w:val="0083467E"/>
    <w:rsid w:val="00835EF5"/>
    <w:rsid w:val="0084670D"/>
    <w:rsid w:val="008470EF"/>
    <w:rsid w:val="00847957"/>
    <w:rsid w:val="008501D2"/>
    <w:rsid w:val="00850D78"/>
    <w:rsid w:val="008529CA"/>
    <w:rsid w:val="008539F9"/>
    <w:rsid w:val="00853D7B"/>
    <w:rsid w:val="00855AE0"/>
    <w:rsid w:val="0086394F"/>
    <w:rsid w:val="008651DD"/>
    <w:rsid w:val="00873C0E"/>
    <w:rsid w:val="0087472C"/>
    <w:rsid w:val="00874B11"/>
    <w:rsid w:val="00875509"/>
    <w:rsid w:val="00875B74"/>
    <w:rsid w:val="0087781A"/>
    <w:rsid w:val="00877D0F"/>
    <w:rsid w:val="00884832"/>
    <w:rsid w:val="008B51EC"/>
    <w:rsid w:val="008B57C8"/>
    <w:rsid w:val="008D3E0F"/>
    <w:rsid w:val="008D663A"/>
    <w:rsid w:val="008D6D53"/>
    <w:rsid w:val="008E23ED"/>
    <w:rsid w:val="008E75EB"/>
    <w:rsid w:val="008F22B4"/>
    <w:rsid w:val="008F3080"/>
    <w:rsid w:val="008F37FD"/>
    <w:rsid w:val="008F7763"/>
    <w:rsid w:val="00904648"/>
    <w:rsid w:val="0090667B"/>
    <w:rsid w:val="00912677"/>
    <w:rsid w:val="00920C61"/>
    <w:rsid w:val="009233B3"/>
    <w:rsid w:val="00923A52"/>
    <w:rsid w:val="00937643"/>
    <w:rsid w:val="009600E6"/>
    <w:rsid w:val="0097069C"/>
    <w:rsid w:val="009720B3"/>
    <w:rsid w:val="009764EC"/>
    <w:rsid w:val="009778CD"/>
    <w:rsid w:val="009819A5"/>
    <w:rsid w:val="0099035B"/>
    <w:rsid w:val="00993EC9"/>
    <w:rsid w:val="00995A6F"/>
    <w:rsid w:val="009A44B5"/>
    <w:rsid w:val="009A64E3"/>
    <w:rsid w:val="009B0C76"/>
    <w:rsid w:val="009B45E9"/>
    <w:rsid w:val="009D5660"/>
    <w:rsid w:val="009E5289"/>
    <w:rsid w:val="009E5F0B"/>
    <w:rsid w:val="009F6BD5"/>
    <w:rsid w:val="00A019AC"/>
    <w:rsid w:val="00A06AE2"/>
    <w:rsid w:val="00A217E0"/>
    <w:rsid w:val="00A33AF5"/>
    <w:rsid w:val="00A46E09"/>
    <w:rsid w:val="00A55619"/>
    <w:rsid w:val="00A55631"/>
    <w:rsid w:val="00A60088"/>
    <w:rsid w:val="00A605A2"/>
    <w:rsid w:val="00A62E7C"/>
    <w:rsid w:val="00A652A3"/>
    <w:rsid w:val="00A708D1"/>
    <w:rsid w:val="00A71E75"/>
    <w:rsid w:val="00A73CF5"/>
    <w:rsid w:val="00A81BA7"/>
    <w:rsid w:val="00A85564"/>
    <w:rsid w:val="00A94B5C"/>
    <w:rsid w:val="00A97FFC"/>
    <w:rsid w:val="00AA771F"/>
    <w:rsid w:val="00AC1E22"/>
    <w:rsid w:val="00AC21CB"/>
    <w:rsid w:val="00AC7C2B"/>
    <w:rsid w:val="00AD1CFB"/>
    <w:rsid w:val="00AD40D8"/>
    <w:rsid w:val="00AE37BE"/>
    <w:rsid w:val="00AE646E"/>
    <w:rsid w:val="00AF60EB"/>
    <w:rsid w:val="00B153BE"/>
    <w:rsid w:val="00B15AEA"/>
    <w:rsid w:val="00B174F3"/>
    <w:rsid w:val="00B17E02"/>
    <w:rsid w:val="00B22E80"/>
    <w:rsid w:val="00B246C9"/>
    <w:rsid w:val="00B24FB1"/>
    <w:rsid w:val="00B30145"/>
    <w:rsid w:val="00B30FC7"/>
    <w:rsid w:val="00B3760D"/>
    <w:rsid w:val="00B42783"/>
    <w:rsid w:val="00B45445"/>
    <w:rsid w:val="00B506B5"/>
    <w:rsid w:val="00B517EF"/>
    <w:rsid w:val="00B57FB1"/>
    <w:rsid w:val="00B630C1"/>
    <w:rsid w:val="00B635CE"/>
    <w:rsid w:val="00B772B6"/>
    <w:rsid w:val="00B773A7"/>
    <w:rsid w:val="00B8049E"/>
    <w:rsid w:val="00B81B05"/>
    <w:rsid w:val="00B84DC2"/>
    <w:rsid w:val="00B86236"/>
    <w:rsid w:val="00B95BD4"/>
    <w:rsid w:val="00B95CEF"/>
    <w:rsid w:val="00BA0EC1"/>
    <w:rsid w:val="00BA28C0"/>
    <w:rsid w:val="00BB6AD6"/>
    <w:rsid w:val="00BC2B2F"/>
    <w:rsid w:val="00BE0E93"/>
    <w:rsid w:val="00BE34CB"/>
    <w:rsid w:val="00BE56A3"/>
    <w:rsid w:val="00BE66E4"/>
    <w:rsid w:val="00BF08C4"/>
    <w:rsid w:val="00BF4E31"/>
    <w:rsid w:val="00BF6957"/>
    <w:rsid w:val="00C03C4A"/>
    <w:rsid w:val="00C14DCD"/>
    <w:rsid w:val="00C157CD"/>
    <w:rsid w:val="00C15C02"/>
    <w:rsid w:val="00C15E42"/>
    <w:rsid w:val="00C17FF4"/>
    <w:rsid w:val="00C225F6"/>
    <w:rsid w:val="00C3155F"/>
    <w:rsid w:val="00C32C9F"/>
    <w:rsid w:val="00C37708"/>
    <w:rsid w:val="00C444DF"/>
    <w:rsid w:val="00C44977"/>
    <w:rsid w:val="00C718BB"/>
    <w:rsid w:val="00C73CA6"/>
    <w:rsid w:val="00C74054"/>
    <w:rsid w:val="00C778CC"/>
    <w:rsid w:val="00C77ADA"/>
    <w:rsid w:val="00C84EBD"/>
    <w:rsid w:val="00C97F07"/>
    <w:rsid w:val="00CB0C0E"/>
    <w:rsid w:val="00CB7B28"/>
    <w:rsid w:val="00CC238C"/>
    <w:rsid w:val="00CC6138"/>
    <w:rsid w:val="00CD564C"/>
    <w:rsid w:val="00CE09CE"/>
    <w:rsid w:val="00CE146A"/>
    <w:rsid w:val="00CE5BE3"/>
    <w:rsid w:val="00CF5D16"/>
    <w:rsid w:val="00D11527"/>
    <w:rsid w:val="00D20FC1"/>
    <w:rsid w:val="00D2407B"/>
    <w:rsid w:val="00D252D4"/>
    <w:rsid w:val="00D274B7"/>
    <w:rsid w:val="00D32AE8"/>
    <w:rsid w:val="00D32C6D"/>
    <w:rsid w:val="00D428AE"/>
    <w:rsid w:val="00D43950"/>
    <w:rsid w:val="00D459E5"/>
    <w:rsid w:val="00D53A4B"/>
    <w:rsid w:val="00D56F4D"/>
    <w:rsid w:val="00D57B6A"/>
    <w:rsid w:val="00D642CB"/>
    <w:rsid w:val="00D654AA"/>
    <w:rsid w:val="00D66D38"/>
    <w:rsid w:val="00D703C1"/>
    <w:rsid w:val="00D73354"/>
    <w:rsid w:val="00D775A4"/>
    <w:rsid w:val="00D8067A"/>
    <w:rsid w:val="00D81269"/>
    <w:rsid w:val="00D847D3"/>
    <w:rsid w:val="00D861F4"/>
    <w:rsid w:val="00D909FD"/>
    <w:rsid w:val="00D92CC4"/>
    <w:rsid w:val="00D94934"/>
    <w:rsid w:val="00DA2C00"/>
    <w:rsid w:val="00DA420E"/>
    <w:rsid w:val="00DA6285"/>
    <w:rsid w:val="00DA70C1"/>
    <w:rsid w:val="00DA7681"/>
    <w:rsid w:val="00DA7834"/>
    <w:rsid w:val="00DB28AC"/>
    <w:rsid w:val="00DB3773"/>
    <w:rsid w:val="00DC0638"/>
    <w:rsid w:val="00DC19FC"/>
    <w:rsid w:val="00DC28F4"/>
    <w:rsid w:val="00DC5F88"/>
    <w:rsid w:val="00DE39A9"/>
    <w:rsid w:val="00DE5ACC"/>
    <w:rsid w:val="00DE64FD"/>
    <w:rsid w:val="00DF3956"/>
    <w:rsid w:val="00E00358"/>
    <w:rsid w:val="00E004DF"/>
    <w:rsid w:val="00E16A26"/>
    <w:rsid w:val="00E23E0B"/>
    <w:rsid w:val="00E241BE"/>
    <w:rsid w:val="00E305F8"/>
    <w:rsid w:val="00E30FCB"/>
    <w:rsid w:val="00E33B10"/>
    <w:rsid w:val="00E5060E"/>
    <w:rsid w:val="00E57387"/>
    <w:rsid w:val="00E57F64"/>
    <w:rsid w:val="00E71BF2"/>
    <w:rsid w:val="00E76238"/>
    <w:rsid w:val="00E81CFA"/>
    <w:rsid w:val="00E82684"/>
    <w:rsid w:val="00E975A8"/>
    <w:rsid w:val="00EA4835"/>
    <w:rsid w:val="00EA4E7D"/>
    <w:rsid w:val="00EB763A"/>
    <w:rsid w:val="00EC06C6"/>
    <w:rsid w:val="00EC0E79"/>
    <w:rsid w:val="00EC1FD5"/>
    <w:rsid w:val="00ED494E"/>
    <w:rsid w:val="00ED605F"/>
    <w:rsid w:val="00EE2ACC"/>
    <w:rsid w:val="00EF4805"/>
    <w:rsid w:val="00F06BB5"/>
    <w:rsid w:val="00F07334"/>
    <w:rsid w:val="00F128EE"/>
    <w:rsid w:val="00F12FEC"/>
    <w:rsid w:val="00F2243E"/>
    <w:rsid w:val="00F24EA2"/>
    <w:rsid w:val="00F40627"/>
    <w:rsid w:val="00F46BF9"/>
    <w:rsid w:val="00F505E3"/>
    <w:rsid w:val="00F51FDE"/>
    <w:rsid w:val="00F54AFD"/>
    <w:rsid w:val="00F65738"/>
    <w:rsid w:val="00F670B1"/>
    <w:rsid w:val="00F72B4B"/>
    <w:rsid w:val="00F7736D"/>
    <w:rsid w:val="00F83249"/>
    <w:rsid w:val="00F8375C"/>
    <w:rsid w:val="00F861DF"/>
    <w:rsid w:val="00F93878"/>
    <w:rsid w:val="00FA7E19"/>
    <w:rsid w:val="00FE1ECA"/>
    <w:rsid w:val="00FE207B"/>
    <w:rsid w:val="00FE5D9D"/>
    <w:rsid w:val="00FF1AC6"/>
    <w:rsid w:val="00FF4E5B"/>
    <w:rsid w:val="00FF51BD"/>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uiPriority w:val="22"/>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uiPriority w:val="99"/>
    <w:rsid w:val="00E71BF2"/>
    <w:pPr>
      <w:autoSpaceDE w:val="0"/>
      <w:autoSpaceDN w:val="0"/>
      <w:adjustRightInd w:val="0"/>
    </w:pPr>
    <w:rPr>
      <w:rFonts w:ascii="Cambria" w:hAnsi="Cambria" w:cs="Cambria"/>
      <w:color w:val="000000"/>
      <w:sz w:val="24"/>
      <w:szCs w:val="24"/>
      <w:lang w:eastAsia="en-US"/>
    </w:rPr>
  </w:style>
  <w:style w:type="character" w:customStyle="1" w:styleId="yiv6753646476">
    <w:name w:val="yiv6753646476"/>
    <w:rsid w:val="000A5CFF"/>
  </w:style>
  <w:style w:type="character" w:customStyle="1" w:styleId="titagrupamento">
    <w:name w:val="tit_agrupamento"/>
    <w:basedOn w:val="Fontepargpadro"/>
    <w:rsid w:val="00213F1F"/>
  </w:style>
  <w:style w:type="character" w:customStyle="1" w:styleId="apple-converted-space">
    <w:name w:val="apple-converted-space"/>
    <w:basedOn w:val="Fontepargpadro"/>
    <w:rsid w:val="00C84EBD"/>
  </w:style>
  <w:style w:type="character" w:customStyle="1" w:styleId="TextodenotadefimChar">
    <w:name w:val="Texto de nota de fim Char"/>
    <w:basedOn w:val="Fontepargpadro"/>
    <w:link w:val="Textodenotadefim"/>
    <w:uiPriority w:val="99"/>
    <w:semiHidden/>
    <w:rsid w:val="00366B89"/>
    <w:rPr>
      <w:rFonts w:ascii="Times New Roman" w:hAnsi="Times New Roman"/>
      <w:sz w:val="20"/>
      <w:szCs w:val="20"/>
    </w:rPr>
  </w:style>
  <w:style w:type="paragraph" w:styleId="Textodenotadefim">
    <w:name w:val="endnote text"/>
    <w:basedOn w:val="Normal"/>
    <w:link w:val="TextodenotadefimChar"/>
    <w:uiPriority w:val="99"/>
    <w:semiHidden/>
    <w:rsid w:val="00366B89"/>
    <w:rPr>
      <w:rFonts w:eastAsia="Calibri"/>
      <w:sz w:val="20"/>
      <w:szCs w:val="20"/>
    </w:rPr>
  </w:style>
  <w:style w:type="character" w:customStyle="1" w:styleId="MapadoDocumentoChar">
    <w:name w:val="Mapa do Documento Char"/>
    <w:basedOn w:val="Fontepargpadro"/>
    <w:link w:val="MapadoDocumento"/>
    <w:uiPriority w:val="99"/>
    <w:semiHidden/>
    <w:rsid w:val="00366B89"/>
    <w:rPr>
      <w:rFonts w:ascii="Tahoma" w:eastAsia="Times New Roman" w:hAnsi="Tahoma" w:cs="Tahoma"/>
      <w:sz w:val="20"/>
      <w:szCs w:val="20"/>
      <w:shd w:val="clear" w:color="auto" w:fill="000080"/>
    </w:rPr>
  </w:style>
  <w:style w:type="paragraph" w:styleId="MapadoDocumento">
    <w:name w:val="Document Map"/>
    <w:basedOn w:val="Normal"/>
    <w:link w:val="MapadoDocumentoChar"/>
    <w:uiPriority w:val="99"/>
    <w:semiHidden/>
    <w:rsid w:val="00366B89"/>
    <w:pPr>
      <w:shd w:val="clear" w:color="auto" w:fill="000080"/>
    </w:pPr>
    <w:rPr>
      <w:rFonts w:ascii="Tahoma" w:hAnsi="Tahoma" w:cs="Tahoma"/>
      <w:sz w:val="20"/>
      <w:szCs w:val="20"/>
    </w:rPr>
  </w:style>
  <w:style w:type="paragraph" w:customStyle="1" w:styleId="PargrafodaLista1">
    <w:name w:val="Parágrafo da Lista1"/>
    <w:basedOn w:val="Normal"/>
    <w:rsid w:val="00366B89"/>
    <w:pPr>
      <w:ind w:left="720"/>
    </w:pPr>
    <w:rPr>
      <w:rFonts w:eastAsia="Calibri"/>
    </w:rPr>
  </w:style>
  <w:style w:type="character" w:customStyle="1" w:styleId="descagruplongo">
    <w:name w:val="desc_agrup_longo"/>
    <w:basedOn w:val="Fontepargpadro"/>
    <w:rsid w:val="00366B89"/>
  </w:style>
  <w:style w:type="character" w:customStyle="1" w:styleId="TextodecomentrioChar">
    <w:name w:val="Texto de comentário Char"/>
    <w:basedOn w:val="Fontepargpadro"/>
    <w:link w:val="Textodecomentrio"/>
    <w:uiPriority w:val="99"/>
    <w:semiHidden/>
    <w:rsid w:val="00366B89"/>
    <w:rPr>
      <w:rFonts w:ascii="Times New Roman" w:eastAsia="Times New Roman" w:hAnsi="Times New Roman"/>
      <w:sz w:val="20"/>
      <w:szCs w:val="20"/>
    </w:rPr>
  </w:style>
  <w:style w:type="paragraph" w:styleId="Textodecomentrio">
    <w:name w:val="annotation text"/>
    <w:basedOn w:val="Normal"/>
    <w:link w:val="TextodecomentrioChar"/>
    <w:uiPriority w:val="99"/>
    <w:semiHidden/>
    <w:unhideWhenUsed/>
    <w:rsid w:val="00366B89"/>
    <w:rPr>
      <w:sz w:val="20"/>
      <w:szCs w:val="20"/>
    </w:rPr>
  </w:style>
  <w:style w:type="character" w:customStyle="1" w:styleId="AssuntodocomentrioChar">
    <w:name w:val="Assunto do comentário Char"/>
    <w:basedOn w:val="TextodecomentrioChar"/>
    <w:link w:val="Assuntodocomentrio"/>
    <w:uiPriority w:val="99"/>
    <w:semiHidden/>
    <w:rsid w:val="00366B89"/>
    <w:rPr>
      <w:b/>
      <w:bCs/>
    </w:rPr>
  </w:style>
  <w:style w:type="paragraph" w:styleId="Assuntodocomentrio">
    <w:name w:val="annotation subject"/>
    <w:basedOn w:val="Textodecomentrio"/>
    <w:next w:val="Textodecomentrio"/>
    <w:link w:val="AssuntodocomentrioChar"/>
    <w:uiPriority w:val="99"/>
    <w:semiHidden/>
    <w:unhideWhenUsed/>
    <w:rsid w:val="00366B89"/>
    <w:rPr>
      <w:b/>
      <w:bCs/>
    </w:rPr>
  </w:style>
  <w:style w:type="character" w:customStyle="1" w:styleId="highlight">
    <w:name w:val="highlight"/>
    <w:basedOn w:val="Fontepargpadro"/>
    <w:rsid w:val="00366B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524018">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690595663">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 w:id="2020083139">
      <w:bodyDiv w:val="1"/>
      <w:marLeft w:val="0"/>
      <w:marRight w:val="0"/>
      <w:marTop w:val="0"/>
      <w:marBottom w:val="0"/>
      <w:divBdr>
        <w:top w:val="none" w:sz="0" w:space="0" w:color="auto"/>
        <w:left w:val="none" w:sz="0" w:space="0" w:color="auto"/>
        <w:bottom w:val="none" w:sz="0" w:space="0" w:color="auto"/>
        <w:right w:val="none" w:sz="0" w:space="0" w:color="auto"/>
      </w:divBdr>
    </w:div>
    <w:div w:id="211382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38"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8BCBC-7B84-4806-8C0B-412E3ECFD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67</Pages>
  <Words>21318</Words>
  <Characters>126687</Characters>
  <Application>Microsoft Office Word</Application>
  <DocSecurity>0</DocSecurity>
  <Lines>1055</Lines>
  <Paragraphs>295</Paragraphs>
  <ScaleCrop>false</ScaleCrop>
  <HeadingPairs>
    <vt:vector size="4" baseType="variant">
      <vt:variant>
        <vt:lpstr>Título</vt:lpstr>
      </vt:variant>
      <vt:variant>
        <vt:i4>1</vt:i4>
      </vt:variant>
      <vt:variant>
        <vt:lpstr>Títulos</vt:lpstr>
      </vt:variant>
      <vt:variant>
        <vt:i4>16</vt:i4>
      </vt:variant>
    </vt:vector>
  </HeadingPairs>
  <TitlesOfParts>
    <vt:vector size="17" baseType="lpstr">
      <vt:lpstr>Da Comissão de Licitações</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vector>
  </TitlesOfParts>
  <Company>Hewlett-Packard Company</Company>
  <LinksUpToDate>false</LinksUpToDate>
  <CharactersWithSpaces>147710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3</cp:revision>
  <cp:lastPrinted>2016-04-26T19:33:00Z</cp:lastPrinted>
  <dcterms:created xsi:type="dcterms:W3CDTF">2016-08-02T13:17:00Z</dcterms:created>
  <dcterms:modified xsi:type="dcterms:W3CDTF">2016-08-02T13:49:00Z</dcterms:modified>
</cp:coreProperties>
</file>